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843" w:rsidRPr="007B30C7" w:rsidRDefault="00310843" w:rsidP="00310843">
      <w:pPr>
        <w:pStyle w:val="aff3"/>
        <w:spacing w:before="0" w:after="0" w:line="240" w:lineRule="auto"/>
        <w:ind w:left="2400" w:right="-445"/>
        <w:jc w:val="center"/>
        <w:rPr>
          <w:rFonts w:asciiTheme="minorHAnsi" w:hAnsiTheme="minorHAnsi"/>
          <w:b/>
          <w:caps/>
        </w:rPr>
      </w:pPr>
      <w:bookmarkStart w:id="0" w:name="_Toc268956050"/>
      <w:r w:rsidRPr="007B30C7">
        <w:rPr>
          <w:rFonts w:asciiTheme="minorHAnsi" w:hAnsiTheme="minorHAnsi"/>
          <w:b/>
          <w:caps/>
          <w:noProof/>
        </w:rPr>
        <w:drawing>
          <wp:anchor distT="0" distB="0" distL="114300" distR="114300" simplePos="0" relativeHeight="251659264" behindDoc="1" locked="0" layoutInCell="1" allowOverlap="1" wp14:anchorId="26B27889" wp14:editId="27C6F830">
            <wp:simplePos x="0" y="0"/>
            <wp:positionH relativeFrom="column">
              <wp:posOffset>-487680</wp:posOffset>
            </wp:positionH>
            <wp:positionV relativeFrom="paragraph">
              <wp:posOffset>-549275</wp:posOffset>
            </wp:positionV>
            <wp:extent cx="6710680" cy="10045700"/>
            <wp:effectExtent l="0" t="0" r="0" b="0"/>
            <wp:wrapNone/>
            <wp:docPr id="2" name="Рисунок 2" descr="Титульный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итульный лис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680" cy="1004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252D" w:rsidRPr="007B30C7">
        <w:rPr>
          <w:rFonts w:asciiTheme="minorHAnsi" w:hAnsiTheme="minorHAnsi"/>
          <w:b/>
          <w:caps/>
        </w:rPr>
        <w:t>РЕСПУБЛИКА САХА (ЯКУТИЯ)</w:t>
      </w:r>
    </w:p>
    <w:p w:rsidR="00310843" w:rsidRPr="007B30C7" w:rsidRDefault="0028252D" w:rsidP="00310843">
      <w:pPr>
        <w:pStyle w:val="aff3"/>
        <w:spacing w:before="0" w:after="0" w:line="240" w:lineRule="auto"/>
        <w:ind w:left="2400" w:right="-445"/>
        <w:jc w:val="center"/>
        <w:rPr>
          <w:rFonts w:asciiTheme="minorHAnsi" w:hAnsiTheme="minorHAnsi"/>
          <w:b/>
          <w:caps/>
        </w:rPr>
      </w:pPr>
      <w:r w:rsidRPr="007B30C7">
        <w:rPr>
          <w:rFonts w:asciiTheme="minorHAnsi" w:hAnsiTheme="minorHAnsi"/>
          <w:b/>
          <w:caps/>
        </w:rPr>
        <w:t>МИРНИНСКИЙ РАЙОН</w:t>
      </w:r>
    </w:p>
    <w:p w:rsidR="00310843" w:rsidRPr="007B30C7" w:rsidRDefault="00310843" w:rsidP="00310843">
      <w:pPr>
        <w:pStyle w:val="aff3"/>
        <w:spacing w:before="0" w:after="0" w:line="240" w:lineRule="auto"/>
        <w:ind w:left="2400" w:right="-445"/>
        <w:jc w:val="center"/>
        <w:rPr>
          <w:rFonts w:asciiTheme="minorHAnsi" w:hAnsiTheme="minorHAnsi"/>
          <w:caps/>
        </w:rPr>
      </w:pPr>
    </w:p>
    <w:p w:rsidR="00310843" w:rsidRPr="007B30C7" w:rsidRDefault="00310843" w:rsidP="00310843">
      <w:pPr>
        <w:pStyle w:val="S"/>
        <w:spacing w:before="0" w:after="0" w:line="240" w:lineRule="auto"/>
        <w:ind w:left="2400" w:right="-445"/>
        <w:jc w:val="center"/>
        <w:rPr>
          <w:rFonts w:asciiTheme="minorHAnsi" w:hAnsiTheme="minorHAnsi"/>
          <w:caps/>
          <w:lang w:val="ru-RU"/>
        </w:rPr>
      </w:pPr>
    </w:p>
    <w:p w:rsidR="00310843" w:rsidRPr="007B30C7" w:rsidRDefault="00310843" w:rsidP="00310843">
      <w:pPr>
        <w:pStyle w:val="S"/>
        <w:spacing w:before="0" w:after="0" w:line="240" w:lineRule="auto"/>
        <w:ind w:left="2400" w:right="-445"/>
        <w:jc w:val="center"/>
        <w:rPr>
          <w:rFonts w:asciiTheme="minorHAnsi" w:hAnsiTheme="minorHAnsi"/>
          <w:caps/>
          <w:lang w:val="ru-RU"/>
        </w:rPr>
      </w:pPr>
    </w:p>
    <w:p w:rsidR="0028252D" w:rsidRPr="007B30C7" w:rsidRDefault="0028252D" w:rsidP="00310843">
      <w:pPr>
        <w:pStyle w:val="S"/>
        <w:spacing w:before="0" w:after="0" w:line="240" w:lineRule="auto"/>
        <w:ind w:left="2400" w:right="-445"/>
        <w:jc w:val="center"/>
        <w:rPr>
          <w:rFonts w:asciiTheme="minorHAnsi" w:hAnsiTheme="minorHAnsi"/>
          <w:caps/>
          <w:lang w:val="ru-RU"/>
        </w:rPr>
      </w:pPr>
    </w:p>
    <w:p w:rsidR="0028252D" w:rsidRPr="007B30C7" w:rsidRDefault="0028252D" w:rsidP="00310843">
      <w:pPr>
        <w:pStyle w:val="S"/>
        <w:spacing w:before="0" w:after="0" w:line="240" w:lineRule="auto"/>
        <w:ind w:left="2400" w:right="-445"/>
        <w:jc w:val="center"/>
        <w:rPr>
          <w:rFonts w:asciiTheme="minorHAnsi" w:hAnsiTheme="minorHAnsi"/>
          <w:caps/>
          <w:lang w:val="ru-RU"/>
        </w:rPr>
      </w:pPr>
    </w:p>
    <w:p w:rsidR="00310843" w:rsidRPr="007B30C7" w:rsidRDefault="00310843" w:rsidP="00310843">
      <w:pPr>
        <w:pStyle w:val="S"/>
        <w:spacing w:before="0" w:after="0" w:line="240" w:lineRule="auto"/>
        <w:ind w:left="2400" w:right="-445"/>
        <w:jc w:val="center"/>
        <w:rPr>
          <w:rFonts w:asciiTheme="minorHAnsi" w:hAnsiTheme="minorHAnsi"/>
          <w:caps/>
          <w:lang w:val="ru-RU"/>
        </w:rPr>
      </w:pPr>
    </w:p>
    <w:p w:rsidR="00310843" w:rsidRPr="007B30C7" w:rsidRDefault="00310843" w:rsidP="00310843">
      <w:pPr>
        <w:pStyle w:val="S"/>
        <w:spacing w:before="0" w:after="0" w:line="240" w:lineRule="auto"/>
        <w:ind w:left="2400" w:right="-445"/>
        <w:jc w:val="center"/>
        <w:rPr>
          <w:rFonts w:asciiTheme="minorHAnsi" w:hAnsiTheme="minorHAnsi"/>
          <w:caps/>
          <w:lang w:val="ru-RU"/>
        </w:rPr>
      </w:pPr>
    </w:p>
    <w:p w:rsidR="0028252D" w:rsidRPr="007B30C7" w:rsidRDefault="0028252D" w:rsidP="00310843">
      <w:pPr>
        <w:pStyle w:val="S"/>
        <w:spacing w:before="0" w:after="0" w:line="240" w:lineRule="auto"/>
        <w:ind w:left="2400" w:right="-445"/>
        <w:jc w:val="center"/>
        <w:rPr>
          <w:rFonts w:asciiTheme="minorHAnsi" w:hAnsiTheme="minorHAnsi"/>
          <w:caps/>
          <w:lang w:val="ru-RU"/>
        </w:rPr>
      </w:pPr>
      <w:r w:rsidRPr="007B30C7">
        <w:rPr>
          <w:rFonts w:asciiTheme="minorHAnsi" w:hAnsiTheme="minorHAnsi"/>
          <w:caps/>
          <w:lang w:val="ru-RU"/>
        </w:rPr>
        <w:t xml:space="preserve">Проект планировки и межевания </w:t>
      </w:r>
    </w:p>
    <w:p w:rsidR="00310843" w:rsidRPr="007B30C7" w:rsidRDefault="0028252D" w:rsidP="00310843">
      <w:pPr>
        <w:pStyle w:val="S"/>
        <w:spacing w:before="0" w:after="0" w:line="240" w:lineRule="auto"/>
        <w:ind w:left="2400" w:right="-445"/>
        <w:jc w:val="center"/>
        <w:rPr>
          <w:rFonts w:asciiTheme="minorHAnsi" w:hAnsiTheme="minorHAnsi"/>
          <w:caps/>
          <w:lang w:val="ru-RU"/>
        </w:rPr>
      </w:pPr>
      <w:r w:rsidRPr="007B30C7">
        <w:rPr>
          <w:rFonts w:asciiTheme="minorHAnsi" w:hAnsiTheme="minorHAnsi"/>
          <w:caps/>
          <w:lang w:val="ru-RU"/>
        </w:rPr>
        <w:t xml:space="preserve">территории поселка АЙХАЛ </w:t>
      </w:r>
    </w:p>
    <w:p w:rsidR="00310843" w:rsidRPr="007B30C7" w:rsidRDefault="00310843" w:rsidP="00310843">
      <w:pPr>
        <w:pStyle w:val="S"/>
        <w:spacing w:before="0" w:after="0" w:line="240" w:lineRule="auto"/>
        <w:ind w:left="2400" w:right="-445"/>
        <w:jc w:val="center"/>
        <w:rPr>
          <w:rFonts w:asciiTheme="minorHAnsi" w:hAnsiTheme="minorHAnsi"/>
          <w:caps/>
          <w:lang w:val="ru-RU"/>
        </w:rPr>
      </w:pPr>
    </w:p>
    <w:p w:rsidR="00310843" w:rsidRPr="007B30C7" w:rsidRDefault="00310843" w:rsidP="00310843">
      <w:pPr>
        <w:pStyle w:val="S"/>
        <w:spacing w:before="0" w:after="0" w:line="240" w:lineRule="auto"/>
        <w:ind w:left="2400" w:right="-445"/>
        <w:jc w:val="center"/>
        <w:rPr>
          <w:rFonts w:asciiTheme="minorHAnsi" w:hAnsiTheme="minorHAnsi"/>
          <w:caps/>
          <w:lang w:val="ru-RU"/>
        </w:rPr>
      </w:pPr>
    </w:p>
    <w:p w:rsidR="0028252D" w:rsidRPr="007B30C7" w:rsidRDefault="0028252D" w:rsidP="00310843">
      <w:pPr>
        <w:pStyle w:val="S"/>
        <w:spacing w:before="0" w:after="0" w:line="240" w:lineRule="auto"/>
        <w:ind w:left="2400" w:right="-445"/>
        <w:jc w:val="center"/>
        <w:rPr>
          <w:rFonts w:asciiTheme="minorHAnsi" w:hAnsiTheme="minorHAnsi"/>
          <w:caps/>
          <w:lang w:val="ru-RU"/>
        </w:rPr>
      </w:pPr>
    </w:p>
    <w:p w:rsidR="0028252D" w:rsidRPr="007B30C7" w:rsidRDefault="0028252D" w:rsidP="00310843">
      <w:pPr>
        <w:pStyle w:val="S"/>
        <w:spacing w:before="0" w:after="0" w:line="240" w:lineRule="auto"/>
        <w:ind w:left="2400" w:right="-445"/>
        <w:jc w:val="center"/>
        <w:rPr>
          <w:rFonts w:asciiTheme="minorHAnsi" w:hAnsiTheme="minorHAnsi"/>
          <w:caps/>
          <w:lang w:val="ru-RU"/>
        </w:rPr>
      </w:pPr>
    </w:p>
    <w:p w:rsidR="00310843" w:rsidRPr="007B30C7" w:rsidRDefault="00310843" w:rsidP="0028252D">
      <w:pPr>
        <w:pStyle w:val="S"/>
        <w:spacing w:before="0" w:after="0" w:line="240" w:lineRule="auto"/>
        <w:ind w:left="2400" w:right="-445"/>
        <w:jc w:val="center"/>
        <w:rPr>
          <w:rFonts w:asciiTheme="minorHAnsi" w:hAnsiTheme="minorHAnsi"/>
          <w:caps/>
          <w:lang w:val="ru-RU"/>
        </w:rPr>
      </w:pPr>
      <w:r w:rsidRPr="007B30C7">
        <w:rPr>
          <w:rFonts w:asciiTheme="minorHAnsi" w:hAnsiTheme="minorHAnsi"/>
          <w:caps/>
          <w:lang w:val="ru-RU"/>
        </w:rPr>
        <w:t>положение о размещении объектов капитального строительства</w:t>
      </w:r>
    </w:p>
    <w:p w:rsidR="00310843" w:rsidRPr="007B30C7" w:rsidRDefault="00310843" w:rsidP="00310843">
      <w:pPr>
        <w:pStyle w:val="S"/>
        <w:ind w:left="2400" w:right="-445"/>
        <w:jc w:val="center"/>
        <w:rPr>
          <w:rFonts w:asciiTheme="minorHAnsi" w:hAnsiTheme="minorHAnsi"/>
          <w:caps/>
          <w:lang w:val="ru-RU"/>
        </w:rPr>
      </w:pPr>
    </w:p>
    <w:p w:rsidR="00310843" w:rsidRPr="007B30C7" w:rsidRDefault="00310843" w:rsidP="00310843">
      <w:pPr>
        <w:pStyle w:val="S"/>
        <w:ind w:left="2400" w:right="-445"/>
        <w:jc w:val="center"/>
        <w:rPr>
          <w:rFonts w:asciiTheme="minorHAnsi" w:hAnsiTheme="minorHAnsi"/>
          <w:caps/>
          <w:lang w:val="ru-RU"/>
        </w:rPr>
      </w:pPr>
    </w:p>
    <w:p w:rsidR="00310843" w:rsidRPr="007B30C7" w:rsidRDefault="00310843" w:rsidP="00310843">
      <w:pPr>
        <w:pStyle w:val="S"/>
        <w:ind w:left="2400" w:right="-445"/>
        <w:jc w:val="center"/>
        <w:rPr>
          <w:rFonts w:asciiTheme="minorHAnsi" w:hAnsiTheme="minorHAnsi"/>
          <w:caps/>
          <w:lang w:val="ru-RU"/>
        </w:rPr>
      </w:pPr>
    </w:p>
    <w:p w:rsidR="00310843" w:rsidRPr="007B30C7" w:rsidRDefault="00310843" w:rsidP="00310843">
      <w:pPr>
        <w:pStyle w:val="S"/>
        <w:ind w:left="2400" w:right="-445"/>
        <w:jc w:val="center"/>
        <w:rPr>
          <w:rFonts w:asciiTheme="minorHAnsi" w:hAnsiTheme="minorHAnsi"/>
          <w:caps/>
          <w:lang w:val="ru-RU"/>
        </w:rPr>
      </w:pPr>
    </w:p>
    <w:p w:rsidR="00310843" w:rsidRPr="007B30C7" w:rsidRDefault="00310843" w:rsidP="00310843">
      <w:pPr>
        <w:pStyle w:val="S"/>
        <w:ind w:left="2400" w:right="-445"/>
        <w:jc w:val="center"/>
        <w:rPr>
          <w:rFonts w:asciiTheme="minorHAnsi" w:hAnsiTheme="minorHAnsi"/>
          <w:caps/>
          <w:lang w:val="ru-RU"/>
        </w:rPr>
      </w:pPr>
    </w:p>
    <w:p w:rsidR="00310843" w:rsidRPr="007B30C7" w:rsidRDefault="00310843" w:rsidP="00310843">
      <w:pPr>
        <w:pStyle w:val="S"/>
        <w:ind w:left="2400" w:right="-445"/>
        <w:jc w:val="center"/>
        <w:rPr>
          <w:rFonts w:asciiTheme="minorHAnsi" w:hAnsiTheme="minorHAnsi"/>
          <w:caps/>
          <w:lang w:val="ru-RU"/>
        </w:rPr>
      </w:pPr>
    </w:p>
    <w:p w:rsidR="00310843" w:rsidRPr="007B30C7" w:rsidRDefault="00310843" w:rsidP="00310843">
      <w:pPr>
        <w:pStyle w:val="S"/>
        <w:ind w:left="2400" w:right="-445"/>
        <w:jc w:val="center"/>
        <w:rPr>
          <w:rFonts w:asciiTheme="minorHAnsi" w:hAnsiTheme="minorHAnsi"/>
          <w:caps/>
          <w:lang w:val="ru-RU"/>
        </w:rPr>
      </w:pPr>
    </w:p>
    <w:p w:rsidR="00310843" w:rsidRPr="007B30C7" w:rsidRDefault="00310843" w:rsidP="00310843">
      <w:pPr>
        <w:pStyle w:val="S"/>
        <w:spacing w:before="0" w:after="0"/>
        <w:ind w:left="2400" w:right="-445"/>
        <w:jc w:val="center"/>
        <w:rPr>
          <w:rFonts w:asciiTheme="minorHAnsi" w:hAnsiTheme="minorHAnsi"/>
          <w:caps/>
          <w:sz w:val="24"/>
          <w:szCs w:val="24"/>
          <w:lang w:val="ru-RU"/>
        </w:rPr>
      </w:pPr>
    </w:p>
    <w:p w:rsidR="00310843" w:rsidRPr="007B30C7" w:rsidRDefault="00310843" w:rsidP="00310843">
      <w:pPr>
        <w:pStyle w:val="S"/>
        <w:spacing w:before="0" w:after="0"/>
        <w:ind w:left="2400" w:right="-445"/>
        <w:jc w:val="center"/>
        <w:rPr>
          <w:rFonts w:asciiTheme="minorHAnsi" w:hAnsiTheme="minorHAnsi"/>
          <w:caps/>
          <w:sz w:val="24"/>
          <w:szCs w:val="24"/>
          <w:lang w:val="ru-RU"/>
        </w:rPr>
      </w:pPr>
    </w:p>
    <w:p w:rsidR="00310843" w:rsidRPr="007B30C7" w:rsidRDefault="00310843" w:rsidP="00310843">
      <w:pPr>
        <w:ind w:left="2836" w:firstLine="709"/>
        <w:jc w:val="center"/>
        <w:rPr>
          <w:rFonts w:asciiTheme="minorHAnsi" w:hAnsiTheme="minorHAnsi"/>
        </w:rPr>
      </w:pPr>
      <w:r w:rsidRPr="007B30C7">
        <w:rPr>
          <w:rFonts w:asciiTheme="minorHAnsi" w:hAnsiTheme="minorHAnsi"/>
          <w:caps/>
        </w:rPr>
        <w:t>ОМСК-201</w:t>
      </w:r>
      <w:r w:rsidR="0028252D" w:rsidRPr="007B30C7">
        <w:rPr>
          <w:rFonts w:asciiTheme="minorHAnsi" w:hAnsiTheme="minorHAnsi"/>
          <w:caps/>
        </w:rPr>
        <w:t>3</w:t>
      </w:r>
    </w:p>
    <w:p w:rsidR="00310843" w:rsidRPr="007B30C7" w:rsidRDefault="00310843" w:rsidP="00310843">
      <w:pPr>
        <w:rPr>
          <w:rFonts w:asciiTheme="minorHAnsi" w:hAnsiTheme="minorHAnsi"/>
          <w:b/>
          <w:color w:val="4F81BD" w:themeColor="accent1"/>
          <w:sz w:val="28"/>
          <w:szCs w:val="28"/>
        </w:rPr>
      </w:pPr>
      <w:r w:rsidRPr="007B30C7">
        <w:rPr>
          <w:rFonts w:asciiTheme="minorHAnsi" w:hAnsiTheme="minorHAnsi"/>
        </w:rPr>
        <w:br w:type="page"/>
      </w:r>
      <w:r w:rsidRPr="007B30C7">
        <w:rPr>
          <w:rFonts w:asciiTheme="minorHAnsi" w:hAnsiTheme="minorHAnsi"/>
          <w:b/>
          <w:color w:val="4F81BD" w:themeColor="accent1"/>
          <w:sz w:val="28"/>
          <w:szCs w:val="28"/>
        </w:rPr>
        <w:lastRenderedPageBreak/>
        <w:t>Оглавление</w:t>
      </w:r>
    </w:p>
    <w:p w:rsidR="00B910B0" w:rsidRPr="007B30C7" w:rsidRDefault="00474856">
      <w:pPr>
        <w:pStyle w:val="12"/>
        <w:tabs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7B30C7">
        <w:rPr>
          <w:rFonts w:asciiTheme="minorHAnsi" w:hAnsiTheme="minorHAnsi"/>
        </w:rPr>
        <w:fldChar w:fldCharType="begin"/>
      </w:r>
      <w:r w:rsidR="00310843" w:rsidRPr="007B30C7">
        <w:rPr>
          <w:rFonts w:asciiTheme="minorHAnsi" w:hAnsiTheme="minorHAnsi"/>
        </w:rPr>
        <w:instrText xml:space="preserve"> TOC \o "1-3" \h \z \u </w:instrText>
      </w:r>
      <w:r w:rsidRPr="007B30C7">
        <w:rPr>
          <w:rFonts w:asciiTheme="minorHAnsi" w:hAnsiTheme="minorHAnsi"/>
        </w:rPr>
        <w:fldChar w:fldCharType="separate"/>
      </w:r>
      <w:hyperlink w:anchor="_Toc373228695" w:history="1">
        <w:r w:rsidR="00B910B0" w:rsidRPr="007B30C7">
          <w:rPr>
            <w:rStyle w:val="aff2"/>
            <w:rFonts w:asciiTheme="minorHAnsi" w:hAnsiTheme="minorHAnsi"/>
            <w:noProof/>
          </w:rPr>
          <w:t>1 Цель разработки проекта планировки и проекта межевания</w:t>
        </w:r>
        <w:r w:rsidR="00B910B0" w:rsidRPr="007B30C7">
          <w:rPr>
            <w:rFonts w:asciiTheme="minorHAnsi" w:hAnsiTheme="minorHAnsi"/>
            <w:noProof/>
            <w:webHidden/>
          </w:rPr>
          <w:tab/>
        </w:r>
        <w:r w:rsidR="00B910B0" w:rsidRPr="007B30C7">
          <w:rPr>
            <w:rFonts w:asciiTheme="minorHAnsi" w:hAnsiTheme="minorHAnsi"/>
            <w:noProof/>
            <w:webHidden/>
          </w:rPr>
          <w:fldChar w:fldCharType="begin"/>
        </w:r>
        <w:r w:rsidR="00B910B0" w:rsidRPr="007B30C7">
          <w:rPr>
            <w:rFonts w:asciiTheme="minorHAnsi" w:hAnsiTheme="minorHAnsi"/>
            <w:noProof/>
            <w:webHidden/>
          </w:rPr>
          <w:instrText xml:space="preserve"> PAGEREF _Toc373228695 \h </w:instrText>
        </w:r>
        <w:r w:rsidR="00B910B0" w:rsidRPr="007B30C7">
          <w:rPr>
            <w:rFonts w:asciiTheme="minorHAnsi" w:hAnsiTheme="minorHAnsi"/>
            <w:noProof/>
            <w:webHidden/>
          </w:rPr>
        </w:r>
        <w:r w:rsidR="00B910B0" w:rsidRPr="007B30C7">
          <w:rPr>
            <w:rFonts w:asciiTheme="minorHAnsi" w:hAnsiTheme="minorHAnsi"/>
            <w:noProof/>
            <w:webHidden/>
          </w:rPr>
          <w:fldChar w:fldCharType="separate"/>
        </w:r>
        <w:r w:rsidR="007B30C7">
          <w:rPr>
            <w:rFonts w:asciiTheme="minorHAnsi" w:hAnsiTheme="minorHAnsi"/>
            <w:noProof/>
            <w:webHidden/>
          </w:rPr>
          <w:t>3</w:t>
        </w:r>
        <w:r w:rsidR="00B910B0" w:rsidRPr="007B30C7">
          <w:rPr>
            <w:rFonts w:asciiTheme="minorHAnsi" w:hAnsiTheme="minorHAnsi"/>
            <w:noProof/>
            <w:webHidden/>
          </w:rPr>
          <w:fldChar w:fldCharType="end"/>
        </w:r>
      </w:hyperlink>
    </w:p>
    <w:p w:rsidR="00B910B0" w:rsidRPr="007B30C7" w:rsidRDefault="007B30C7">
      <w:pPr>
        <w:pStyle w:val="12"/>
        <w:tabs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73228696" w:history="1">
        <w:r w:rsidR="00B910B0" w:rsidRPr="007B30C7">
          <w:rPr>
            <w:rStyle w:val="aff2"/>
            <w:rFonts w:asciiTheme="minorHAnsi" w:hAnsiTheme="minorHAnsi"/>
            <w:noProof/>
          </w:rPr>
          <w:t>2 Характеристики планируемого развития территории</w:t>
        </w:r>
        <w:r w:rsidR="00B910B0" w:rsidRPr="007B30C7">
          <w:rPr>
            <w:rFonts w:asciiTheme="minorHAnsi" w:hAnsiTheme="minorHAnsi"/>
            <w:noProof/>
            <w:webHidden/>
          </w:rPr>
          <w:tab/>
        </w:r>
        <w:r w:rsidR="00B910B0" w:rsidRPr="007B30C7">
          <w:rPr>
            <w:rFonts w:asciiTheme="minorHAnsi" w:hAnsiTheme="minorHAnsi"/>
            <w:noProof/>
            <w:webHidden/>
          </w:rPr>
          <w:fldChar w:fldCharType="begin"/>
        </w:r>
        <w:r w:rsidR="00B910B0" w:rsidRPr="007B30C7">
          <w:rPr>
            <w:rFonts w:asciiTheme="minorHAnsi" w:hAnsiTheme="minorHAnsi"/>
            <w:noProof/>
            <w:webHidden/>
          </w:rPr>
          <w:instrText xml:space="preserve"> PAGEREF _Toc373228696 \h </w:instrText>
        </w:r>
        <w:r w:rsidR="00B910B0" w:rsidRPr="007B30C7">
          <w:rPr>
            <w:rFonts w:asciiTheme="minorHAnsi" w:hAnsiTheme="minorHAnsi"/>
            <w:noProof/>
            <w:webHidden/>
          </w:rPr>
        </w:r>
        <w:r w:rsidR="00B910B0" w:rsidRPr="007B30C7">
          <w:rPr>
            <w:rFonts w:asciiTheme="minorHAnsi" w:hAnsiTheme="minorHAnsi"/>
            <w:noProof/>
            <w:webHidden/>
          </w:rPr>
          <w:fldChar w:fldCharType="separate"/>
        </w:r>
        <w:r>
          <w:rPr>
            <w:rFonts w:asciiTheme="minorHAnsi" w:hAnsiTheme="minorHAnsi"/>
            <w:noProof/>
            <w:webHidden/>
          </w:rPr>
          <w:t>4</w:t>
        </w:r>
        <w:r w:rsidR="00B910B0" w:rsidRPr="007B30C7">
          <w:rPr>
            <w:rFonts w:asciiTheme="minorHAnsi" w:hAnsiTheme="minorHAnsi"/>
            <w:noProof/>
            <w:webHidden/>
          </w:rPr>
          <w:fldChar w:fldCharType="end"/>
        </w:r>
      </w:hyperlink>
    </w:p>
    <w:p w:rsidR="00B910B0" w:rsidRPr="007B30C7" w:rsidRDefault="007B30C7">
      <w:pPr>
        <w:pStyle w:val="20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73228697" w:history="1">
        <w:r w:rsidR="00B910B0" w:rsidRPr="007B30C7">
          <w:rPr>
            <w:rStyle w:val="aff2"/>
            <w:rFonts w:asciiTheme="minorHAnsi" w:hAnsiTheme="minorHAnsi"/>
            <w:noProof/>
          </w:rPr>
          <w:t>2.1 Общая характеристика территории</w:t>
        </w:r>
        <w:r w:rsidR="00B910B0" w:rsidRPr="007B30C7">
          <w:rPr>
            <w:rFonts w:asciiTheme="minorHAnsi" w:hAnsiTheme="minorHAnsi"/>
            <w:noProof/>
            <w:webHidden/>
          </w:rPr>
          <w:tab/>
        </w:r>
        <w:r w:rsidR="00B910B0" w:rsidRPr="007B30C7">
          <w:rPr>
            <w:rFonts w:asciiTheme="minorHAnsi" w:hAnsiTheme="minorHAnsi"/>
            <w:noProof/>
            <w:webHidden/>
          </w:rPr>
          <w:fldChar w:fldCharType="begin"/>
        </w:r>
        <w:r w:rsidR="00B910B0" w:rsidRPr="007B30C7">
          <w:rPr>
            <w:rFonts w:asciiTheme="minorHAnsi" w:hAnsiTheme="minorHAnsi"/>
            <w:noProof/>
            <w:webHidden/>
          </w:rPr>
          <w:instrText xml:space="preserve"> PAGEREF _Toc373228697 \h </w:instrText>
        </w:r>
        <w:r w:rsidR="00B910B0" w:rsidRPr="007B30C7">
          <w:rPr>
            <w:rFonts w:asciiTheme="minorHAnsi" w:hAnsiTheme="minorHAnsi"/>
            <w:noProof/>
            <w:webHidden/>
          </w:rPr>
        </w:r>
        <w:r w:rsidR="00B910B0" w:rsidRPr="007B30C7">
          <w:rPr>
            <w:rFonts w:asciiTheme="minorHAnsi" w:hAnsiTheme="minorHAnsi"/>
            <w:noProof/>
            <w:webHidden/>
          </w:rPr>
          <w:fldChar w:fldCharType="separate"/>
        </w:r>
        <w:r>
          <w:rPr>
            <w:rFonts w:asciiTheme="minorHAnsi" w:hAnsiTheme="minorHAnsi"/>
            <w:noProof/>
            <w:webHidden/>
          </w:rPr>
          <w:t>4</w:t>
        </w:r>
        <w:r w:rsidR="00B910B0" w:rsidRPr="007B30C7">
          <w:rPr>
            <w:rFonts w:asciiTheme="minorHAnsi" w:hAnsiTheme="minorHAnsi"/>
            <w:noProof/>
            <w:webHidden/>
          </w:rPr>
          <w:fldChar w:fldCharType="end"/>
        </w:r>
      </w:hyperlink>
    </w:p>
    <w:p w:rsidR="00B910B0" w:rsidRPr="007B30C7" w:rsidRDefault="007B30C7">
      <w:pPr>
        <w:pStyle w:val="20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73228698" w:history="1">
        <w:r w:rsidR="00B910B0" w:rsidRPr="007B30C7">
          <w:rPr>
            <w:rStyle w:val="aff2"/>
            <w:rFonts w:asciiTheme="minorHAnsi" w:hAnsiTheme="minorHAnsi"/>
            <w:noProof/>
          </w:rPr>
          <w:t>2.2 Виды зон размещения объектов капитального строительства</w:t>
        </w:r>
        <w:r w:rsidR="00B910B0" w:rsidRPr="007B30C7">
          <w:rPr>
            <w:rFonts w:asciiTheme="minorHAnsi" w:hAnsiTheme="minorHAnsi"/>
            <w:noProof/>
            <w:webHidden/>
          </w:rPr>
          <w:tab/>
        </w:r>
        <w:r w:rsidR="00B910B0" w:rsidRPr="007B30C7">
          <w:rPr>
            <w:rFonts w:asciiTheme="minorHAnsi" w:hAnsiTheme="minorHAnsi"/>
            <w:noProof/>
            <w:webHidden/>
          </w:rPr>
          <w:fldChar w:fldCharType="begin"/>
        </w:r>
        <w:r w:rsidR="00B910B0" w:rsidRPr="007B30C7">
          <w:rPr>
            <w:rFonts w:asciiTheme="minorHAnsi" w:hAnsiTheme="minorHAnsi"/>
            <w:noProof/>
            <w:webHidden/>
          </w:rPr>
          <w:instrText xml:space="preserve"> PAGEREF _Toc373228698 \h </w:instrText>
        </w:r>
        <w:r w:rsidR="00B910B0" w:rsidRPr="007B30C7">
          <w:rPr>
            <w:rFonts w:asciiTheme="minorHAnsi" w:hAnsiTheme="minorHAnsi"/>
            <w:noProof/>
            <w:webHidden/>
          </w:rPr>
        </w:r>
        <w:r w:rsidR="00B910B0" w:rsidRPr="007B30C7">
          <w:rPr>
            <w:rFonts w:asciiTheme="minorHAnsi" w:hAnsiTheme="minorHAnsi"/>
            <w:noProof/>
            <w:webHidden/>
          </w:rPr>
          <w:fldChar w:fldCharType="separate"/>
        </w:r>
        <w:r>
          <w:rPr>
            <w:rFonts w:asciiTheme="minorHAnsi" w:hAnsiTheme="minorHAnsi"/>
            <w:noProof/>
            <w:webHidden/>
          </w:rPr>
          <w:t>4</w:t>
        </w:r>
        <w:r w:rsidR="00B910B0" w:rsidRPr="007B30C7">
          <w:rPr>
            <w:rFonts w:asciiTheme="minorHAnsi" w:hAnsiTheme="minorHAnsi"/>
            <w:noProof/>
            <w:webHidden/>
          </w:rPr>
          <w:fldChar w:fldCharType="end"/>
        </w:r>
      </w:hyperlink>
    </w:p>
    <w:p w:rsidR="00B910B0" w:rsidRPr="007B30C7" w:rsidRDefault="007B30C7">
      <w:pPr>
        <w:pStyle w:val="12"/>
        <w:tabs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73228699" w:history="1">
        <w:r w:rsidR="00B910B0" w:rsidRPr="007B30C7">
          <w:rPr>
            <w:rStyle w:val="aff2"/>
            <w:rFonts w:asciiTheme="minorHAnsi" w:eastAsia="Calibri" w:hAnsiTheme="minorHAnsi"/>
            <w:noProof/>
          </w:rPr>
          <w:t>3 Параметры планируемого развития территории</w:t>
        </w:r>
        <w:r w:rsidR="00B910B0" w:rsidRPr="007B30C7">
          <w:rPr>
            <w:rFonts w:asciiTheme="minorHAnsi" w:hAnsiTheme="minorHAnsi"/>
            <w:noProof/>
            <w:webHidden/>
          </w:rPr>
          <w:tab/>
        </w:r>
        <w:r w:rsidR="00B910B0" w:rsidRPr="007B30C7">
          <w:rPr>
            <w:rFonts w:asciiTheme="minorHAnsi" w:hAnsiTheme="minorHAnsi"/>
            <w:noProof/>
            <w:webHidden/>
          </w:rPr>
          <w:fldChar w:fldCharType="begin"/>
        </w:r>
        <w:r w:rsidR="00B910B0" w:rsidRPr="007B30C7">
          <w:rPr>
            <w:rFonts w:asciiTheme="minorHAnsi" w:hAnsiTheme="minorHAnsi"/>
            <w:noProof/>
            <w:webHidden/>
          </w:rPr>
          <w:instrText xml:space="preserve"> PAGEREF _Toc373228699 \h </w:instrText>
        </w:r>
        <w:r w:rsidR="00B910B0" w:rsidRPr="007B30C7">
          <w:rPr>
            <w:rFonts w:asciiTheme="minorHAnsi" w:hAnsiTheme="minorHAnsi"/>
            <w:noProof/>
            <w:webHidden/>
          </w:rPr>
        </w:r>
        <w:r w:rsidR="00B910B0" w:rsidRPr="007B30C7">
          <w:rPr>
            <w:rFonts w:asciiTheme="minorHAnsi" w:hAnsiTheme="minorHAnsi"/>
            <w:noProof/>
            <w:webHidden/>
          </w:rPr>
          <w:fldChar w:fldCharType="separate"/>
        </w:r>
        <w:r>
          <w:rPr>
            <w:rFonts w:asciiTheme="minorHAnsi" w:hAnsiTheme="minorHAnsi"/>
            <w:noProof/>
            <w:webHidden/>
          </w:rPr>
          <w:t>5</w:t>
        </w:r>
        <w:r w:rsidR="00B910B0" w:rsidRPr="007B30C7">
          <w:rPr>
            <w:rFonts w:asciiTheme="minorHAnsi" w:hAnsiTheme="minorHAnsi"/>
            <w:noProof/>
            <w:webHidden/>
          </w:rPr>
          <w:fldChar w:fldCharType="end"/>
        </w:r>
      </w:hyperlink>
    </w:p>
    <w:p w:rsidR="00B910B0" w:rsidRPr="007B30C7" w:rsidRDefault="007B30C7">
      <w:pPr>
        <w:pStyle w:val="20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73228700" w:history="1">
        <w:r w:rsidR="00B910B0" w:rsidRPr="007B30C7">
          <w:rPr>
            <w:rStyle w:val="aff2"/>
            <w:rFonts w:asciiTheme="minorHAnsi" w:hAnsiTheme="minorHAnsi"/>
            <w:noProof/>
          </w:rPr>
          <w:t>3.1 Зона застройки индивидуальными жилыми домами</w:t>
        </w:r>
        <w:r w:rsidR="00B910B0" w:rsidRPr="007B30C7">
          <w:rPr>
            <w:rFonts w:asciiTheme="minorHAnsi" w:hAnsiTheme="minorHAnsi"/>
            <w:noProof/>
            <w:webHidden/>
          </w:rPr>
          <w:tab/>
        </w:r>
        <w:r w:rsidR="00B910B0" w:rsidRPr="007B30C7">
          <w:rPr>
            <w:rFonts w:asciiTheme="minorHAnsi" w:hAnsiTheme="minorHAnsi"/>
            <w:noProof/>
            <w:webHidden/>
          </w:rPr>
          <w:fldChar w:fldCharType="begin"/>
        </w:r>
        <w:r w:rsidR="00B910B0" w:rsidRPr="007B30C7">
          <w:rPr>
            <w:rFonts w:asciiTheme="minorHAnsi" w:hAnsiTheme="minorHAnsi"/>
            <w:noProof/>
            <w:webHidden/>
          </w:rPr>
          <w:instrText xml:space="preserve"> PAGEREF _Toc373228700 \h </w:instrText>
        </w:r>
        <w:r w:rsidR="00B910B0" w:rsidRPr="007B30C7">
          <w:rPr>
            <w:rFonts w:asciiTheme="minorHAnsi" w:hAnsiTheme="minorHAnsi"/>
            <w:noProof/>
            <w:webHidden/>
          </w:rPr>
        </w:r>
        <w:r w:rsidR="00B910B0" w:rsidRPr="007B30C7">
          <w:rPr>
            <w:rFonts w:asciiTheme="minorHAnsi" w:hAnsiTheme="minorHAnsi"/>
            <w:noProof/>
            <w:webHidden/>
          </w:rPr>
          <w:fldChar w:fldCharType="separate"/>
        </w:r>
        <w:r>
          <w:rPr>
            <w:rFonts w:asciiTheme="minorHAnsi" w:hAnsiTheme="minorHAnsi"/>
            <w:noProof/>
            <w:webHidden/>
          </w:rPr>
          <w:t>5</w:t>
        </w:r>
        <w:r w:rsidR="00B910B0" w:rsidRPr="007B30C7">
          <w:rPr>
            <w:rFonts w:asciiTheme="minorHAnsi" w:hAnsiTheme="minorHAnsi"/>
            <w:noProof/>
            <w:webHidden/>
          </w:rPr>
          <w:fldChar w:fldCharType="end"/>
        </w:r>
      </w:hyperlink>
    </w:p>
    <w:p w:rsidR="00B910B0" w:rsidRPr="007B30C7" w:rsidRDefault="007B30C7">
      <w:pPr>
        <w:pStyle w:val="20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73228701" w:history="1">
        <w:r w:rsidR="00B910B0" w:rsidRPr="007B30C7">
          <w:rPr>
            <w:rStyle w:val="aff2"/>
            <w:rFonts w:asciiTheme="minorHAnsi" w:hAnsiTheme="minorHAnsi"/>
            <w:noProof/>
          </w:rPr>
          <w:t>3.2 Зона застройки малоэтажными жилыми домами</w:t>
        </w:r>
        <w:r w:rsidR="00B910B0" w:rsidRPr="007B30C7">
          <w:rPr>
            <w:rFonts w:asciiTheme="minorHAnsi" w:hAnsiTheme="minorHAnsi"/>
            <w:noProof/>
            <w:webHidden/>
          </w:rPr>
          <w:tab/>
        </w:r>
        <w:r w:rsidR="00B910B0" w:rsidRPr="007B30C7">
          <w:rPr>
            <w:rFonts w:asciiTheme="minorHAnsi" w:hAnsiTheme="minorHAnsi"/>
            <w:noProof/>
            <w:webHidden/>
          </w:rPr>
          <w:fldChar w:fldCharType="begin"/>
        </w:r>
        <w:r w:rsidR="00B910B0" w:rsidRPr="007B30C7">
          <w:rPr>
            <w:rFonts w:asciiTheme="minorHAnsi" w:hAnsiTheme="minorHAnsi"/>
            <w:noProof/>
            <w:webHidden/>
          </w:rPr>
          <w:instrText xml:space="preserve"> PAGEREF _Toc373228701 \h </w:instrText>
        </w:r>
        <w:r w:rsidR="00B910B0" w:rsidRPr="007B30C7">
          <w:rPr>
            <w:rFonts w:asciiTheme="minorHAnsi" w:hAnsiTheme="minorHAnsi"/>
            <w:noProof/>
            <w:webHidden/>
          </w:rPr>
        </w:r>
        <w:r w:rsidR="00B910B0" w:rsidRPr="007B30C7">
          <w:rPr>
            <w:rFonts w:asciiTheme="minorHAnsi" w:hAnsiTheme="minorHAnsi"/>
            <w:noProof/>
            <w:webHidden/>
          </w:rPr>
          <w:fldChar w:fldCharType="separate"/>
        </w:r>
        <w:r>
          <w:rPr>
            <w:rFonts w:asciiTheme="minorHAnsi" w:hAnsiTheme="minorHAnsi"/>
            <w:noProof/>
            <w:webHidden/>
          </w:rPr>
          <w:t>5</w:t>
        </w:r>
        <w:r w:rsidR="00B910B0" w:rsidRPr="007B30C7">
          <w:rPr>
            <w:rFonts w:asciiTheme="minorHAnsi" w:hAnsiTheme="minorHAnsi"/>
            <w:noProof/>
            <w:webHidden/>
          </w:rPr>
          <w:fldChar w:fldCharType="end"/>
        </w:r>
      </w:hyperlink>
    </w:p>
    <w:p w:rsidR="00B910B0" w:rsidRPr="007B30C7" w:rsidRDefault="007B30C7">
      <w:pPr>
        <w:pStyle w:val="20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73228702" w:history="1">
        <w:r w:rsidR="00B910B0" w:rsidRPr="007B30C7">
          <w:rPr>
            <w:rStyle w:val="aff2"/>
            <w:rFonts w:asciiTheme="minorHAnsi" w:hAnsiTheme="minorHAnsi"/>
            <w:noProof/>
          </w:rPr>
          <w:t>3.3 Зона застройки среднеэтажными жилыми домами</w:t>
        </w:r>
        <w:r w:rsidR="00B910B0" w:rsidRPr="007B30C7">
          <w:rPr>
            <w:rFonts w:asciiTheme="minorHAnsi" w:hAnsiTheme="minorHAnsi"/>
            <w:noProof/>
            <w:webHidden/>
          </w:rPr>
          <w:tab/>
        </w:r>
        <w:r w:rsidR="00B910B0" w:rsidRPr="007B30C7">
          <w:rPr>
            <w:rFonts w:asciiTheme="minorHAnsi" w:hAnsiTheme="minorHAnsi"/>
            <w:noProof/>
            <w:webHidden/>
          </w:rPr>
          <w:fldChar w:fldCharType="begin"/>
        </w:r>
        <w:r w:rsidR="00B910B0" w:rsidRPr="007B30C7">
          <w:rPr>
            <w:rFonts w:asciiTheme="minorHAnsi" w:hAnsiTheme="minorHAnsi"/>
            <w:noProof/>
            <w:webHidden/>
          </w:rPr>
          <w:instrText xml:space="preserve"> PAGEREF _Toc373228702 \h </w:instrText>
        </w:r>
        <w:r w:rsidR="00B910B0" w:rsidRPr="007B30C7">
          <w:rPr>
            <w:rFonts w:asciiTheme="minorHAnsi" w:hAnsiTheme="minorHAnsi"/>
            <w:noProof/>
            <w:webHidden/>
          </w:rPr>
        </w:r>
        <w:r w:rsidR="00B910B0" w:rsidRPr="007B30C7">
          <w:rPr>
            <w:rFonts w:asciiTheme="minorHAnsi" w:hAnsiTheme="minorHAnsi"/>
            <w:noProof/>
            <w:webHidden/>
          </w:rPr>
          <w:fldChar w:fldCharType="separate"/>
        </w:r>
        <w:r>
          <w:rPr>
            <w:rFonts w:asciiTheme="minorHAnsi" w:hAnsiTheme="minorHAnsi"/>
            <w:noProof/>
            <w:webHidden/>
          </w:rPr>
          <w:t>5</w:t>
        </w:r>
        <w:r w:rsidR="00B910B0" w:rsidRPr="007B30C7">
          <w:rPr>
            <w:rFonts w:asciiTheme="minorHAnsi" w:hAnsiTheme="minorHAnsi"/>
            <w:noProof/>
            <w:webHidden/>
          </w:rPr>
          <w:fldChar w:fldCharType="end"/>
        </w:r>
      </w:hyperlink>
    </w:p>
    <w:p w:rsidR="00B910B0" w:rsidRPr="007B30C7" w:rsidRDefault="007B30C7">
      <w:pPr>
        <w:pStyle w:val="20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73228703" w:history="1">
        <w:r w:rsidR="00B910B0" w:rsidRPr="007B30C7">
          <w:rPr>
            <w:rStyle w:val="aff2"/>
            <w:rFonts w:asciiTheme="minorHAnsi" w:hAnsiTheme="minorHAnsi"/>
            <w:noProof/>
          </w:rPr>
          <w:t>3.4 Зона делового, общественного и коммерческого назначения</w:t>
        </w:r>
        <w:r w:rsidR="00B910B0" w:rsidRPr="007B30C7">
          <w:rPr>
            <w:rFonts w:asciiTheme="minorHAnsi" w:hAnsiTheme="minorHAnsi"/>
            <w:noProof/>
            <w:webHidden/>
          </w:rPr>
          <w:tab/>
        </w:r>
        <w:r w:rsidR="00B910B0" w:rsidRPr="007B30C7">
          <w:rPr>
            <w:rFonts w:asciiTheme="minorHAnsi" w:hAnsiTheme="minorHAnsi"/>
            <w:noProof/>
            <w:webHidden/>
          </w:rPr>
          <w:fldChar w:fldCharType="begin"/>
        </w:r>
        <w:r w:rsidR="00B910B0" w:rsidRPr="007B30C7">
          <w:rPr>
            <w:rFonts w:asciiTheme="minorHAnsi" w:hAnsiTheme="minorHAnsi"/>
            <w:noProof/>
            <w:webHidden/>
          </w:rPr>
          <w:instrText xml:space="preserve"> PAGEREF _Toc373228703 \h </w:instrText>
        </w:r>
        <w:r w:rsidR="00B910B0" w:rsidRPr="007B30C7">
          <w:rPr>
            <w:rFonts w:asciiTheme="minorHAnsi" w:hAnsiTheme="minorHAnsi"/>
            <w:noProof/>
            <w:webHidden/>
          </w:rPr>
        </w:r>
        <w:r w:rsidR="00B910B0" w:rsidRPr="007B30C7">
          <w:rPr>
            <w:rFonts w:asciiTheme="minorHAnsi" w:hAnsiTheme="minorHAnsi"/>
            <w:noProof/>
            <w:webHidden/>
          </w:rPr>
          <w:fldChar w:fldCharType="separate"/>
        </w:r>
        <w:r>
          <w:rPr>
            <w:rFonts w:asciiTheme="minorHAnsi" w:hAnsiTheme="minorHAnsi"/>
            <w:noProof/>
            <w:webHidden/>
          </w:rPr>
          <w:t>5</w:t>
        </w:r>
        <w:r w:rsidR="00B910B0" w:rsidRPr="007B30C7">
          <w:rPr>
            <w:rFonts w:asciiTheme="minorHAnsi" w:hAnsiTheme="minorHAnsi"/>
            <w:noProof/>
            <w:webHidden/>
          </w:rPr>
          <w:fldChar w:fldCharType="end"/>
        </w:r>
      </w:hyperlink>
    </w:p>
    <w:p w:rsidR="00B910B0" w:rsidRPr="007B30C7" w:rsidRDefault="007B30C7">
      <w:pPr>
        <w:pStyle w:val="20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73228704" w:history="1">
        <w:r w:rsidR="00B910B0" w:rsidRPr="007B30C7">
          <w:rPr>
            <w:rStyle w:val="aff2"/>
            <w:rFonts w:asciiTheme="minorHAnsi" w:hAnsiTheme="minorHAnsi"/>
            <w:noProof/>
          </w:rPr>
          <w:t>3.5 Зона размещения объектов социального и культурно-бытового назначения</w:t>
        </w:r>
        <w:r w:rsidR="00B910B0" w:rsidRPr="007B30C7">
          <w:rPr>
            <w:rFonts w:asciiTheme="minorHAnsi" w:hAnsiTheme="minorHAnsi"/>
            <w:noProof/>
            <w:webHidden/>
          </w:rPr>
          <w:tab/>
        </w:r>
        <w:r w:rsidR="00B910B0" w:rsidRPr="007B30C7">
          <w:rPr>
            <w:rFonts w:asciiTheme="minorHAnsi" w:hAnsiTheme="minorHAnsi"/>
            <w:noProof/>
            <w:webHidden/>
          </w:rPr>
          <w:fldChar w:fldCharType="begin"/>
        </w:r>
        <w:r w:rsidR="00B910B0" w:rsidRPr="007B30C7">
          <w:rPr>
            <w:rFonts w:asciiTheme="minorHAnsi" w:hAnsiTheme="minorHAnsi"/>
            <w:noProof/>
            <w:webHidden/>
          </w:rPr>
          <w:instrText xml:space="preserve"> PAGEREF _Toc373228704 \h </w:instrText>
        </w:r>
        <w:r w:rsidR="00B910B0" w:rsidRPr="007B30C7">
          <w:rPr>
            <w:rFonts w:asciiTheme="minorHAnsi" w:hAnsiTheme="minorHAnsi"/>
            <w:noProof/>
            <w:webHidden/>
          </w:rPr>
        </w:r>
        <w:r w:rsidR="00B910B0" w:rsidRPr="007B30C7">
          <w:rPr>
            <w:rFonts w:asciiTheme="minorHAnsi" w:hAnsiTheme="minorHAnsi"/>
            <w:noProof/>
            <w:webHidden/>
          </w:rPr>
          <w:fldChar w:fldCharType="separate"/>
        </w:r>
        <w:r>
          <w:rPr>
            <w:rFonts w:asciiTheme="minorHAnsi" w:hAnsiTheme="minorHAnsi"/>
            <w:noProof/>
            <w:webHidden/>
          </w:rPr>
          <w:t>6</w:t>
        </w:r>
        <w:r w:rsidR="00B910B0" w:rsidRPr="007B30C7">
          <w:rPr>
            <w:rFonts w:asciiTheme="minorHAnsi" w:hAnsiTheme="minorHAnsi"/>
            <w:noProof/>
            <w:webHidden/>
          </w:rPr>
          <w:fldChar w:fldCharType="end"/>
        </w:r>
      </w:hyperlink>
    </w:p>
    <w:p w:rsidR="00B910B0" w:rsidRPr="007B30C7" w:rsidRDefault="007B30C7">
      <w:pPr>
        <w:pStyle w:val="20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73228705" w:history="1">
        <w:r w:rsidR="00B910B0" w:rsidRPr="007B30C7">
          <w:rPr>
            <w:rStyle w:val="aff2"/>
            <w:rFonts w:asciiTheme="minorHAnsi" w:hAnsiTheme="minorHAnsi"/>
            <w:noProof/>
          </w:rPr>
          <w:t>3.6 Культурно-досуговая зона</w:t>
        </w:r>
        <w:r w:rsidR="00B910B0" w:rsidRPr="007B30C7">
          <w:rPr>
            <w:rFonts w:asciiTheme="minorHAnsi" w:hAnsiTheme="minorHAnsi"/>
            <w:noProof/>
            <w:webHidden/>
          </w:rPr>
          <w:tab/>
        </w:r>
        <w:r w:rsidR="00B910B0" w:rsidRPr="007B30C7">
          <w:rPr>
            <w:rFonts w:asciiTheme="minorHAnsi" w:hAnsiTheme="minorHAnsi"/>
            <w:noProof/>
            <w:webHidden/>
          </w:rPr>
          <w:fldChar w:fldCharType="begin"/>
        </w:r>
        <w:r w:rsidR="00B910B0" w:rsidRPr="007B30C7">
          <w:rPr>
            <w:rFonts w:asciiTheme="minorHAnsi" w:hAnsiTheme="minorHAnsi"/>
            <w:noProof/>
            <w:webHidden/>
          </w:rPr>
          <w:instrText xml:space="preserve"> PAGEREF _Toc373228705 \h </w:instrText>
        </w:r>
        <w:r w:rsidR="00B910B0" w:rsidRPr="007B30C7">
          <w:rPr>
            <w:rFonts w:asciiTheme="minorHAnsi" w:hAnsiTheme="minorHAnsi"/>
            <w:noProof/>
            <w:webHidden/>
          </w:rPr>
        </w:r>
        <w:r w:rsidR="00B910B0" w:rsidRPr="007B30C7">
          <w:rPr>
            <w:rFonts w:asciiTheme="minorHAnsi" w:hAnsiTheme="minorHAnsi"/>
            <w:noProof/>
            <w:webHidden/>
          </w:rPr>
          <w:fldChar w:fldCharType="separate"/>
        </w:r>
        <w:r>
          <w:rPr>
            <w:rFonts w:asciiTheme="minorHAnsi" w:hAnsiTheme="minorHAnsi"/>
            <w:noProof/>
            <w:webHidden/>
          </w:rPr>
          <w:t>7</w:t>
        </w:r>
        <w:r w:rsidR="00B910B0" w:rsidRPr="007B30C7">
          <w:rPr>
            <w:rFonts w:asciiTheme="minorHAnsi" w:hAnsiTheme="minorHAnsi"/>
            <w:noProof/>
            <w:webHidden/>
          </w:rPr>
          <w:fldChar w:fldCharType="end"/>
        </w:r>
      </w:hyperlink>
    </w:p>
    <w:p w:rsidR="00B910B0" w:rsidRPr="007B30C7" w:rsidRDefault="007B30C7">
      <w:pPr>
        <w:pStyle w:val="20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73228706" w:history="1">
        <w:r w:rsidR="00B910B0" w:rsidRPr="007B30C7">
          <w:rPr>
            <w:rStyle w:val="aff2"/>
            <w:rFonts w:asciiTheme="minorHAnsi" w:hAnsiTheme="minorHAnsi"/>
            <w:noProof/>
          </w:rPr>
          <w:t>3.7 Учебно-образовательная зона</w:t>
        </w:r>
        <w:r w:rsidR="00B910B0" w:rsidRPr="007B30C7">
          <w:rPr>
            <w:rFonts w:asciiTheme="minorHAnsi" w:hAnsiTheme="minorHAnsi"/>
            <w:noProof/>
            <w:webHidden/>
          </w:rPr>
          <w:tab/>
        </w:r>
        <w:r w:rsidR="00B910B0" w:rsidRPr="007B30C7">
          <w:rPr>
            <w:rFonts w:asciiTheme="minorHAnsi" w:hAnsiTheme="minorHAnsi"/>
            <w:noProof/>
            <w:webHidden/>
          </w:rPr>
          <w:fldChar w:fldCharType="begin"/>
        </w:r>
        <w:r w:rsidR="00B910B0" w:rsidRPr="007B30C7">
          <w:rPr>
            <w:rFonts w:asciiTheme="minorHAnsi" w:hAnsiTheme="minorHAnsi"/>
            <w:noProof/>
            <w:webHidden/>
          </w:rPr>
          <w:instrText xml:space="preserve"> PAGEREF _Toc373228706 \h </w:instrText>
        </w:r>
        <w:r w:rsidR="00B910B0" w:rsidRPr="007B30C7">
          <w:rPr>
            <w:rFonts w:asciiTheme="minorHAnsi" w:hAnsiTheme="minorHAnsi"/>
            <w:noProof/>
            <w:webHidden/>
          </w:rPr>
        </w:r>
        <w:r w:rsidR="00B910B0" w:rsidRPr="007B30C7">
          <w:rPr>
            <w:rFonts w:asciiTheme="minorHAnsi" w:hAnsiTheme="minorHAnsi"/>
            <w:noProof/>
            <w:webHidden/>
          </w:rPr>
          <w:fldChar w:fldCharType="separate"/>
        </w:r>
        <w:r>
          <w:rPr>
            <w:rFonts w:asciiTheme="minorHAnsi" w:hAnsiTheme="minorHAnsi"/>
            <w:noProof/>
            <w:webHidden/>
          </w:rPr>
          <w:t>7</w:t>
        </w:r>
        <w:r w:rsidR="00B910B0" w:rsidRPr="007B30C7">
          <w:rPr>
            <w:rFonts w:asciiTheme="minorHAnsi" w:hAnsiTheme="minorHAnsi"/>
            <w:noProof/>
            <w:webHidden/>
          </w:rPr>
          <w:fldChar w:fldCharType="end"/>
        </w:r>
      </w:hyperlink>
    </w:p>
    <w:p w:rsidR="00B910B0" w:rsidRPr="007B30C7" w:rsidRDefault="007B30C7">
      <w:pPr>
        <w:pStyle w:val="20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73228707" w:history="1">
        <w:r w:rsidR="00B910B0" w:rsidRPr="007B30C7">
          <w:rPr>
            <w:rStyle w:val="aff2"/>
            <w:rFonts w:asciiTheme="minorHAnsi" w:hAnsiTheme="minorHAnsi"/>
            <w:noProof/>
          </w:rPr>
          <w:t>3.8 Зона спортивного назначения</w:t>
        </w:r>
        <w:r w:rsidR="00B910B0" w:rsidRPr="007B30C7">
          <w:rPr>
            <w:rFonts w:asciiTheme="minorHAnsi" w:hAnsiTheme="minorHAnsi"/>
            <w:noProof/>
            <w:webHidden/>
          </w:rPr>
          <w:tab/>
        </w:r>
        <w:r w:rsidR="00B910B0" w:rsidRPr="007B30C7">
          <w:rPr>
            <w:rFonts w:asciiTheme="minorHAnsi" w:hAnsiTheme="minorHAnsi"/>
            <w:noProof/>
            <w:webHidden/>
          </w:rPr>
          <w:fldChar w:fldCharType="begin"/>
        </w:r>
        <w:r w:rsidR="00B910B0" w:rsidRPr="007B30C7">
          <w:rPr>
            <w:rFonts w:asciiTheme="minorHAnsi" w:hAnsiTheme="minorHAnsi"/>
            <w:noProof/>
            <w:webHidden/>
          </w:rPr>
          <w:instrText xml:space="preserve"> PAGEREF _Toc373228707 \h </w:instrText>
        </w:r>
        <w:r w:rsidR="00B910B0" w:rsidRPr="007B30C7">
          <w:rPr>
            <w:rFonts w:asciiTheme="minorHAnsi" w:hAnsiTheme="minorHAnsi"/>
            <w:noProof/>
            <w:webHidden/>
          </w:rPr>
        </w:r>
        <w:r w:rsidR="00B910B0" w:rsidRPr="007B30C7">
          <w:rPr>
            <w:rFonts w:asciiTheme="minorHAnsi" w:hAnsiTheme="minorHAnsi"/>
            <w:noProof/>
            <w:webHidden/>
          </w:rPr>
          <w:fldChar w:fldCharType="separate"/>
        </w:r>
        <w:r>
          <w:rPr>
            <w:rFonts w:asciiTheme="minorHAnsi" w:hAnsiTheme="minorHAnsi"/>
            <w:noProof/>
            <w:webHidden/>
          </w:rPr>
          <w:t>7</w:t>
        </w:r>
        <w:r w:rsidR="00B910B0" w:rsidRPr="007B30C7">
          <w:rPr>
            <w:rFonts w:asciiTheme="minorHAnsi" w:hAnsiTheme="minorHAnsi"/>
            <w:noProof/>
            <w:webHidden/>
          </w:rPr>
          <w:fldChar w:fldCharType="end"/>
        </w:r>
      </w:hyperlink>
    </w:p>
    <w:p w:rsidR="00B910B0" w:rsidRPr="007B30C7" w:rsidRDefault="007B30C7">
      <w:pPr>
        <w:pStyle w:val="20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73228708" w:history="1">
        <w:r w:rsidR="00B910B0" w:rsidRPr="007B30C7">
          <w:rPr>
            <w:rStyle w:val="aff2"/>
            <w:rFonts w:asciiTheme="minorHAnsi" w:hAnsiTheme="minorHAnsi"/>
            <w:noProof/>
          </w:rPr>
          <w:t>3.9 Зона объектов здравоохранения и социальной защиты</w:t>
        </w:r>
        <w:r w:rsidR="00B910B0" w:rsidRPr="007B30C7">
          <w:rPr>
            <w:rFonts w:asciiTheme="minorHAnsi" w:hAnsiTheme="minorHAnsi"/>
            <w:noProof/>
            <w:webHidden/>
          </w:rPr>
          <w:tab/>
        </w:r>
        <w:r w:rsidR="00B910B0" w:rsidRPr="007B30C7">
          <w:rPr>
            <w:rFonts w:asciiTheme="minorHAnsi" w:hAnsiTheme="minorHAnsi"/>
            <w:noProof/>
            <w:webHidden/>
          </w:rPr>
          <w:fldChar w:fldCharType="begin"/>
        </w:r>
        <w:r w:rsidR="00B910B0" w:rsidRPr="007B30C7">
          <w:rPr>
            <w:rFonts w:asciiTheme="minorHAnsi" w:hAnsiTheme="minorHAnsi"/>
            <w:noProof/>
            <w:webHidden/>
          </w:rPr>
          <w:instrText xml:space="preserve"> PAGEREF _Toc373228708 \h </w:instrText>
        </w:r>
        <w:r w:rsidR="00B910B0" w:rsidRPr="007B30C7">
          <w:rPr>
            <w:rFonts w:asciiTheme="minorHAnsi" w:hAnsiTheme="minorHAnsi"/>
            <w:noProof/>
            <w:webHidden/>
          </w:rPr>
        </w:r>
        <w:r w:rsidR="00B910B0" w:rsidRPr="007B30C7">
          <w:rPr>
            <w:rFonts w:asciiTheme="minorHAnsi" w:hAnsiTheme="minorHAnsi"/>
            <w:noProof/>
            <w:webHidden/>
          </w:rPr>
          <w:fldChar w:fldCharType="separate"/>
        </w:r>
        <w:r>
          <w:rPr>
            <w:rFonts w:asciiTheme="minorHAnsi" w:hAnsiTheme="minorHAnsi"/>
            <w:noProof/>
            <w:webHidden/>
          </w:rPr>
          <w:t>7</w:t>
        </w:r>
        <w:r w:rsidR="00B910B0" w:rsidRPr="007B30C7">
          <w:rPr>
            <w:rFonts w:asciiTheme="minorHAnsi" w:hAnsiTheme="minorHAnsi"/>
            <w:noProof/>
            <w:webHidden/>
          </w:rPr>
          <w:fldChar w:fldCharType="end"/>
        </w:r>
      </w:hyperlink>
    </w:p>
    <w:p w:rsidR="00B910B0" w:rsidRPr="007B30C7" w:rsidRDefault="007B30C7">
      <w:pPr>
        <w:pStyle w:val="20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73228709" w:history="1">
        <w:r w:rsidR="00B910B0" w:rsidRPr="007B30C7">
          <w:rPr>
            <w:rStyle w:val="aff2"/>
            <w:rFonts w:asciiTheme="minorHAnsi" w:hAnsiTheme="minorHAnsi"/>
            <w:noProof/>
          </w:rPr>
          <w:t>3.10 Зона культового назначения</w:t>
        </w:r>
        <w:r w:rsidR="00B910B0" w:rsidRPr="007B30C7">
          <w:rPr>
            <w:rFonts w:asciiTheme="minorHAnsi" w:hAnsiTheme="minorHAnsi"/>
            <w:noProof/>
            <w:webHidden/>
          </w:rPr>
          <w:tab/>
        </w:r>
        <w:r w:rsidR="00B910B0" w:rsidRPr="007B30C7">
          <w:rPr>
            <w:rFonts w:asciiTheme="minorHAnsi" w:hAnsiTheme="minorHAnsi"/>
            <w:noProof/>
            <w:webHidden/>
          </w:rPr>
          <w:fldChar w:fldCharType="begin"/>
        </w:r>
        <w:r w:rsidR="00B910B0" w:rsidRPr="007B30C7">
          <w:rPr>
            <w:rFonts w:asciiTheme="minorHAnsi" w:hAnsiTheme="minorHAnsi"/>
            <w:noProof/>
            <w:webHidden/>
          </w:rPr>
          <w:instrText xml:space="preserve"> PAGEREF _Toc373228709 \h </w:instrText>
        </w:r>
        <w:r w:rsidR="00B910B0" w:rsidRPr="007B30C7">
          <w:rPr>
            <w:rFonts w:asciiTheme="minorHAnsi" w:hAnsiTheme="minorHAnsi"/>
            <w:noProof/>
            <w:webHidden/>
          </w:rPr>
        </w:r>
        <w:r w:rsidR="00B910B0" w:rsidRPr="007B30C7">
          <w:rPr>
            <w:rFonts w:asciiTheme="minorHAnsi" w:hAnsiTheme="minorHAnsi"/>
            <w:noProof/>
            <w:webHidden/>
          </w:rPr>
          <w:fldChar w:fldCharType="separate"/>
        </w:r>
        <w:r>
          <w:rPr>
            <w:rFonts w:asciiTheme="minorHAnsi" w:hAnsiTheme="minorHAnsi"/>
            <w:noProof/>
            <w:webHidden/>
          </w:rPr>
          <w:t>7</w:t>
        </w:r>
        <w:r w:rsidR="00B910B0" w:rsidRPr="007B30C7">
          <w:rPr>
            <w:rFonts w:asciiTheme="minorHAnsi" w:hAnsiTheme="minorHAnsi"/>
            <w:noProof/>
            <w:webHidden/>
          </w:rPr>
          <w:fldChar w:fldCharType="end"/>
        </w:r>
      </w:hyperlink>
    </w:p>
    <w:p w:rsidR="00B910B0" w:rsidRPr="007B30C7" w:rsidRDefault="007B30C7">
      <w:pPr>
        <w:pStyle w:val="20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73228710" w:history="1">
        <w:r w:rsidR="00B910B0" w:rsidRPr="007B30C7">
          <w:rPr>
            <w:rStyle w:val="aff2"/>
            <w:rFonts w:asciiTheme="minorHAnsi" w:hAnsiTheme="minorHAnsi"/>
            <w:noProof/>
          </w:rPr>
          <w:t>3.11 Производственная зона</w:t>
        </w:r>
        <w:r w:rsidR="00B910B0" w:rsidRPr="007B30C7">
          <w:rPr>
            <w:rFonts w:asciiTheme="minorHAnsi" w:hAnsiTheme="minorHAnsi"/>
            <w:noProof/>
            <w:webHidden/>
          </w:rPr>
          <w:tab/>
        </w:r>
        <w:r w:rsidR="00B910B0" w:rsidRPr="007B30C7">
          <w:rPr>
            <w:rFonts w:asciiTheme="minorHAnsi" w:hAnsiTheme="minorHAnsi"/>
            <w:noProof/>
            <w:webHidden/>
          </w:rPr>
          <w:fldChar w:fldCharType="begin"/>
        </w:r>
        <w:r w:rsidR="00B910B0" w:rsidRPr="007B30C7">
          <w:rPr>
            <w:rFonts w:asciiTheme="minorHAnsi" w:hAnsiTheme="minorHAnsi"/>
            <w:noProof/>
            <w:webHidden/>
          </w:rPr>
          <w:instrText xml:space="preserve"> PAGEREF _Toc373228710 \h </w:instrText>
        </w:r>
        <w:r w:rsidR="00B910B0" w:rsidRPr="007B30C7">
          <w:rPr>
            <w:rFonts w:asciiTheme="minorHAnsi" w:hAnsiTheme="minorHAnsi"/>
            <w:noProof/>
            <w:webHidden/>
          </w:rPr>
        </w:r>
        <w:r w:rsidR="00B910B0" w:rsidRPr="007B30C7">
          <w:rPr>
            <w:rFonts w:asciiTheme="minorHAnsi" w:hAnsiTheme="minorHAnsi"/>
            <w:noProof/>
            <w:webHidden/>
          </w:rPr>
          <w:fldChar w:fldCharType="separate"/>
        </w:r>
        <w:r>
          <w:rPr>
            <w:rFonts w:asciiTheme="minorHAnsi" w:hAnsiTheme="minorHAnsi"/>
            <w:noProof/>
            <w:webHidden/>
          </w:rPr>
          <w:t>7</w:t>
        </w:r>
        <w:r w:rsidR="00B910B0" w:rsidRPr="007B30C7">
          <w:rPr>
            <w:rFonts w:asciiTheme="minorHAnsi" w:hAnsiTheme="minorHAnsi"/>
            <w:noProof/>
            <w:webHidden/>
          </w:rPr>
          <w:fldChar w:fldCharType="end"/>
        </w:r>
      </w:hyperlink>
    </w:p>
    <w:p w:rsidR="00B910B0" w:rsidRPr="007B30C7" w:rsidRDefault="007B30C7">
      <w:pPr>
        <w:pStyle w:val="20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73228711" w:history="1">
        <w:r w:rsidR="00B910B0" w:rsidRPr="007B30C7">
          <w:rPr>
            <w:rStyle w:val="aff2"/>
            <w:rFonts w:asciiTheme="minorHAnsi" w:hAnsiTheme="minorHAnsi"/>
            <w:noProof/>
          </w:rPr>
          <w:t>3.12 Коммунально-складская зона</w:t>
        </w:r>
        <w:r w:rsidR="00B910B0" w:rsidRPr="007B30C7">
          <w:rPr>
            <w:rFonts w:asciiTheme="minorHAnsi" w:hAnsiTheme="minorHAnsi"/>
            <w:noProof/>
            <w:webHidden/>
          </w:rPr>
          <w:tab/>
        </w:r>
        <w:r w:rsidR="00B910B0" w:rsidRPr="007B30C7">
          <w:rPr>
            <w:rFonts w:asciiTheme="minorHAnsi" w:hAnsiTheme="minorHAnsi"/>
            <w:noProof/>
            <w:webHidden/>
          </w:rPr>
          <w:fldChar w:fldCharType="begin"/>
        </w:r>
        <w:r w:rsidR="00B910B0" w:rsidRPr="007B30C7">
          <w:rPr>
            <w:rFonts w:asciiTheme="minorHAnsi" w:hAnsiTheme="minorHAnsi"/>
            <w:noProof/>
            <w:webHidden/>
          </w:rPr>
          <w:instrText xml:space="preserve"> PAGEREF _Toc373228711 \h </w:instrText>
        </w:r>
        <w:r w:rsidR="00B910B0" w:rsidRPr="007B30C7">
          <w:rPr>
            <w:rFonts w:asciiTheme="minorHAnsi" w:hAnsiTheme="minorHAnsi"/>
            <w:noProof/>
            <w:webHidden/>
          </w:rPr>
        </w:r>
        <w:r w:rsidR="00B910B0" w:rsidRPr="007B30C7">
          <w:rPr>
            <w:rFonts w:asciiTheme="minorHAnsi" w:hAnsiTheme="minorHAnsi"/>
            <w:noProof/>
            <w:webHidden/>
          </w:rPr>
          <w:fldChar w:fldCharType="separate"/>
        </w:r>
        <w:r>
          <w:rPr>
            <w:rFonts w:asciiTheme="minorHAnsi" w:hAnsiTheme="minorHAnsi"/>
            <w:noProof/>
            <w:webHidden/>
          </w:rPr>
          <w:t>8</w:t>
        </w:r>
        <w:r w:rsidR="00B910B0" w:rsidRPr="007B30C7">
          <w:rPr>
            <w:rFonts w:asciiTheme="minorHAnsi" w:hAnsiTheme="minorHAnsi"/>
            <w:noProof/>
            <w:webHidden/>
          </w:rPr>
          <w:fldChar w:fldCharType="end"/>
        </w:r>
      </w:hyperlink>
    </w:p>
    <w:p w:rsidR="00B910B0" w:rsidRPr="007B30C7" w:rsidRDefault="007B30C7">
      <w:pPr>
        <w:pStyle w:val="20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73228712" w:history="1">
        <w:r w:rsidR="00B910B0" w:rsidRPr="007B30C7">
          <w:rPr>
            <w:rStyle w:val="aff2"/>
            <w:rFonts w:asciiTheme="minorHAnsi" w:hAnsiTheme="minorHAnsi"/>
            <w:noProof/>
          </w:rPr>
          <w:t>3.13 Зона производственная и коммунально-складская</w:t>
        </w:r>
        <w:r w:rsidR="00B910B0" w:rsidRPr="007B30C7">
          <w:rPr>
            <w:rFonts w:asciiTheme="minorHAnsi" w:hAnsiTheme="minorHAnsi"/>
            <w:noProof/>
            <w:webHidden/>
          </w:rPr>
          <w:tab/>
        </w:r>
        <w:r w:rsidR="00B910B0" w:rsidRPr="007B30C7">
          <w:rPr>
            <w:rFonts w:asciiTheme="minorHAnsi" w:hAnsiTheme="minorHAnsi"/>
            <w:noProof/>
            <w:webHidden/>
          </w:rPr>
          <w:fldChar w:fldCharType="begin"/>
        </w:r>
        <w:r w:rsidR="00B910B0" w:rsidRPr="007B30C7">
          <w:rPr>
            <w:rFonts w:asciiTheme="minorHAnsi" w:hAnsiTheme="minorHAnsi"/>
            <w:noProof/>
            <w:webHidden/>
          </w:rPr>
          <w:instrText xml:space="preserve"> PAGEREF _Toc373228712 \h </w:instrText>
        </w:r>
        <w:r w:rsidR="00B910B0" w:rsidRPr="007B30C7">
          <w:rPr>
            <w:rFonts w:asciiTheme="minorHAnsi" w:hAnsiTheme="minorHAnsi"/>
            <w:noProof/>
            <w:webHidden/>
          </w:rPr>
        </w:r>
        <w:r w:rsidR="00B910B0" w:rsidRPr="007B30C7">
          <w:rPr>
            <w:rFonts w:asciiTheme="minorHAnsi" w:hAnsiTheme="minorHAnsi"/>
            <w:noProof/>
            <w:webHidden/>
          </w:rPr>
          <w:fldChar w:fldCharType="separate"/>
        </w:r>
        <w:r>
          <w:rPr>
            <w:rFonts w:asciiTheme="minorHAnsi" w:hAnsiTheme="minorHAnsi"/>
            <w:noProof/>
            <w:webHidden/>
          </w:rPr>
          <w:t>8</w:t>
        </w:r>
        <w:r w:rsidR="00B910B0" w:rsidRPr="007B30C7">
          <w:rPr>
            <w:rFonts w:asciiTheme="minorHAnsi" w:hAnsiTheme="minorHAnsi"/>
            <w:noProof/>
            <w:webHidden/>
          </w:rPr>
          <w:fldChar w:fldCharType="end"/>
        </w:r>
      </w:hyperlink>
    </w:p>
    <w:p w:rsidR="00B910B0" w:rsidRPr="007B30C7" w:rsidRDefault="007B30C7">
      <w:pPr>
        <w:pStyle w:val="20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73228713" w:history="1">
        <w:r w:rsidR="00B910B0" w:rsidRPr="007B30C7">
          <w:rPr>
            <w:rStyle w:val="aff2"/>
            <w:rFonts w:asciiTheme="minorHAnsi" w:hAnsiTheme="minorHAnsi"/>
            <w:noProof/>
          </w:rPr>
          <w:t>3.14 Зона, занятая объектами сельскохозяйственного назначения</w:t>
        </w:r>
        <w:r w:rsidR="00B910B0" w:rsidRPr="007B30C7">
          <w:rPr>
            <w:rFonts w:asciiTheme="minorHAnsi" w:hAnsiTheme="minorHAnsi"/>
            <w:noProof/>
            <w:webHidden/>
          </w:rPr>
          <w:tab/>
        </w:r>
        <w:r w:rsidR="00B910B0" w:rsidRPr="007B30C7">
          <w:rPr>
            <w:rFonts w:asciiTheme="minorHAnsi" w:hAnsiTheme="minorHAnsi"/>
            <w:noProof/>
            <w:webHidden/>
          </w:rPr>
          <w:fldChar w:fldCharType="begin"/>
        </w:r>
        <w:r w:rsidR="00B910B0" w:rsidRPr="007B30C7">
          <w:rPr>
            <w:rFonts w:asciiTheme="minorHAnsi" w:hAnsiTheme="minorHAnsi"/>
            <w:noProof/>
            <w:webHidden/>
          </w:rPr>
          <w:instrText xml:space="preserve"> PAGEREF _Toc373228713 \h </w:instrText>
        </w:r>
        <w:r w:rsidR="00B910B0" w:rsidRPr="007B30C7">
          <w:rPr>
            <w:rFonts w:asciiTheme="minorHAnsi" w:hAnsiTheme="minorHAnsi"/>
            <w:noProof/>
            <w:webHidden/>
          </w:rPr>
        </w:r>
        <w:r w:rsidR="00B910B0" w:rsidRPr="007B30C7">
          <w:rPr>
            <w:rFonts w:asciiTheme="minorHAnsi" w:hAnsiTheme="minorHAnsi"/>
            <w:noProof/>
            <w:webHidden/>
          </w:rPr>
          <w:fldChar w:fldCharType="separate"/>
        </w:r>
        <w:r>
          <w:rPr>
            <w:rFonts w:asciiTheme="minorHAnsi" w:hAnsiTheme="minorHAnsi"/>
            <w:noProof/>
            <w:webHidden/>
          </w:rPr>
          <w:t>8</w:t>
        </w:r>
        <w:r w:rsidR="00B910B0" w:rsidRPr="007B30C7">
          <w:rPr>
            <w:rFonts w:asciiTheme="minorHAnsi" w:hAnsiTheme="minorHAnsi"/>
            <w:noProof/>
            <w:webHidden/>
          </w:rPr>
          <w:fldChar w:fldCharType="end"/>
        </w:r>
      </w:hyperlink>
    </w:p>
    <w:p w:rsidR="00B910B0" w:rsidRPr="007B30C7" w:rsidRDefault="007B30C7">
      <w:pPr>
        <w:pStyle w:val="20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73228714" w:history="1">
        <w:r w:rsidR="00B910B0" w:rsidRPr="007B30C7">
          <w:rPr>
            <w:rStyle w:val="aff2"/>
            <w:rFonts w:asciiTheme="minorHAnsi" w:hAnsiTheme="minorHAnsi"/>
            <w:noProof/>
          </w:rPr>
          <w:t>3.15 Зона инженерной инфраструктуры</w:t>
        </w:r>
        <w:r w:rsidR="00B910B0" w:rsidRPr="007B30C7">
          <w:rPr>
            <w:rFonts w:asciiTheme="minorHAnsi" w:hAnsiTheme="minorHAnsi"/>
            <w:noProof/>
            <w:webHidden/>
          </w:rPr>
          <w:tab/>
        </w:r>
        <w:r w:rsidR="00B910B0" w:rsidRPr="007B30C7">
          <w:rPr>
            <w:rFonts w:asciiTheme="minorHAnsi" w:hAnsiTheme="minorHAnsi"/>
            <w:noProof/>
            <w:webHidden/>
          </w:rPr>
          <w:fldChar w:fldCharType="begin"/>
        </w:r>
        <w:r w:rsidR="00B910B0" w:rsidRPr="007B30C7">
          <w:rPr>
            <w:rFonts w:asciiTheme="minorHAnsi" w:hAnsiTheme="minorHAnsi"/>
            <w:noProof/>
            <w:webHidden/>
          </w:rPr>
          <w:instrText xml:space="preserve"> PAGEREF _Toc373228714 \h </w:instrText>
        </w:r>
        <w:r w:rsidR="00B910B0" w:rsidRPr="007B30C7">
          <w:rPr>
            <w:rFonts w:asciiTheme="minorHAnsi" w:hAnsiTheme="minorHAnsi"/>
            <w:noProof/>
            <w:webHidden/>
          </w:rPr>
        </w:r>
        <w:r w:rsidR="00B910B0" w:rsidRPr="007B30C7">
          <w:rPr>
            <w:rFonts w:asciiTheme="minorHAnsi" w:hAnsiTheme="minorHAnsi"/>
            <w:noProof/>
            <w:webHidden/>
          </w:rPr>
          <w:fldChar w:fldCharType="separate"/>
        </w:r>
        <w:r>
          <w:rPr>
            <w:rFonts w:asciiTheme="minorHAnsi" w:hAnsiTheme="minorHAnsi"/>
            <w:noProof/>
            <w:webHidden/>
          </w:rPr>
          <w:t>8</w:t>
        </w:r>
        <w:r w:rsidR="00B910B0" w:rsidRPr="007B30C7">
          <w:rPr>
            <w:rFonts w:asciiTheme="minorHAnsi" w:hAnsiTheme="minorHAnsi"/>
            <w:noProof/>
            <w:webHidden/>
          </w:rPr>
          <w:fldChar w:fldCharType="end"/>
        </w:r>
      </w:hyperlink>
    </w:p>
    <w:p w:rsidR="00B910B0" w:rsidRPr="007B30C7" w:rsidRDefault="007B30C7">
      <w:pPr>
        <w:pStyle w:val="20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73228715" w:history="1">
        <w:r w:rsidR="00B910B0" w:rsidRPr="007B30C7">
          <w:rPr>
            <w:rStyle w:val="aff2"/>
            <w:rFonts w:asciiTheme="minorHAnsi" w:hAnsiTheme="minorHAnsi"/>
            <w:noProof/>
          </w:rPr>
          <w:t>3.16 Зона транспортной инфраструктуры</w:t>
        </w:r>
        <w:r w:rsidR="00B910B0" w:rsidRPr="007B30C7">
          <w:rPr>
            <w:rFonts w:asciiTheme="minorHAnsi" w:hAnsiTheme="minorHAnsi"/>
            <w:noProof/>
            <w:webHidden/>
          </w:rPr>
          <w:tab/>
        </w:r>
        <w:r w:rsidR="00B910B0" w:rsidRPr="007B30C7">
          <w:rPr>
            <w:rFonts w:asciiTheme="minorHAnsi" w:hAnsiTheme="minorHAnsi"/>
            <w:noProof/>
            <w:webHidden/>
          </w:rPr>
          <w:fldChar w:fldCharType="begin"/>
        </w:r>
        <w:r w:rsidR="00B910B0" w:rsidRPr="007B30C7">
          <w:rPr>
            <w:rFonts w:asciiTheme="minorHAnsi" w:hAnsiTheme="minorHAnsi"/>
            <w:noProof/>
            <w:webHidden/>
          </w:rPr>
          <w:instrText xml:space="preserve"> PAGEREF _Toc373228715 \h </w:instrText>
        </w:r>
        <w:r w:rsidR="00B910B0" w:rsidRPr="007B30C7">
          <w:rPr>
            <w:rFonts w:asciiTheme="minorHAnsi" w:hAnsiTheme="minorHAnsi"/>
            <w:noProof/>
            <w:webHidden/>
          </w:rPr>
        </w:r>
        <w:r w:rsidR="00B910B0" w:rsidRPr="007B30C7">
          <w:rPr>
            <w:rFonts w:asciiTheme="minorHAnsi" w:hAnsiTheme="minorHAnsi"/>
            <w:noProof/>
            <w:webHidden/>
          </w:rPr>
          <w:fldChar w:fldCharType="separate"/>
        </w:r>
        <w:r>
          <w:rPr>
            <w:rFonts w:asciiTheme="minorHAnsi" w:hAnsiTheme="minorHAnsi"/>
            <w:noProof/>
            <w:webHidden/>
          </w:rPr>
          <w:t>8</w:t>
        </w:r>
        <w:r w:rsidR="00B910B0" w:rsidRPr="007B30C7">
          <w:rPr>
            <w:rFonts w:asciiTheme="minorHAnsi" w:hAnsiTheme="minorHAnsi"/>
            <w:noProof/>
            <w:webHidden/>
          </w:rPr>
          <w:fldChar w:fldCharType="end"/>
        </w:r>
      </w:hyperlink>
    </w:p>
    <w:p w:rsidR="00B910B0" w:rsidRPr="007B30C7" w:rsidRDefault="007B30C7">
      <w:pPr>
        <w:pStyle w:val="20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73228716" w:history="1">
        <w:r w:rsidR="00B910B0" w:rsidRPr="007B30C7">
          <w:rPr>
            <w:rStyle w:val="aff2"/>
            <w:rFonts w:asciiTheme="minorHAnsi" w:hAnsiTheme="minorHAnsi"/>
            <w:noProof/>
          </w:rPr>
          <w:t>3.17 Зона озелененных территорий общего пользования</w:t>
        </w:r>
        <w:r w:rsidR="00B910B0" w:rsidRPr="007B30C7">
          <w:rPr>
            <w:rFonts w:asciiTheme="minorHAnsi" w:hAnsiTheme="minorHAnsi"/>
            <w:noProof/>
            <w:webHidden/>
          </w:rPr>
          <w:tab/>
        </w:r>
        <w:r w:rsidR="00B910B0" w:rsidRPr="007B30C7">
          <w:rPr>
            <w:rFonts w:asciiTheme="minorHAnsi" w:hAnsiTheme="minorHAnsi"/>
            <w:noProof/>
            <w:webHidden/>
          </w:rPr>
          <w:fldChar w:fldCharType="begin"/>
        </w:r>
        <w:r w:rsidR="00B910B0" w:rsidRPr="007B30C7">
          <w:rPr>
            <w:rFonts w:asciiTheme="minorHAnsi" w:hAnsiTheme="minorHAnsi"/>
            <w:noProof/>
            <w:webHidden/>
          </w:rPr>
          <w:instrText xml:space="preserve"> PAGEREF _Toc373228716 \h </w:instrText>
        </w:r>
        <w:r w:rsidR="00B910B0" w:rsidRPr="007B30C7">
          <w:rPr>
            <w:rFonts w:asciiTheme="minorHAnsi" w:hAnsiTheme="minorHAnsi"/>
            <w:noProof/>
            <w:webHidden/>
          </w:rPr>
        </w:r>
        <w:r w:rsidR="00B910B0" w:rsidRPr="007B30C7">
          <w:rPr>
            <w:rFonts w:asciiTheme="minorHAnsi" w:hAnsiTheme="minorHAnsi"/>
            <w:noProof/>
            <w:webHidden/>
          </w:rPr>
          <w:fldChar w:fldCharType="separate"/>
        </w:r>
        <w:r>
          <w:rPr>
            <w:rFonts w:asciiTheme="minorHAnsi" w:hAnsiTheme="minorHAnsi"/>
            <w:noProof/>
            <w:webHidden/>
          </w:rPr>
          <w:t>9</w:t>
        </w:r>
        <w:r w:rsidR="00B910B0" w:rsidRPr="007B30C7">
          <w:rPr>
            <w:rFonts w:asciiTheme="minorHAnsi" w:hAnsiTheme="minorHAnsi"/>
            <w:noProof/>
            <w:webHidden/>
          </w:rPr>
          <w:fldChar w:fldCharType="end"/>
        </w:r>
      </w:hyperlink>
    </w:p>
    <w:p w:rsidR="00B910B0" w:rsidRPr="007B30C7" w:rsidRDefault="007B30C7">
      <w:pPr>
        <w:pStyle w:val="20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73228717" w:history="1">
        <w:r w:rsidR="00B910B0" w:rsidRPr="007B30C7">
          <w:rPr>
            <w:rStyle w:val="aff2"/>
            <w:rFonts w:asciiTheme="minorHAnsi" w:hAnsiTheme="minorHAnsi"/>
            <w:noProof/>
          </w:rPr>
          <w:t>3.18 Зона учреждений и объектов рекреационного назначения</w:t>
        </w:r>
        <w:r w:rsidR="00B910B0" w:rsidRPr="007B30C7">
          <w:rPr>
            <w:rFonts w:asciiTheme="minorHAnsi" w:hAnsiTheme="minorHAnsi"/>
            <w:noProof/>
            <w:webHidden/>
          </w:rPr>
          <w:tab/>
        </w:r>
        <w:r w:rsidR="00B910B0" w:rsidRPr="007B30C7">
          <w:rPr>
            <w:rFonts w:asciiTheme="minorHAnsi" w:hAnsiTheme="minorHAnsi"/>
            <w:noProof/>
            <w:webHidden/>
          </w:rPr>
          <w:fldChar w:fldCharType="begin"/>
        </w:r>
        <w:r w:rsidR="00B910B0" w:rsidRPr="007B30C7">
          <w:rPr>
            <w:rFonts w:asciiTheme="minorHAnsi" w:hAnsiTheme="minorHAnsi"/>
            <w:noProof/>
            <w:webHidden/>
          </w:rPr>
          <w:instrText xml:space="preserve"> PAGEREF _Toc373228717 \h </w:instrText>
        </w:r>
        <w:r w:rsidR="00B910B0" w:rsidRPr="007B30C7">
          <w:rPr>
            <w:rFonts w:asciiTheme="minorHAnsi" w:hAnsiTheme="minorHAnsi"/>
            <w:noProof/>
            <w:webHidden/>
          </w:rPr>
        </w:r>
        <w:r w:rsidR="00B910B0" w:rsidRPr="007B30C7">
          <w:rPr>
            <w:rFonts w:asciiTheme="minorHAnsi" w:hAnsiTheme="minorHAnsi"/>
            <w:noProof/>
            <w:webHidden/>
          </w:rPr>
          <w:fldChar w:fldCharType="separate"/>
        </w:r>
        <w:r>
          <w:rPr>
            <w:rFonts w:asciiTheme="minorHAnsi" w:hAnsiTheme="minorHAnsi"/>
            <w:noProof/>
            <w:webHidden/>
          </w:rPr>
          <w:t>9</w:t>
        </w:r>
        <w:r w:rsidR="00B910B0" w:rsidRPr="007B30C7">
          <w:rPr>
            <w:rFonts w:asciiTheme="minorHAnsi" w:hAnsiTheme="minorHAnsi"/>
            <w:noProof/>
            <w:webHidden/>
          </w:rPr>
          <w:fldChar w:fldCharType="end"/>
        </w:r>
      </w:hyperlink>
    </w:p>
    <w:p w:rsidR="00B910B0" w:rsidRPr="007B30C7" w:rsidRDefault="007B30C7">
      <w:pPr>
        <w:pStyle w:val="20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73228718" w:history="1">
        <w:r w:rsidR="00B910B0" w:rsidRPr="007B30C7">
          <w:rPr>
            <w:rStyle w:val="aff2"/>
            <w:rFonts w:asciiTheme="minorHAnsi" w:hAnsiTheme="minorHAnsi"/>
            <w:noProof/>
          </w:rPr>
          <w:t>3.19 Зона, занятая объектами сельскохозяйственного назначения</w:t>
        </w:r>
        <w:r w:rsidR="00B910B0" w:rsidRPr="007B30C7">
          <w:rPr>
            <w:rFonts w:asciiTheme="minorHAnsi" w:hAnsiTheme="minorHAnsi"/>
            <w:noProof/>
            <w:webHidden/>
          </w:rPr>
          <w:tab/>
        </w:r>
        <w:r w:rsidR="00B910B0" w:rsidRPr="007B30C7">
          <w:rPr>
            <w:rFonts w:asciiTheme="minorHAnsi" w:hAnsiTheme="minorHAnsi"/>
            <w:noProof/>
            <w:webHidden/>
          </w:rPr>
          <w:fldChar w:fldCharType="begin"/>
        </w:r>
        <w:r w:rsidR="00B910B0" w:rsidRPr="007B30C7">
          <w:rPr>
            <w:rFonts w:asciiTheme="minorHAnsi" w:hAnsiTheme="minorHAnsi"/>
            <w:noProof/>
            <w:webHidden/>
          </w:rPr>
          <w:instrText xml:space="preserve"> PAGEREF _Toc373228718 \h </w:instrText>
        </w:r>
        <w:r w:rsidR="00B910B0" w:rsidRPr="007B30C7">
          <w:rPr>
            <w:rFonts w:asciiTheme="minorHAnsi" w:hAnsiTheme="minorHAnsi"/>
            <w:noProof/>
            <w:webHidden/>
          </w:rPr>
        </w:r>
        <w:r w:rsidR="00B910B0" w:rsidRPr="007B30C7">
          <w:rPr>
            <w:rFonts w:asciiTheme="minorHAnsi" w:hAnsiTheme="minorHAnsi"/>
            <w:noProof/>
            <w:webHidden/>
          </w:rPr>
          <w:fldChar w:fldCharType="separate"/>
        </w:r>
        <w:r>
          <w:rPr>
            <w:rFonts w:asciiTheme="minorHAnsi" w:hAnsiTheme="minorHAnsi"/>
            <w:noProof/>
            <w:webHidden/>
          </w:rPr>
          <w:t>9</w:t>
        </w:r>
        <w:r w:rsidR="00B910B0" w:rsidRPr="007B30C7">
          <w:rPr>
            <w:rFonts w:asciiTheme="minorHAnsi" w:hAnsiTheme="minorHAnsi"/>
            <w:noProof/>
            <w:webHidden/>
          </w:rPr>
          <w:fldChar w:fldCharType="end"/>
        </w:r>
      </w:hyperlink>
    </w:p>
    <w:p w:rsidR="00B910B0" w:rsidRPr="007B30C7" w:rsidRDefault="007B30C7">
      <w:pPr>
        <w:pStyle w:val="20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73228719" w:history="1">
        <w:r w:rsidR="00B910B0" w:rsidRPr="007B30C7">
          <w:rPr>
            <w:rStyle w:val="aff2"/>
            <w:rFonts w:asciiTheme="minorHAnsi" w:hAnsiTheme="minorHAnsi"/>
            <w:noProof/>
          </w:rPr>
          <w:t>3.20 Зона садоводческих, огороднических и дачных некоммерческих объединений граждан</w:t>
        </w:r>
        <w:r w:rsidR="00B910B0" w:rsidRPr="007B30C7">
          <w:rPr>
            <w:rFonts w:asciiTheme="minorHAnsi" w:hAnsiTheme="minorHAnsi"/>
            <w:noProof/>
            <w:webHidden/>
          </w:rPr>
          <w:tab/>
        </w:r>
        <w:r w:rsidR="00B910B0" w:rsidRPr="007B30C7">
          <w:rPr>
            <w:rFonts w:asciiTheme="minorHAnsi" w:hAnsiTheme="minorHAnsi"/>
            <w:noProof/>
            <w:webHidden/>
          </w:rPr>
          <w:fldChar w:fldCharType="begin"/>
        </w:r>
        <w:r w:rsidR="00B910B0" w:rsidRPr="007B30C7">
          <w:rPr>
            <w:rFonts w:asciiTheme="minorHAnsi" w:hAnsiTheme="minorHAnsi"/>
            <w:noProof/>
            <w:webHidden/>
          </w:rPr>
          <w:instrText xml:space="preserve"> PAGEREF _Toc373228719 \h </w:instrText>
        </w:r>
        <w:r w:rsidR="00B910B0" w:rsidRPr="007B30C7">
          <w:rPr>
            <w:rFonts w:asciiTheme="minorHAnsi" w:hAnsiTheme="minorHAnsi"/>
            <w:noProof/>
            <w:webHidden/>
          </w:rPr>
        </w:r>
        <w:r w:rsidR="00B910B0" w:rsidRPr="007B30C7">
          <w:rPr>
            <w:rFonts w:asciiTheme="minorHAnsi" w:hAnsiTheme="minorHAnsi"/>
            <w:noProof/>
            <w:webHidden/>
          </w:rPr>
          <w:fldChar w:fldCharType="separate"/>
        </w:r>
        <w:r>
          <w:rPr>
            <w:rFonts w:asciiTheme="minorHAnsi" w:hAnsiTheme="minorHAnsi"/>
            <w:noProof/>
            <w:webHidden/>
          </w:rPr>
          <w:t>10</w:t>
        </w:r>
        <w:r w:rsidR="00B910B0" w:rsidRPr="007B30C7">
          <w:rPr>
            <w:rFonts w:asciiTheme="minorHAnsi" w:hAnsiTheme="minorHAnsi"/>
            <w:noProof/>
            <w:webHidden/>
          </w:rPr>
          <w:fldChar w:fldCharType="end"/>
        </w:r>
      </w:hyperlink>
    </w:p>
    <w:p w:rsidR="00B910B0" w:rsidRPr="007B30C7" w:rsidRDefault="007B30C7">
      <w:pPr>
        <w:pStyle w:val="20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73228720" w:history="1">
        <w:r w:rsidR="00B910B0" w:rsidRPr="007B30C7">
          <w:rPr>
            <w:rStyle w:val="aff2"/>
            <w:rFonts w:asciiTheme="minorHAnsi" w:hAnsiTheme="minorHAnsi"/>
            <w:noProof/>
          </w:rPr>
          <w:t>3.21 Зона размещения кладбищ</w:t>
        </w:r>
        <w:r w:rsidR="00B910B0" w:rsidRPr="007B30C7">
          <w:rPr>
            <w:rFonts w:asciiTheme="minorHAnsi" w:hAnsiTheme="minorHAnsi"/>
            <w:noProof/>
            <w:webHidden/>
          </w:rPr>
          <w:tab/>
        </w:r>
        <w:r w:rsidR="00B910B0" w:rsidRPr="007B30C7">
          <w:rPr>
            <w:rFonts w:asciiTheme="minorHAnsi" w:hAnsiTheme="minorHAnsi"/>
            <w:noProof/>
            <w:webHidden/>
          </w:rPr>
          <w:fldChar w:fldCharType="begin"/>
        </w:r>
        <w:r w:rsidR="00B910B0" w:rsidRPr="007B30C7">
          <w:rPr>
            <w:rFonts w:asciiTheme="minorHAnsi" w:hAnsiTheme="minorHAnsi"/>
            <w:noProof/>
            <w:webHidden/>
          </w:rPr>
          <w:instrText xml:space="preserve"> PAGEREF _Toc373228720 \h </w:instrText>
        </w:r>
        <w:r w:rsidR="00B910B0" w:rsidRPr="007B30C7">
          <w:rPr>
            <w:rFonts w:asciiTheme="minorHAnsi" w:hAnsiTheme="minorHAnsi"/>
            <w:noProof/>
            <w:webHidden/>
          </w:rPr>
        </w:r>
        <w:r w:rsidR="00B910B0" w:rsidRPr="007B30C7">
          <w:rPr>
            <w:rFonts w:asciiTheme="minorHAnsi" w:hAnsiTheme="minorHAnsi"/>
            <w:noProof/>
            <w:webHidden/>
          </w:rPr>
          <w:fldChar w:fldCharType="separate"/>
        </w:r>
        <w:r>
          <w:rPr>
            <w:rFonts w:asciiTheme="minorHAnsi" w:hAnsiTheme="minorHAnsi"/>
            <w:noProof/>
            <w:webHidden/>
          </w:rPr>
          <w:t>10</w:t>
        </w:r>
        <w:r w:rsidR="00B910B0" w:rsidRPr="007B30C7">
          <w:rPr>
            <w:rFonts w:asciiTheme="minorHAnsi" w:hAnsiTheme="minorHAnsi"/>
            <w:noProof/>
            <w:webHidden/>
          </w:rPr>
          <w:fldChar w:fldCharType="end"/>
        </w:r>
      </w:hyperlink>
    </w:p>
    <w:p w:rsidR="00B910B0" w:rsidRPr="007B30C7" w:rsidRDefault="007B30C7">
      <w:pPr>
        <w:pStyle w:val="20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73228721" w:history="1">
        <w:r w:rsidR="00B910B0" w:rsidRPr="007B30C7">
          <w:rPr>
            <w:rStyle w:val="aff2"/>
            <w:rFonts w:asciiTheme="minorHAnsi" w:hAnsiTheme="minorHAnsi"/>
            <w:noProof/>
          </w:rPr>
          <w:t>3.22 Зона размещения объектов для отходов производства</w:t>
        </w:r>
        <w:r w:rsidR="00B910B0" w:rsidRPr="007B30C7">
          <w:rPr>
            <w:rFonts w:asciiTheme="minorHAnsi" w:hAnsiTheme="minorHAnsi"/>
            <w:noProof/>
            <w:webHidden/>
          </w:rPr>
          <w:tab/>
        </w:r>
        <w:r w:rsidR="00B910B0" w:rsidRPr="007B30C7">
          <w:rPr>
            <w:rFonts w:asciiTheme="minorHAnsi" w:hAnsiTheme="minorHAnsi"/>
            <w:noProof/>
            <w:webHidden/>
          </w:rPr>
          <w:fldChar w:fldCharType="begin"/>
        </w:r>
        <w:r w:rsidR="00B910B0" w:rsidRPr="007B30C7">
          <w:rPr>
            <w:rFonts w:asciiTheme="minorHAnsi" w:hAnsiTheme="minorHAnsi"/>
            <w:noProof/>
            <w:webHidden/>
          </w:rPr>
          <w:instrText xml:space="preserve"> PAGEREF _Toc373228721 \h </w:instrText>
        </w:r>
        <w:r w:rsidR="00B910B0" w:rsidRPr="007B30C7">
          <w:rPr>
            <w:rFonts w:asciiTheme="minorHAnsi" w:hAnsiTheme="minorHAnsi"/>
            <w:noProof/>
            <w:webHidden/>
          </w:rPr>
        </w:r>
        <w:r w:rsidR="00B910B0" w:rsidRPr="007B30C7">
          <w:rPr>
            <w:rFonts w:asciiTheme="minorHAnsi" w:hAnsiTheme="minorHAnsi"/>
            <w:noProof/>
            <w:webHidden/>
          </w:rPr>
          <w:fldChar w:fldCharType="separate"/>
        </w:r>
        <w:r>
          <w:rPr>
            <w:rFonts w:asciiTheme="minorHAnsi" w:hAnsiTheme="minorHAnsi"/>
            <w:noProof/>
            <w:webHidden/>
          </w:rPr>
          <w:t>10</w:t>
        </w:r>
        <w:r w:rsidR="00B910B0" w:rsidRPr="007B30C7">
          <w:rPr>
            <w:rFonts w:asciiTheme="minorHAnsi" w:hAnsiTheme="minorHAnsi"/>
            <w:noProof/>
            <w:webHidden/>
          </w:rPr>
          <w:fldChar w:fldCharType="end"/>
        </w:r>
      </w:hyperlink>
    </w:p>
    <w:p w:rsidR="00B910B0" w:rsidRPr="007B30C7" w:rsidRDefault="007B30C7">
      <w:pPr>
        <w:pStyle w:val="12"/>
        <w:tabs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73228722" w:history="1">
        <w:r w:rsidR="00B910B0" w:rsidRPr="007B30C7">
          <w:rPr>
            <w:rStyle w:val="aff2"/>
            <w:rFonts w:asciiTheme="minorHAnsi" w:hAnsiTheme="minorHAnsi"/>
            <w:noProof/>
          </w:rPr>
          <w:t>4 Озеленение и благоустройство</w:t>
        </w:r>
        <w:r w:rsidR="00B910B0" w:rsidRPr="007B30C7">
          <w:rPr>
            <w:rFonts w:asciiTheme="minorHAnsi" w:hAnsiTheme="minorHAnsi"/>
            <w:noProof/>
            <w:webHidden/>
          </w:rPr>
          <w:tab/>
        </w:r>
        <w:r w:rsidR="00B910B0" w:rsidRPr="007B30C7">
          <w:rPr>
            <w:rFonts w:asciiTheme="minorHAnsi" w:hAnsiTheme="minorHAnsi"/>
            <w:noProof/>
            <w:webHidden/>
          </w:rPr>
          <w:fldChar w:fldCharType="begin"/>
        </w:r>
        <w:r w:rsidR="00B910B0" w:rsidRPr="007B30C7">
          <w:rPr>
            <w:rFonts w:asciiTheme="minorHAnsi" w:hAnsiTheme="minorHAnsi"/>
            <w:noProof/>
            <w:webHidden/>
          </w:rPr>
          <w:instrText xml:space="preserve"> PAGEREF _Toc373228722 \h </w:instrText>
        </w:r>
        <w:r w:rsidR="00B910B0" w:rsidRPr="007B30C7">
          <w:rPr>
            <w:rFonts w:asciiTheme="minorHAnsi" w:hAnsiTheme="minorHAnsi"/>
            <w:noProof/>
            <w:webHidden/>
          </w:rPr>
        </w:r>
        <w:r w:rsidR="00B910B0" w:rsidRPr="007B30C7">
          <w:rPr>
            <w:rFonts w:asciiTheme="minorHAnsi" w:hAnsiTheme="minorHAnsi"/>
            <w:noProof/>
            <w:webHidden/>
          </w:rPr>
          <w:fldChar w:fldCharType="separate"/>
        </w:r>
        <w:r>
          <w:rPr>
            <w:rFonts w:asciiTheme="minorHAnsi" w:hAnsiTheme="minorHAnsi"/>
            <w:noProof/>
            <w:webHidden/>
          </w:rPr>
          <w:t>11</w:t>
        </w:r>
        <w:r w:rsidR="00B910B0" w:rsidRPr="007B30C7">
          <w:rPr>
            <w:rFonts w:asciiTheme="minorHAnsi" w:hAnsiTheme="minorHAnsi"/>
            <w:noProof/>
            <w:webHidden/>
          </w:rPr>
          <w:fldChar w:fldCharType="end"/>
        </w:r>
      </w:hyperlink>
    </w:p>
    <w:p w:rsidR="00B910B0" w:rsidRPr="007B30C7" w:rsidRDefault="007B30C7">
      <w:pPr>
        <w:pStyle w:val="12"/>
        <w:tabs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73228723" w:history="1">
        <w:r w:rsidR="00B910B0" w:rsidRPr="007B30C7">
          <w:rPr>
            <w:rStyle w:val="aff2"/>
            <w:rFonts w:asciiTheme="minorHAnsi" w:hAnsiTheme="minorHAnsi"/>
            <w:noProof/>
          </w:rPr>
          <w:t>5 Мероприятия по санитарной очистке территории</w:t>
        </w:r>
        <w:r w:rsidR="00B910B0" w:rsidRPr="007B30C7">
          <w:rPr>
            <w:rFonts w:asciiTheme="minorHAnsi" w:hAnsiTheme="minorHAnsi"/>
            <w:noProof/>
            <w:webHidden/>
          </w:rPr>
          <w:tab/>
        </w:r>
        <w:r w:rsidR="00B910B0" w:rsidRPr="007B30C7">
          <w:rPr>
            <w:rFonts w:asciiTheme="minorHAnsi" w:hAnsiTheme="minorHAnsi"/>
            <w:noProof/>
            <w:webHidden/>
          </w:rPr>
          <w:fldChar w:fldCharType="begin"/>
        </w:r>
        <w:r w:rsidR="00B910B0" w:rsidRPr="007B30C7">
          <w:rPr>
            <w:rFonts w:asciiTheme="minorHAnsi" w:hAnsiTheme="minorHAnsi"/>
            <w:noProof/>
            <w:webHidden/>
          </w:rPr>
          <w:instrText xml:space="preserve"> PAGEREF _Toc373228723 \h </w:instrText>
        </w:r>
        <w:r w:rsidR="00B910B0" w:rsidRPr="007B30C7">
          <w:rPr>
            <w:rFonts w:asciiTheme="minorHAnsi" w:hAnsiTheme="minorHAnsi"/>
            <w:noProof/>
            <w:webHidden/>
          </w:rPr>
        </w:r>
        <w:r w:rsidR="00B910B0" w:rsidRPr="007B30C7">
          <w:rPr>
            <w:rFonts w:asciiTheme="minorHAnsi" w:hAnsiTheme="minorHAnsi"/>
            <w:noProof/>
            <w:webHidden/>
          </w:rPr>
          <w:fldChar w:fldCharType="separate"/>
        </w:r>
        <w:r>
          <w:rPr>
            <w:rFonts w:asciiTheme="minorHAnsi" w:hAnsiTheme="minorHAnsi"/>
            <w:noProof/>
            <w:webHidden/>
          </w:rPr>
          <w:t>11</w:t>
        </w:r>
        <w:r w:rsidR="00B910B0" w:rsidRPr="007B30C7">
          <w:rPr>
            <w:rFonts w:asciiTheme="minorHAnsi" w:hAnsiTheme="minorHAnsi"/>
            <w:noProof/>
            <w:webHidden/>
          </w:rPr>
          <w:fldChar w:fldCharType="end"/>
        </w:r>
      </w:hyperlink>
    </w:p>
    <w:p w:rsidR="00310843" w:rsidRPr="007B30C7" w:rsidRDefault="00474856" w:rsidP="00310843">
      <w:pPr>
        <w:rPr>
          <w:rFonts w:asciiTheme="minorHAnsi" w:hAnsiTheme="minorHAnsi"/>
        </w:rPr>
      </w:pPr>
      <w:r w:rsidRPr="007B30C7">
        <w:rPr>
          <w:rFonts w:asciiTheme="minorHAnsi" w:hAnsiTheme="minorHAnsi"/>
        </w:rPr>
        <w:fldChar w:fldCharType="end"/>
      </w:r>
      <w:bookmarkEnd w:id="0"/>
    </w:p>
    <w:p w:rsidR="00A00394" w:rsidRPr="007B30C7" w:rsidRDefault="00A00394" w:rsidP="00A00394">
      <w:pPr>
        <w:rPr>
          <w:rFonts w:asciiTheme="minorHAnsi" w:hAnsiTheme="minorHAnsi"/>
        </w:rPr>
      </w:pPr>
      <w:bookmarkStart w:id="1" w:name="_GoBack"/>
      <w:bookmarkEnd w:id="1"/>
      <w:r w:rsidRPr="007B30C7">
        <w:rPr>
          <w:rFonts w:asciiTheme="minorHAnsi" w:hAnsiTheme="minorHAnsi"/>
        </w:rPr>
        <w:br w:type="page"/>
      </w:r>
    </w:p>
    <w:p w:rsidR="00A00394" w:rsidRPr="007B30C7" w:rsidRDefault="00A00394" w:rsidP="00FB6650">
      <w:pPr>
        <w:pStyle w:val="1"/>
      </w:pPr>
      <w:bookmarkStart w:id="2" w:name="_Toc323145366"/>
      <w:bookmarkStart w:id="3" w:name="_Toc373228695"/>
      <w:r w:rsidRPr="007B30C7">
        <w:lastRenderedPageBreak/>
        <w:t>Цель разработки проекта планировки и проекта межевания</w:t>
      </w:r>
      <w:bookmarkEnd w:id="2"/>
      <w:bookmarkEnd w:id="3"/>
    </w:p>
    <w:p w:rsidR="00A00394" w:rsidRPr="007B30C7" w:rsidRDefault="00A00394" w:rsidP="00A00394">
      <w:pPr>
        <w:pStyle w:val="a4"/>
      </w:pPr>
      <w:bookmarkStart w:id="4" w:name="_Toc323051576"/>
      <w:bookmarkStart w:id="5" w:name="_Toc323312776"/>
      <w:bookmarkStart w:id="6" w:name="_Toc323312995"/>
      <w:r w:rsidRPr="007B30C7">
        <w:t>Проект планировки и межевания подготовлен в соответствии с муниципальным  контрактом «</w:t>
      </w:r>
      <w:r w:rsidR="00F024E8" w:rsidRPr="007B30C7">
        <w:t xml:space="preserve">Проект планировки и межевания территории п. </w:t>
      </w:r>
      <w:proofErr w:type="spellStart"/>
      <w:r w:rsidR="00F024E8" w:rsidRPr="007B30C7">
        <w:t>Айхал</w:t>
      </w:r>
      <w:proofErr w:type="spellEnd"/>
      <w:r w:rsidR="00F024E8" w:rsidRPr="007B30C7">
        <w:t xml:space="preserve"> </w:t>
      </w:r>
      <w:proofErr w:type="spellStart"/>
      <w:r w:rsidR="00F024E8" w:rsidRPr="007B30C7">
        <w:t>Мирнинского</w:t>
      </w:r>
      <w:proofErr w:type="spellEnd"/>
      <w:r w:rsidR="00F024E8" w:rsidRPr="007B30C7">
        <w:t xml:space="preserve"> района Республики Саха (Якутии)</w:t>
      </w:r>
      <w:r w:rsidRPr="007B30C7">
        <w:t>» №</w:t>
      </w:r>
      <w:r w:rsidR="00F024E8" w:rsidRPr="007B30C7">
        <w:t>62</w:t>
      </w:r>
      <w:r w:rsidRPr="007B30C7">
        <w:t xml:space="preserve"> от </w:t>
      </w:r>
      <w:r w:rsidR="00F024E8" w:rsidRPr="007B30C7">
        <w:t>30</w:t>
      </w:r>
      <w:r w:rsidRPr="007B30C7">
        <w:t xml:space="preserve"> </w:t>
      </w:r>
      <w:r w:rsidR="00F024E8" w:rsidRPr="007B30C7">
        <w:t>октября</w:t>
      </w:r>
      <w:r w:rsidRPr="007B30C7">
        <w:t xml:space="preserve"> 2012 г между </w:t>
      </w:r>
      <w:r w:rsidR="00F024E8" w:rsidRPr="007B30C7">
        <w:t xml:space="preserve">администрацией муниципального образования «Поселок </w:t>
      </w:r>
      <w:proofErr w:type="spellStart"/>
      <w:r w:rsidR="00F024E8" w:rsidRPr="007B30C7">
        <w:t>Айхал</w:t>
      </w:r>
      <w:proofErr w:type="spellEnd"/>
      <w:r w:rsidR="00F024E8" w:rsidRPr="007B30C7">
        <w:t>»</w:t>
      </w:r>
      <w:r w:rsidRPr="007B30C7">
        <w:t xml:space="preserve"> и ООО "Агентство по развитию территорий "Геоника" г. Омск.</w:t>
      </w:r>
    </w:p>
    <w:p w:rsidR="00A00394" w:rsidRPr="007B30C7" w:rsidRDefault="00A00394" w:rsidP="00A00394">
      <w:pPr>
        <w:pStyle w:val="a4"/>
      </w:pPr>
      <w:r w:rsidRPr="007B30C7">
        <w:t>В соответствии со ст. 41 Градостроительного кодекса РФ, подготовка документации по планировке территории осуществляется в целях обеспечения устойчивого развития территорий, выделения элементов планировочной структуры (кварталов, микрорайонов, иных элементов), 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объектов.</w:t>
      </w:r>
    </w:p>
    <w:p w:rsidR="00A00394" w:rsidRPr="007B30C7" w:rsidRDefault="00A00394" w:rsidP="00A00394">
      <w:pPr>
        <w:pStyle w:val="a4"/>
      </w:pPr>
      <w:r w:rsidRPr="007B30C7">
        <w:t xml:space="preserve">Настоящим проектом планировки и межевания территории предусматриваются действия по градостроительной подготовке земельных участков в целях определения их границ. На основании решений, закреплённых в градостроительных планах земельных участков, готовятся проекты границ этих земельных участков для их последующего формирования, в соответствии с требованиями земельного законодательства. </w:t>
      </w:r>
    </w:p>
    <w:p w:rsidR="00454A57" w:rsidRPr="007B30C7" w:rsidRDefault="00454A57" w:rsidP="00A00394">
      <w:pPr>
        <w:pStyle w:val="a4"/>
      </w:pPr>
    </w:p>
    <w:p w:rsidR="00A00394" w:rsidRPr="007B30C7" w:rsidRDefault="00A00394" w:rsidP="00A00394">
      <w:pPr>
        <w:pStyle w:val="1"/>
      </w:pPr>
      <w:bookmarkStart w:id="7" w:name="_Toc373228696"/>
      <w:bookmarkEnd w:id="4"/>
      <w:bookmarkEnd w:id="5"/>
      <w:bookmarkEnd w:id="6"/>
      <w:r w:rsidRPr="007B30C7">
        <w:lastRenderedPageBreak/>
        <w:t>Характеристики планируемого развития территории</w:t>
      </w:r>
      <w:bookmarkEnd w:id="7"/>
    </w:p>
    <w:p w:rsidR="00A00394" w:rsidRPr="007B30C7" w:rsidRDefault="00A00394" w:rsidP="00F51BDF">
      <w:pPr>
        <w:pStyle w:val="2"/>
      </w:pPr>
      <w:bookmarkStart w:id="8" w:name="_Toc323145365"/>
      <w:bookmarkStart w:id="9" w:name="_Toc373228697"/>
      <w:r w:rsidRPr="007B30C7">
        <w:t>Общая характеристика территории</w:t>
      </w:r>
      <w:bookmarkEnd w:id="8"/>
      <w:bookmarkEnd w:id="9"/>
    </w:p>
    <w:p w:rsidR="00A00394" w:rsidRPr="007B30C7" w:rsidRDefault="00A00394" w:rsidP="00A00394">
      <w:pPr>
        <w:pStyle w:val="a4"/>
      </w:pPr>
      <w:r w:rsidRPr="007B30C7">
        <w:t xml:space="preserve">Площадь территории в границах проекта планировки составляет </w:t>
      </w:r>
      <w:r w:rsidR="001A3271" w:rsidRPr="007B30C7">
        <w:t>2521</w:t>
      </w:r>
      <w:r w:rsidRPr="007B30C7">
        <w:t xml:space="preserve"> га.</w:t>
      </w:r>
    </w:p>
    <w:p w:rsidR="00A00394" w:rsidRPr="007B30C7" w:rsidRDefault="00A00394" w:rsidP="00A00394">
      <w:pPr>
        <w:pStyle w:val="a4"/>
        <w:rPr>
          <w:rFonts w:eastAsia="Calibri"/>
        </w:rPr>
      </w:pPr>
      <w:r w:rsidRPr="007B30C7">
        <w:rPr>
          <w:rFonts w:eastAsia="Calibri"/>
        </w:rPr>
        <w:t xml:space="preserve">Численность населения – </w:t>
      </w:r>
      <w:r w:rsidR="001A3271" w:rsidRPr="007B30C7">
        <w:rPr>
          <w:rFonts w:eastAsia="Calibri"/>
        </w:rPr>
        <w:t>15500</w:t>
      </w:r>
      <w:r w:rsidRPr="007B30C7">
        <w:rPr>
          <w:rFonts w:eastAsia="Calibri"/>
        </w:rPr>
        <w:t xml:space="preserve"> человек.</w:t>
      </w:r>
    </w:p>
    <w:p w:rsidR="00A00394" w:rsidRPr="007B30C7" w:rsidRDefault="00A00394" w:rsidP="00A00394">
      <w:pPr>
        <w:pStyle w:val="a4"/>
      </w:pPr>
      <w:r w:rsidRPr="007B30C7">
        <w:t>Плотность населения в проектируемой</w:t>
      </w:r>
      <w:r w:rsidR="001A3271" w:rsidRPr="007B30C7">
        <w:t xml:space="preserve"> границе проекта планировки - 6</w:t>
      </w:r>
      <w:r w:rsidRPr="007B30C7">
        <w:t xml:space="preserve"> чел./</w:t>
      </w:r>
      <w:proofErr w:type="gramStart"/>
      <w:r w:rsidRPr="007B30C7">
        <w:t>га</w:t>
      </w:r>
      <w:proofErr w:type="gramEnd"/>
      <w:r w:rsidRPr="007B30C7">
        <w:t>.</w:t>
      </w:r>
    </w:p>
    <w:p w:rsidR="00A00394" w:rsidRPr="007B30C7" w:rsidRDefault="00A00394" w:rsidP="00A00394">
      <w:pPr>
        <w:pStyle w:val="a4"/>
      </w:pPr>
      <w:r w:rsidRPr="007B30C7">
        <w:t xml:space="preserve">Плотность населения в границах жилых зон при обеспеченности не менее </w:t>
      </w:r>
      <w:r w:rsidR="001A3271" w:rsidRPr="007B30C7">
        <w:t>24</w:t>
      </w:r>
      <w:r w:rsidRPr="007B30C7">
        <w:t xml:space="preserve"> кв. м общей площади жилья на человека порядка </w:t>
      </w:r>
      <w:r w:rsidR="00543DBB" w:rsidRPr="007B30C7">
        <w:t>2</w:t>
      </w:r>
      <w:r w:rsidR="00BF7FB6" w:rsidRPr="007B30C7">
        <w:t>24</w:t>
      </w:r>
      <w:r w:rsidRPr="007B30C7">
        <w:t xml:space="preserve"> чел./</w:t>
      </w:r>
      <w:proofErr w:type="gramStart"/>
      <w:r w:rsidRPr="007B30C7">
        <w:t>га</w:t>
      </w:r>
      <w:proofErr w:type="gramEnd"/>
      <w:r w:rsidRPr="007B30C7">
        <w:t>.</w:t>
      </w:r>
    </w:p>
    <w:p w:rsidR="00A00394" w:rsidRPr="007B30C7" w:rsidRDefault="0043321E" w:rsidP="00A00394">
      <w:pPr>
        <w:pStyle w:val="a4"/>
      </w:pPr>
      <w:r w:rsidRPr="007B30C7">
        <w:t>Коэффициент плотности застройки – 0,03</w:t>
      </w:r>
      <w:r w:rsidR="00232C17" w:rsidRPr="007B30C7">
        <w:t>.</w:t>
      </w:r>
    </w:p>
    <w:p w:rsidR="0043321E" w:rsidRPr="007B30C7" w:rsidRDefault="0043321E" w:rsidP="00A00394">
      <w:pPr>
        <w:pStyle w:val="a4"/>
        <w:rPr>
          <w:rFonts w:eastAsia="Calibri"/>
        </w:rPr>
      </w:pPr>
      <w:r w:rsidRPr="007B30C7">
        <w:t>Коэффициент застройки – 0,02.</w:t>
      </w:r>
    </w:p>
    <w:p w:rsidR="00A00394" w:rsidRPr="007B30C7" w:rsidRDefault="00A00394" w:rsidP="00F51BDF">
      <w:pPr>
        <w:pStyle w:val="2"/>
      </w:pPr>
      <w:bookmarkStart w:id="10" w:name="_Toc323145367"/>
      <w:bookmarkStart w:id="11" w:name="_Toc373228698"/>
      <w:r w:rsidRPr="007B30C7">
        <w:t>Виды зон размещения объектов капитального строительства</w:t>
      </w:r>
      <w:bookmarkEnd w:id="10"/>
      <w:bookmarkEnd w:id="11"/>
    </w:p>
    <w:p w:rsidR="00A00394" w:rsidRPr="007B30C7" w:rsidRDefault="00A00394" w:rsidP="00A00394">
      <w:pPr>
        <w:pStyle w:val="a4"/>
      </w:pPr>
      <w:bookmarkStart w:id="12" w:name="_Toc323145369"/>
      <w:r w:rsidRPr="007B30C7">
        <w:t>Территория дифференцирована на следующие зоны размещения объектов капитального строительства:</w:t>
      </w:r>
    </w:p>
    <w:p w:rsidR="00104F3D" w:rsidRPr="007B30C7" w:rsidRDefault="00104F3D" w:rsidP="00104F3D">
      <w:pPr>
        <w:pStyle w:val="a2"/>
      </w:pPr>
      <w:r w:rsidRPr="007B30C7">
        <w:t>застройки индивидуальными жилыми домами;</w:t>
      </w:r>
    </w:p>
    <w:p w:rsidR="00A00394" w:rsidRPr="007B30C7" w:rsidRDefault="00104F3D" w:rsidP="00104F3D">
      <w:pPr>
        <w:pStyle w:val="a2"/>
      </w:pPr>
      <w:r w:rsidRPr="007B30C7">
        <w:t>застройки малоэтажными жилыми домами</w:t>
      </w:r>
      <w:r w:rsidR="00A00394" w:rsidRPr="007B30C7">
        <w:t>;</w:t>
      </w:r>
    </w:p>
    <w:p w:rsidR="00104F3D" w:rsidRPr="007B30C7" w:rsidRDefault="00104F3D" w:rsidP="00104F3D">
      <w:pPr>
        <w:pStyle w:val="a2"/>
      </w:pPr>
      <w:r w:rsidRPr="007B30C7">
        <w:t xml:space="preserve">застройки </w:t>
      </w:r>
      <w:proofErr w:type="spellStart"/>
      <w:r w:rsidRPr="007B30C7">
        <w:t>среднеэтажными</w:t>
      </w:r>
      <w:proofErr w:type="spellEnd"/>
      <w:r w:rsidRPr="007B30C7">
        <w:t xml:space="preserve"> жилыми домами;</w:t>
      </w:r>
    </w:p>
    <w:p w:rsidR="00104F3D" w:rsidRPr="007B30C7" w:rsidRDefault="00104F3D" w:rsidP="00104F3D">
      <w:pPr>
        <w:pStyle w:val="a2"/>
      </w:pPr>
      <w:r w:rsidRPr="007B30C7">
        <w:t>делового, общественного и коммерческого назначения;</w:t>
      </w:r>
    </w:p>
    <w:p w:rsidR="00F45214" w:rsidRPr="007B30C7" w:rsidRDefault="00F45214" w:rsidP="00F45214">
      <w:pPr>
        <w:pStyle w:val="a2"/>
      </w:pPr>
      <w:r w:rsidRPr="007B30C7">
        <w:t>размещения объектов социального и культурно-бытового назначения;</w:t>
      </w:r>
    </w:p>
    <w:p w:rsidR="00A00394" w:rsidRPr="007B30C7" w:rsidRDefault="00A00394" w:rsidP="00104F3D">
      <w:pPr>
        <w:pStyle w:val="a2"/>
      </w:pPr>
      <w:r w:rsidRPr="007B30C7">
        <w:t>учебно-образовательная;</w:t>
      </w:r>
    </w:p>
    <w:p w:rsidR="00FE5DA9" w:rsidRPr="007B30C7" w:rsidRDefault="00FE5DA9" w:rsidP="00FE5DA9">
      <w:pPr>
        <w:pStyle w:val="a2"/>
      </w:pPr>
      <w:r w:rsidRPr="007B30C7">
        <w:t>спортивного назначения;</w:t>
      </w:r>
    </w:p>
    <w:p w:rsidR="00F57EA4" w:rsidRPr="007B30C7" w:rsidRDefault="00104F3D" w:rsidP="00A00394">
      <w:pPr>
        <w:pStyle w:val="a2"/>
      </w:pPr>
      <w:r w:rsidRPr="007B30C7">
        <w:t>объектов здравоохранения и социальной защиты;</w:t>
      </w:r>
    </w:p>
    <w:p w:rsidR="00F57EA4" w:rsidRPr="007B30C7" w:rsidRDefault="00F57EA4" w:rsidP="00F57EA4">
      <w:pPr>
        <w:pStyle w:val="a2"/>
      </w:pPr>
      <w:r w:rsidRPr="007B30C7">
        <w:t>культового назначения;</w:t>
      </w:r>
    </w:p>
    <w:p w:rsidR="00F57EA4" w:rsidRPr="007B30C7" w:rsidRDefault="00F57EA4" w:rsidP="00F57EA4">
      <w:pPr>
        <w:pStyle w:val="a2"/>
      </w:pPr>
      <w:r w:rsidRPr="007B30C7">
        <w:t>производственная зона;</w:t>
      </w:r>
    </w:p>
    <w:p w:rsidR="00F57EA4" w:rsidRPr="007B30C7" w:rsidRDefault="00F57EA4" w:rsidP="00F57EA4">
      <w:pPr>
        <w:pStyle w:val="a2"/>
      </w:pPr>
      <w:r w:rsidRPr="007B30C7">
        <w:t>коммунально-складская;</w:t>
      </w:r>
    </w:p>
    <w:p w:rsidR="00F57EA4" w:rsidRPr="007B30C7" w:rsidRDefault="00F57EA4" w:rsidP="00F57EA4">
      <w:pPr>
        <w:pStyle w:val="a2"/>
      </w:pPr>
      <w:r w:rsidRPr="007B30C7">
        <w:t>производственная и коммунально-складская;</w:t>
      </w:r>
    </w:p>
    <w:p w:rsidR="00F57EA4" w:rsidRPr="007B30C7" w:rsidRDefault="00F57EA4" w:rsidP="00F57EA4">
      <w:pPr>
        <w:pStyle w:val="a2"/>
      </w:pPr>
      <w:r w:rsidRPr="007B30C7">
        <w:t>инженерной инфраструктуры;</w:t>
      </w:r>
    </w:p>
    <w:p w:rsidR="00FE5DA9" w:rsidRPr="007B30C7" w:rsidRDefault="00FE5DA9" w:rsidP="00FE5DA9">
      <w:pPr>
        <w:pStyle w:val="a2"/>
      </w:pPr>
      <w:r w:rsidRPr="007B30C7">
        <w:t>транспортной инфраструктуры;</w:t>
      </w:r>
    </w:p>
    <w:p w:rsidR="00A00394" w:rsidRPr="007B30C7" w:rsidRDefault="00A00394" w:rsidP="00A00394">
      <w:pPr>
        <w:pStyle w:val="a2"/>
      </w:pPr>
      <w:r w:rsidRPr="007B30C7">
        <w:t>озелененны</w:t>
      </w:r>
      <w:r w:rsidR="00104F3D" w:rsidRPr="007B30C7">
        <w:t>х территорий общего пользования;</w:t>
      </w:r>
    </w:p>
    <w:p w:rsidR="00851E9D" w:rsidRPr="007B30C7" w:rsidRDefault="00851E9D" w:rsidP="00851E9D">
      <w:pPr>
        <w:pStyle w:val="a2"/>
      </w:pPr>
      <w:r w:rsidRPr="007B30C7">
        <w:t>учреждений и объектов рекреационного назначения;</w:t>
      </w:r>
    </w:p>
    <w:p w:rsidR="00F45214" w:rsidRPr="007B30C7" w:rsidRDefault="00F45214" w:rsidP="00F45214">
      <w:pPr>
        <w:pStyle w:val="a2"/>
      </w:pPr>
      <w:proofErr w:type="gramStart"/>
      <w:r w:rsidRPr="007B30C7">
        <w:t>занятая</w:t>
      </w:r>
      <w:proofErr w:type="gramEnd"/>
      <w:r w:rsidRPr="007B30C7">
        <w:t xml:space="preserve"> объектами сельскохозяйственного назначения;</w:t>
      </w:r>
    </w:p>
    <w:p w:rsidR="00F57EA4" w:rsidRPr="007B30C7" w:rsidRDefault="00F57EA4" w:rsidP="00F57EA4">
      <w:pPr>
        <w:pStyle w:val="a2"/>
      </w:pPr>
      <w:r w:rsidRPr="007B30C7">
        <w:t>садоводческих, огороднических и дачных некоммерческих объединений граждан;</w:t>
      </w:r>
    </w:p>
    <w:p w:rsidR="00104F3D" w:rsidRPr="007B30C7" w:rsidRDefault="00104F3D" w:rsidP="00104F3D">
      <w:pPr>
        <w:pStyle w:val="a2"/>
      </w:pPr>
      <w:r w:rsidRPr="007B30C7">
        <w:t>размещения кладбищ;</w:t>
      </w:r>
    </w:p>
    <w:p w:rsidR="00F57EA4" w:rsidRPr="007B30C7" w:rsidRDefault="00F57EA4" w:rsidP="00F57EA4">
      <w:pPr>
        <w:pStyle w:val="a2"/>
      </w:pPr>
      <w:r w:rsidRPr="007B30C7">
        <w:t>размещения объектов для отходов производства;</w:t>
      </w:r>
    </w:p>
    <w:p w:rsidR="00F57EA4" w:rsidRPr="007B30C7" w:rsidRDefault="00F57EA4" w:rsidP="00F57EA4">
      <w:pPr>
        <w:pStyle w:val="a2"/>
      </w:pPr>
      <w:r w:rsidRPr="007B30C7">
        <w:t>природного ландшафта;</w:t>
      </w:r>
    </w:p>
    <w:p w:rsidR="00FE5DA9" w:rsidRPr="007B30C7" w:rsidRDefault="00FE5DA9" w:rsidP="00FE5DA9">
      <w:pPr>
        <w:pStyle w:val="a2"/>
      </w:pPr>
      <w:r w:rsidRPr="007B30C7">
        <w:t>территории, покрытые лесом и кустарником;</w:t>
      </w:r>
    </w:p>
    <w:p w:rsidR="00104F3D" w:rsidRPr="007B30C7" w:rsidRDefault="00543DBB" w:rsidP="00A00394">
      <w:pPr>
        <w:pStyle w:val="a2"/>
      </w:pPr>
      <w:r w:rsidRPr="007B30C7">
        <w:t>акваторий.</w:t>
      </w:r>
    </w:p>
    <w:p w:rsidR="00A00394" w:rsidRPr="007B30C7" w:rsidRDefault="00A00394" w:rsidP="00A00394">
      <w:pPr>
        <w:pStyle w:val="1"/>
        <w:rPr>
          <w:rFonts w:eastAsia="Calibri"/>
        </w:rPr>
      </w:pPr>
      <w:bookmarkStart w:id="13" w:name="_Toc373228699"/>
      <w:r w:rsidRPr="007B30C7">
        <w:rPr>
          <w:rFonts w:eastAsia="Calibri"/>
        </w:rPr>
        <w:lastRenderedPageBreak/>
        <w:t>Параметры планируемого развития территории</w:t>
      </w:r>
      <w:bookmarkEnd w:id="13"/>
    </w:p>
    <w:p w:rsidR="00A00394" w:rsidRPr="007B30C7" w:rsidRDefault="00A00394" w:rsidP="00A00394">
      <w:pPr>
        <w:pStyle w:val="2"/>
      </w:pPr>
      <w:bookmarkStart w:id="14" w:name="_Toc373228700"/>
      <w:r w:rsidRPr="007B30C7">
        <w:t xml:space="preserve">Зона </w:t>
      </w:r>
      <w:r w:rsidR="00530E8F" w:rsidRPr="007B30C7">
        <w:t>застройки индивидуальными жилыми домами</w:t>
      </w:r>
      <w:bookmarkEnd w:id="14"/>
    </w:p>
    <w:p w:rsidR="00A00394" w:rsidRPr="007B30C7" w:rsidRDefault="00A00394" w:rsidP="00A00394">
      <w:pPr>
        <w:pStyle w:val="a4"/>
      </w:pPr>
      <w:r w:rsidRPr="007B30C7">
        <w:tab/>
        <w:t xml:space="preserve">В зоне </w:t>
      </w:r>
      <w:r w:rsidR="00361B53" w:rsidRPr="007B30C7">
        <w:t>застройки индивидуальными жилыми домами</w:t>
      </w:r>
      <w:r w:rsidRPr="007B30C7">
        <w:t xml:space="preserve"> размещены:</w:t>
      </w:r>
    </w:p>
    <w:p w:rsidR="00A00394" w:rsidRPr="007B30C7" w:rsidRDefault="00A00394" w:rsidP="00A00394">
      <w:pPr>
        <w:pStyle w:val="a2"/>
        <w:rPr>
          <w:rFonts w:eastAsia="Calibri"/>
        </w:rPr>
      </w:pPr>
      <w:r w:rsidRPr="007B30C7">
        <w:rPr>
          <w:rFonts w:eastAsia="Calibri"/>
        </w:rPr>
        <w:t xml:space="preserve">жилые дома общей площадью не менее </w:t>
      </w:r>
      <w:r w:rsidR="008029FB" w:rsidRPr="007B30C7">
        <w:rPr>
          <w:rFonts w:eastAsia="Calibri"/>
        </w:rPr>
        <w:t>4,6</w:t>
      </w:r>
      <w:r w:rsidR="00361B53" w:rsidRPr="007B30C7">
        <w:rPr>
          <w:rFonts w:eastAsia="Calibri"/>
        </w:rPr>
        <w:t xml:space="preserve"> тыс. кв. м</w:t>
      </w:r>
      <w:r w:rsidRPr="007B30C7">
        <w:rPr>
          <w:rFonts w:eastAsia="Calibri"/>
        </w:rPr>
        <w:t>;</w:t>
      </w:r>
    </w:p>
    <w:p w:rsidR="00530E8F" w:rsidRPr="007B30C7" w:rsidRDefault="00530E8F" w:rsidP="00530E8F">
      <w:pPr>
        <w:pStyle w:val="2"/>
      </w:pPr>
      <w:bookmarkStart w:id="15" w:name="_Toc373228701"/>
      <w:r w:rsidRPr="007B30C7">
        <w:t xml:space="preserve">Зона </w:t>
      </w:r>
      <w:r w:rsidR="00AE44A0" w:rsidRPr="007B30C7">
        <w:t>застройки малоэтажными жилыми домами</w:t>
      </w:r>
      <w:bookmarkEnd w:id="15"/>
    </w:p>
    <w:p w:rsidR="00530E8F" w:rsidRPr="007B30C7" w:rsidRDefault="004E72D1" w:rsidP="00A00394">
      <w:pPr>
        <w:pStyle w:val="a4"/>
      </w:pPr>
      <w:r w:rsidRPr="007B30C7">
        <w:t>В зоне застройки малоэтажными жилыми домами размещены:</w:t>
      </w:r>
    </w:p>
    <w:p w:rsidR="00E71EE7" w:rsidRPr="007B30C7" w:rsidRDefault="00E71EE7" w:rsidP="00E71EE7">
      <w:pPr>
        <w:pStyle w:val="a2"/>
      </w:pPr>
      <w:r w:rsidRPr="007B30C7">
        <w:t xml:space="preserve">жилые дома общей площадью не менее </w:t>
      </w:r>
      <w:r w:rsidR="009147E9" w:rsidRPr="007B30C7">
        <w:t>117,8</w:t>
      </w:r>
      <w:r w:rsidRPr="007B30C7">
        <w:t xml:space="preserve"> тыс. кв. м;</w:t>
      </w:r>
    </w:p>
    <w:p w:rsidR="00361B53" w:rsidRPr="007B30C7" w:rsidRDefault="00361B53" w:rsidP="00361B53">
      <w:pPr>
        <w:pStyle w:val="a2"/>
      </w:pPr>
      <w:r w:rsidRPr="007B30C7">
        <w:t xml:space="preserve">гостиница на </w:t>
      </w:r>
      <w:r w:rsidR="00543DBB" w:rsidRPr="007B30C7">
        <w:t>35 мест.</w:t>
      </w:r>
    </w:p>
    <w:p w:rsidR="00530E8F" w:rsidRPr="007B30C7" w:rsidRDefault="00530E8F" w:rsidP="00530E8F">
      <w:pPr>
        <w:pStyle w:val="2"/>
      </w:pPr>
      <w:bookmarkStart w:id="16" w:name="_Toc373228702"/>
      <w:r w:rsidRPr="007B30C7">
        <w:t xml:space="preserve">Зона </w:t>
      </w:r>
      <w:r w:rsidR="00AE44A0" w:rsidRPr="007B30C7">
        <w:t xml:space="preserve">застройки </w:t>
      </w:r>
      <w:proofErr w:type="spellStart"/>
      <w:r w:rsidR="00AE44A0" w:rsidRPr="007B30C7">
        <w:t>среднеэтажными</w:t>
      </w:r>
      <w:proofErr w:type="spellEnd"/>
      <w:r w:rsidR="00AE44A0" w:rsidRPr="007B30C7">
        <w:t xml:space="preserve"> жилыми домами</w:t>
      </w:r>
      <w:bookmarkEnd w:id="16"/>
    </w:p>
    <w:p w:rsidR="004E72D1" w:rsidRPr="007B30C7" w:rsidRDefault="004E72D1" w:rsidP="004E72D1">
      <w:pPr>
        <w:pStyle w:val="a4"/>
      </w:pPr>
      <w:r w:rsidRPr="007B30C7">
        <w:t xml:space="preserve">В зоне застройки </w:t>
      </w:r>
      <w:proofErr w:type="spellStart"/>
      <w:r w:rsidRPr="007B30C7">
        <w:t>среднеэтажными</w:t>
      </w:r>
      <w:proofErr w:type="spellEnd"/>
      <w:r w:rsidRPr="007B30C7">
        <w:t xml:space="preserve"> жилыми домами размещены:</w:t>
      </w:r>
    </w:p>
    <w:p w:rsidR="00FD43F8" w:rsidRPr="007B30C7" w:rsidRDefault="00FD43F8" w:rsidP="00FD43F8">
      <w:pPr>
        <w:pStyle w:val="a2"/>
      </w:pPr>
      <w:r w:rsidRPr="007B30C7">
        <w:t xml:space="preserve">жилые дома общей площадью не менее </w:t>
      </w:r>
      <w:r w:rsidR="00543DBB" w:rsidRPr="007B30C7">
        <w:t>10</w:t>
      </w:r>
      <w:r w:rsidR="008029FB" w:rsidRPr="007B30C7">
        <w:t>9</w:t>
      </w:r>
      <w:r w:rsidRPr="007B30C7">
        <w:t>,</w:t>
      </w:r>
      <w:r w:rsidR="008029FB" w:rsidRPr="007B30C7">
        <w:t>0</w:t>
      </w:r>
      <w:r w:rsidR="006A19B6" w:rsidRPr="007B30C7">
        <w:t xml:space="preserve"> тыс. кв. м;</w:t>
      </w:r>
      <w:r w:rsidRPr="007B30C7">
        <w:t xml:space="preserve"> </w:t>
      </w:r>
    </w:p>
    <w:p w:rsidR="00143832" w:rsidRPr="007B30C7" w:rsidRDefault="00143832" w:rsidP="00143832">
      <w:pPr>
        <w:pStyle w:val="a2"/>
      </w:pPr>
      <w:r w:rsidRPr="007B30C7">
        <w:t>административно-бытовой корпус</w:t>
      </w:r>
      <w:r w:rsidR="00496004" w:rsidRPr="007B30C7">
        <w:t xml:space="preserve"> </w:t>
      </w:r>
      <w:r w:rsidR="00496004" w:rsidRPr="007B30C7">
        <w:rPr>
          <w:rFonts w:eastAsia="Calibri"/>
        </w:rPr>
        <w:t>(</w:t>
      </w:r>
      <w:r w:rsidR="00496004" w:rsidRPr="007B30C7">
        <w:t>встроено-пристроенный к жилому дому</w:t>
      </w:r>
      <w:r w:rsidR="00496004" w:rsidRPr="007B30C7">
        <w:rPr>
          <w:rFonts w:eastAsia="Calibri"/>
        </w:rPr>
        <w:t>)</w:t>
      </w:r>
      <w:r w:rsidRPr="007B30C7">
        <w:t>;</w:t>
      </w:r>
    </w:p>
    <w:p w:rsidR="00C64428" w:rsidRPr="007B30C7" w:rsidRDefault="00C64428" w:rsidP="00C64428">
      <w:pPr>
        <w:pStyle w:val="a2"/>
      </w:pPr>
      <w:r w:rsidRPr="007B30C7">
        <w:t>административно-бытовой корпус</w:t>
      </w:r>
      <w:r w:rsidR="00496004" w:rsidRPr="007B30C7">
        <w:t xml:space="preserve"> </w:t>
      </w:r>
      <w:r w:rsidR="00496004" w:rsidRPr="007B30C7">
        <w:rPr>
          <w:rFonts w:eastAsia="Calibri"/>
        </w:rPr>
        <w:t>(</w:t>
      </w:r>
      <w:r w:rsidR="00496004" w:rsidRPr="007B30C7">
        <w:t>встроено-пристроенный к жилому дому</w:t>
      </w:r>
      <w:r w:rsidR="00496004" w:rsidRPr="007B30C7">
        <w:rPr>
          <w:rFonts w:eastAsia="Calibri"/>
        </w:rPr>
        <w:t>)</w:t>
      </w:r>
      <w:r w:rsidRPr="007B30C7">
        <w:t>;</w:t>
      </w:r>
    </w:p>
    <w:p w:rsidR="00C64428" w:rsidRPr="007B30C7" w:rsidRDefault="00C64428" w:rsidP="00C64428">
      <w:pPr>
        <w:pStyle w:val="a2"/>
      </w:pPr>
      <w:r w:rsidRPr="007B30C7">
        <w:t>административно-бытовой корпус</w:t>
      </w:r>
      <w:r w:rsidR="00496004" w:rsidRPr="007B30C7">
        <w:t xml:space="preserve"> </w:t>
      </w:r>
      <w:r w:rsidR="00496004" w:rsidRPr="007B30C7">
        <w:rPr>
          <w:rFonts w:eastAsia="Calibri"/>
        </w:rPr>
        <w:t>(</w:t>
      </w:r>
      <w:r w:rsidR="00496004" w:rsidRPr="007B30C7">
        <w:t>встроено-пристроенный к жилому дому</w:t>
      </w:r>
      <w:r w:rsidR="00496004" w:rsidRPr="007B30C7">
        <w:rPr>
          <w:rFonts w:eastAsia="Calibri"/>
        </w:rPr>
        <w:t>)</w:t>
      </w:r>
      <w:r w:rsidRPr="007B30C7">
        <w:t>;</w:t>
      </w:r>
    </w:p>
    <w:p w:rsidR="00D973CB" w:rsidRPr="007B30C7" w:rsidRDefault="00D973CB" w:rsidP="00D973CB">
      <w:pPr>
        <w:pStyle w:val="a2"/>
      </w:pPr>
      <w:r w:rsidRPr="007B30C7">
        <w:t xml:space="preserve">административно-бытовой корпус </w:t>
      </w:r>
      <w:r w:rsidRPr="007B30C7">
        <w:rPr>
          <w:rFonts w:eastAsia="Calibri"/>
        </w:rPr>
        <w:t>(</w:t>
      </w:r>
      <w:r w:rsidRPr="007B30C7">
        <w:t>встроено-пристроенный к жилому дому</w:t>
      </w:r>
      <w:r w:rsidRPr="007B30C7">
        <w:rPr>
          <w:rFonts w:eastAsia="Calibri"/>
        </w:rPr>
        <w:t>)</w:t>
      </w:r>
      <w:r w:rsidRPr="007B30C7">
        <w:t>;</w:t>
      </w:r>
    </w:p>
    <w:p w:rsidR="008029FB" w:rsidRPr="007B30C7" w:rsidRDefault="008029FB" w:rsidP="00C64428">
      <w:pPr>
        <w:pStyle w:val="a2"/>
      </w:pPr>
      <w:r w:rsidRPr="007B30C7">
        <w:t>досуговый центр на 150 кв.м общей площади (встроено-пристроенный к жилому дому);</w:t>
      </w:r>
    </w:p>
    <w:p w:rsidR="006A19B6" w:rsidRPr="007B30C7" w:rsidRDefault="006A19B6" w:rsidP="006A19B6">
      <w:pPr>
        <w:pStyle w:val="a2"/>
      </w:pPr>
      <w:r w:rsidRPr="007B30C7">
        <w:t xml:space="preserve">центр социально-медицинского обслуживания пенсионеров и инвалидов </w:t>
      </w:r>
      <w:r w:rsidRPr="007B30C7">
        <w:rPr>
          <w:rFonts w:eastAsia="Calibri"/>
        </w:rPr>
        <w:t>(</w:t>
      </w:r>
      <w:r w:rsidRPr="007B30C7">
        <w:t>встроено-пристроенный к жилому дому</w:t>
      </w:r>
      <w:r w:rsidRPr="007B30C7">
        <w:rPr>
          <w:rFonts w:eastAsia="Calibri"/>
        </w:rPr>
        <w:t>)</w:t>
      </w:r>
      <w:r w:rsidRPr="007B30C7">
        <w:t>;</w:t>
      </w:r>
    </w:p>
    <w:p w:rsidR="006A19B6" w:rsidRPr="007B30C7" w:rsidRDefault="006A19B6" w:rsidP="006A19B6">
      <w:pPr>
        <w:pStyle w:val="a2"/>
      </w:pPr>
      <w:r w:rsidRPr="007B30C7">
        <w:t xml:space="preserve">отделение социальной помощи на дому гражданам пенсионного возраста и инвалидам </w:t>
      </w:r>
      <w:r w:rsidRPr="007B30C7">
        <w:rPr>
          <w:rFonts w:eastAsia="Calibri"/>
        </w:rPr>
        <w:t>(</w:t>
      </w:r>
      <w:r w:rsidRPr="007B30C7">
        <w:t>встроено-пристроенное к жилому дому</w:t>
      </w:r>
      <w:r w:rsidRPr="007B30C7">
        <w:rPr>
          <w:rFonts w:eastAsia="Calibri"/>
        </w:rPr>
        <w:t>)</w:t>
      </w:r>
      <w:r w:rsidRPr="007B30C7">
        <w:t>;</w:t>
      </w:r>
    </w:p>
    <w:p w:rsidR="006A19B6" w:rsidRPr="007B30C7" w:rsidRDefault="006A19B6" w:rsidP="006A19B6">
      <w:pPr>
        <w:pStyle w:val="a2"/>
      </w:pPr>
      <w:r w:rsidRPr="007B30C7">
        <w:t xml:space="preserve">спортивно-тренажерный зал на 150 кв. м. общей площади </w:t>
      </w:r>
      <w:r w:rsidRPr="007B30C7">
        <w:rPr>
          <w:rFonts w:eastAsia="Calibri"/>
        </w:rPr>
        <w:t>(</w:t>
      </w:r>
      <w:r w:rsidRPr="007B30C7">
        <w:t>встроено-пристроенный к жилому дому</w:t>
      </w:r>
      <w:r w:rsidRPr="007B30C7">
        <w:rPr>
          <w:rFonts w:eastAsia="Calibri"/>
        </w:rPr>
        <w:t>)</w:t>
      </w:r>
      <w:r w:rsidRPr="007B30C7">
        <w:t>;</w:t>
      </w:r>
    </w:p>
    <w:p w:rsidR="006A19B6" w:rsidRPr="007B30C7" w:rsidRDefault="006A19B6" w:rsidP="006A19B6">
      <w:pPr>
        <w:pStyle w:val="a2"/>
      </w:pPr>
      <w:r w:rsidRPr="007B30C7">
        <w:t>детская игровая площадка;</w:t>
      </w:r>
    </w:p>
    <w:p w:rsidR="00E5177B" w:rsidRPr="007B30C7" w:rsidRDefault="00E5177B" w:rsidP="00E5177B">
      <w:pPr>
        <w:pStyle w:val="a2"/>
      </w:pPr>
      <w:r w:rsidRPr="007B30C7">
        <w:t>торговый комплекс на 1000 кв. м. торговой площади</w:t>
      </w:r>
      <w:r w:rsidR="00496004" w:rsidRPr="007B30C7">
        <w:t xml:space="preserve"> </w:t>
      </w:r>
      <w:r w:rsidR="00496004" w:rsidRPr="007B30C7">
        <w:rPr>
          <w:rFonts w:eastAsia="Calibri"/>
        </w:rPr>
        <w:t>(</w:t>
      </w:r>
      <w:r w:rsidR="00496004" w:rsidRPr="007B30C7">
        <w:t>встроено-пристроенный к жилому дому</w:t>
      </w:r>
      <w:r w:rsidR="00496004" w:rsidRPr="007B30C7">
        <w:rPr>
          <w:rFonts w:eastAsia="Calibri"/>
        </w:rPr>
        <w:t>)</w:t>
      </w:r>
      <w:r w:rsidRPr="007B30C7">
        <w:t>;</w:t>
      </w:r>
    </w:p>
    <w:p w:rsidR="00041F60" w:rsidRPr="007B30C7" w:rsidRDefault="00041F60" w:rsidP="00C64428">
      <w:pPr>
        <w:pStyle w:val="a2"/>
      </w:pPr>
      <w:r w:rsidRPr="007B30C7">
        <w:t>магазин на 20 кв.м торговой площади;</w:t>
      </w:r>
    </w:p>
    <w:p w:rsidR="00041F60" w:rsidRPr="007B30C7" w:rsidRDefault="006A19B6" w:rsidP="00C64428">
      <w:pPr>
        <w:pStyle w:val="a2"/>
      </w:pPr>
      <w:r w:rsidRPr="007B30C7">
        <w:t>кафе на 20 мест;</w:t>
      </w:r>
    </w:p>
    <w:p w:rsidR="006A19B6" w:rsidRPr="007B30C7" w:rsidRDefault="006A19B6" w:rsidP="006A19B6">
      <w:pPr>
        <w:pStyle w:val="a2"/>
      </w:pPr>
      <w:r w:rsidRPr="007B30C7">
        <w:t xml:space="preserve">юридическая консультация на 2 рабочих места </w:t>
      </w:r>
      <w:r w:rsidRPr="007B30C7">
        <w:rPr>
          <w:rFonts w:eastAsia="Calibri"/>
        </w:rPr>
        <w:t>(</w:t>
      </w:r>
      <w:r w:rsidRPr="007B30C7">
        <w:t>встроено-пристроенная к жилому дому</w:t>
      </w:r>
      <w:r w:rsidRPr="007B30C7">
        <w:rPr>
          <w:rFonts w:eastAsia="Calibri"/>
        </w:rPr>
        <w:t>)</w:t>
      </w:r>
      <w:r w:rsidRPr="007B30C7">
        <w:t>;</w:t>
      </w:r>
    </w:p>
    <w:p w:rsidR="00A53CDF" w:rsidRPr="007B30C7" w:rsidRDefault="005A6012" w:rsidP="00A53CDF">
      <w:pPr>
        <w:pStyle w:val="a2"/>
      </w:pPr>
      <w:r w:rsidRPr="007B30C7">
        <w:t>отделение банка.</w:t>
      </w:r>
    </w:p>
    <w:p w:rsidR="002551C3" w:rsidRPr="007B30C7" w:rsidRDefault="002551C3" w:rsidP="002551C3">
      <w:pPr>
        <w:pStyle w:val="a4"/>
        <w:rPr>
          <w:color w:val="4F81BD" w:themeColor="accent1"/>
        </w:rPr>
      </w:pPr>
      <w:r w:rsidRPr="007B30C7">
        <w:t xml:space="preserve">Общая площадь жилищного </w:t>
      </w:r>
      <w:r w:rsidR="00DA6D06" w:rsidRPr="007B30C7">
        <w:t>фонда</w:t>
      </w:r>
      <w:r w:rsidRPr="007B30C7">
        <w:t xml:space="preserve"> составит не менее </w:t>
      </w:r>
      <w:r w:rsidR="006A19B6" w:rsidRPr="007B30C7">
        <w:t>361,5 тыс. кв. м, в том числе новое жилищное строительство 124,2 тыс. кв.м.</w:t>
      </w:r>
      <w:r w:rsidRPr="007B30C7">
        <w:rPr>
          <w:color w:val="4F81BD" w:themeColor="accent1"/>
        </w:rPr>
        <w:t xml:space="preserve"> </w:t>
      </w:r>
    </w:p>
    <w:p w:rsidR="00530E8F" w:rsidRPr="007B30C7" w:rsidRDefault="00530E8F" w:rsidP="00530E8F">
      <w:pPr>
        <w:pStyle w:val="2"/>
      </w:pPr>
      <w:bookmarkStart w:id="17" w:name="_Toc373228703"/>
      <w:r w:rsidRPr="007B30C7">
        <w:t xml:space="preserve">Зона </w:t>
      </w:r>
      <w:r w:rsidR="00EF5D81" w:rsidRPr="007B30C7">
        <w:t>делового, общественного и коммерческого назначения</w:t>
      </w:r>
      <w:bookmarkEnd w:id="17"/>
    </w:p>
    <w:p w:rsidR="004E72D1" w:rsidRPr="007B30C7" w:rsidRDefault="004E72D1" w:rsidP="004E72D1">
      <w:pPr>
        <w:pStyle w:val="a4"/>
      </w:pPr>
      <w:proofErr w:type="gramStart"/>
      <w:r w:rsidRPr="007B30C7">
        <w:t>В зоне делового, общественного и коммерческого назначения размещены:</w:t>
      </w:r>
      <w:proofErr w:type="gramEnd"/>
    </w:p>
    <w:p w:rsidR="006A19B6" w:rsidRPr="007B30C7" w:rsidRDefault="006A19B6" w:rsidP="009D6C78">
      <w:pPr>
        <w:pStyle w:val="a2"/>
      </w:pPr>
      <w:r w:rsidRPr="007B30C7">
        <w:t>административное здание</w:t>
      </w:r>
    </w:p>
    <w:p w:rsidR="00616928" w:rsidRPr="007B30C7" w:rsidRDefault="00616928" w:rsidP="009D6C78">
      <w:pPr>
        <w:pStyle w:val="a2"/>
      </w:pPr>
      <w:r w:rsidRPr="007B30C7">
        <w:lastRenderedPageBreak/>
        <w:t>административное здание</w:t>
      </w:r>
      <w:r w:rsidR="00041F60" w:rsidRPr="007B30C7">
        <w:t xml:space="preserve"> ГАИ</w:t>
      </w:r>
      <w:r w:rsidRPr="007B30C7">
        <w:t>;</w:t>
      </w:r>
    </w:p>
    <w:p w:rsidR="0040073B" w:rsidRPr="007B30C7" w:rsidRDefault="0040073B" w:rsidP="0040073B">
      <w:pPr>
        <w:pStyle w:val="a2"/>
      </w:pPr>
      <w:r w:rsidRPr="007B30C7">
        <w:t>административно-бытовой корпус;</w:t>
      </w:r>
    </w:p>
    <w:p w:rsidR="00041F60" w:rsidRPr="007B30C7" w:rsidRDefault="00041F60" w:rsidP="0040073B">
      <w:pPr>
        <w:pStyle w:val="a2"/>
      </w:pPr>
      <w:r w:rsidRPr="007B30C7">
        <w:t>отделение социальной помощи на дому гражданам пенсионного возраста и инвалидам;</w:t>
      </w:r>
    </w:p>
    <w:p w:rsidR="00041F60" w:rsidRPr="007B30C7" w:rsidRDefault="00041F60" w:rsidP="00041F60">
      <w:pPr>
        <w:pStyle w:val="a2"/>
      </w:pPr>
      <w:r w:rsidRPr="007B30C7">
        <w:t>отделение социально-медицинского обслуживания на дому гражданам пенсионного возраста и инвалидам;</w:t>
      </w:r>
    </w:p>
    <w:p w:rsidR="00041F60" w:rsidRPr="007B30C7" w:rsidRDefault="00206ED1" w:rsidP="00041F60">
      <w:pPr>
        <w:pStyle w:val="a2"/>
      </w:pPr>
      <w:r w:rsidRPr="007B30C7">
        <w:t>ц</w:t>
      </w:r>
      <w:r w:rsidR="00041F60" w:rsidRPr="007B30C7">
        <w:t>ентр социального обслуживания пенсионеров и инвалидов;</w:t>
      </w:r>
    </w:p>
    <w:p w:rsidR="00041F60" w:rsidRPr="007B30C7" w:rsidRDefault="00041F60" w:rsidP="00041F60">
      <w:pPr>
        <w:pStyle w:val="a2"/>
      </w:pPr>
      <w:r w:rsidRPr="007B30C7">
        <w:t>досуговый центр на 100 кв.м общей площади;</w:t>
      </w:r>
    </w:p>
    <w:p w:rsidR="006A19B6" w:rsidRPr="007B30C7" w:rsidRDefault="006A19B6" w:rsidP="006A19B6">
      <w:pPr>
        <w:pStyle w:val="a2"/>
      </w:pPr>
      <w:r w:rsidRPr="007B30C7">
        <w:t>досуговый центр на 150 кв. м. общей площади;</w:t>
      </w:r>
    </w:p>
    <w:p w:rsidR="00371444" w:rsidRPr="007B30C7" w:rsidRDefault="00371444" w:rsidP="00041F60">
      <w:pPr>
        <w:pStyle w:val="a2"/>
      </w:pPr>
      <w:r w:rsidRPr="007B30C7">
        <w:t>спортивно-тренажерный зал на 175 кв.м общей площади;</w:t>
      </w:r>
    </w:p>
    <w:p w:rsidR="006A19B6" w:rsidRPr="007B30C7" w:rsidRDefault="006A19B6" w:rsidP="00041F60">
      <w:pPr>
        <w:pStyle w:val="a2"/>
      </w:pPr>
      <w:r w:rsidRPr="007B30C7">
        <w:t>спортивная площадка на 1 га;</w:t>
      </w:r>
    </w:p>
    <w:p w:rsidR="00616928" w:rsidRPr="007B30C7" w:rsidRDefault="00616928" w:rsidP="009D6C78">
      <w:pPr>
        <w:pStyle w:val="a2"/>
      </w:pPr>
      <w:r w:rsidRPr="007B30C7">
        <w:t>гостиница на 30 мест;</w:t>
      </w:r>
    </w:p>
    <w:p w:rsidR="00935011" w:rsidRPr="007B30C7" w:rsidRDefault="00935011" w:rsidP="009D6C78">
      <w:pPr>
        <w:pStyle w:val="a2"/>
      </w:pPr>
      <w:r w:rsidRPr="007B30C7">
        <w:t>гостиница на 30 мест;</w:t>
      </w:r>
    </w:p>
    <w:p w:rsidR="00B57644" w:rsidRPr="007B30C7" w:rsidRDefault="00B57644" w:rsidP="00B57644">
      <w:pPr>
        <w:pStyle w:val="a2"/>
      </w:pPr>
      <w:r w:rsidRPr="007B30C7">
        <w:t>отделение банка;</w:t>
      </w:r>
    </w:p>
    <w:p w:rsidR="00B57644" w:rsidRPr="007B30C7" w:rsidRDefault="00B57644" w:rsidP="00B57644">
      <w:pPr>
        <w:pStyle w:val="a2"/>
      </w:pPr>
      <w:r w:rsidRPr="007B30C7">
        <w:t>операционная касса;</w:t>
      </w:r>
    </w:p>
    <w:p w:rsidR="00616928" w:rsidRPr="007B30C7" w:rsidRDefault="00616928" w:rsidP="00616928">
      <w:pPr>
        <w:pStyle w:val="a2"/>
      </w:pPr>
      <w:r w:rsidRPr="007B30C7">
        <w:t>предприятие по химчистке на 115 кг в смену;</w:t>
      </w:r>
    </w:p>
    <w:p w:rsidR="00BC4B43" w:rsidRPr="007B30C7" w:rsidRDefault="00BC4B43" w:rsidP="00BC4B43">
      <w:pPr>
        <w:pStyle w:val="a2"/>
      </w:pPr>
      <w:r w:rsidRPr="007B30C7">
        <w:t>химчистка самообслуживания на 65 кг в смену;</w:t>
      </w:r>
    </w:p>
    <w:p w:rsidR="00D9212B" w:rsidRPr="007B30C7" w:rsidRDefault="00D9212B" w:rsidP="00D9212B">
      <w:pPr>
        <w:pStyle w:val="a2"/>
      </w:pPr>
      <w:r w:rsidRPr="007B30C7">
        <w:t>фабрика-прачечная на 1700 кг в смену;</w:t>
      </w:r>
    </w:p>
    <w:p w:rsidR="006A3657" w:rsidRPr="007B30C7" w:rsidRDefault="006A3657" w:rsidP="006A3657">
      <w:pPr>
        <w:pStyle w:val="a2"/>
      </w:pPr>
      <w:r w:rsidRPr="007B30C7">
        <w:t>прачечная самообслуживания на 155 кг в смену;</w:t>
      </w:r>
    </w:p>
    <w:p w:rsidR="00436CB1" w:rsidRPr="007B30C7" w:rsidRDefault="00436CB1" w:rsidP="00436CB1">
      <w:pPr>
        <w:pStyle w:val="a2"/>
      </w:pPr>
      <w:r w:rsidRPr="007B30C7">
        <w:t>производственно-бытовое предприятие на 65 рабочих мест;</w:t>
      </w:r>
    </w:p>
    <w:p w:rsidR="00B57644" w:rsidRPr="007B30C7" w:rsidRDefault="00B57644" w:rsidP="00B57644">
      <w:pPr>
        <w:pStyle w:val="a2"/>
      </w:pPr>
      <w:r w:rsidRPr="007B30C7">
        <w:t>детское кафе на 40 мест;</w:t>
      </w:r>
    </w:p>
    <w:p w:rsidR="00935011" w:rsidRPr="007B30C7" w:rsidRDefault="00935011" w:rsidP="00B57644">
      <w:pPr>
        <w:pStyle w:val="a2"/>
      </w:pPr>
      <w:r w:rsidRPr="007B30C7">
        <w:t>кафе;</w:t>
      </w:r>
    </w:p>
    <w:p w:rsidR="009147E9" w:rsidRPr="007B30C7" w:rsidRDefault="009147E9" w:rsidP="00B57644">
      <w:pPr>
        <w:pStyle w:val="a2"/>
      </w:pPr>
      <w:r w:rsidRPr="007B30C7">
        <w:t>кафе на 20 мест;</w:t>
      </w:r>
    </w:p>
    <w:p w:rsidR="009147E9" w:rsidRPr="007B30C7" w:rsidRDefault="009147E9" w:rsidP="00B57644">
      <w:pPr>
        <w:pStyle w:val="a2"/>
      </w:pPr>
      <w:r w:rsidRPr="007B30C7">
        <w:t>кафе на 50 мест;</w:t>
      </w:r>
    </w:p>
    <w:p w:rsidR="00BC4B43" w:rsidRPr="007B30C7" w:rsidRDefault="00BC4B43" w:rsidP="00922761">
      <w:pPr>
        <w:pStyle w:val="a2"/>
      </w:pPr>
      <w:r w:rsidRPr="007B30C7">
        <w:t>рынок на 400 кв. м. торговой площади;</w:t>
      </w:r>
    </w:p>
    <w:p w:rsidR="00A53CDF" w:rsidRPr="007B30C7" w:rsidRDefault="00A53CDF" w:rsidP="00922761">
      <w:pPr>
        <w:pStyle w:val="a2"/>
      </w:pPr>
      <w:r w:rsidRPr="007B30C7">
        <w:t>торговый комплекс на 200 кв.м торговой площади;</w:t>
      </w:r>
    </w:p>
    <w:p w:rsidR="00B57644" w:rsidRPr="007B30C7" w:rsidRDefault="00B57644" w:rsidP="00B57644">
      <w:pPr>
        <w:pStyle w:val="a2"/>
      </w:pPr>
      <w:r w:rsidRPr="007B30C7">
        <w:t>магазин-кулинария на 95 кв. м. торговой площади;</w:t>
      </w:r>
    </w:p>
    <w:p w:rsidR="00BD04E5" w:rsidRPr="007B30C7" w:rsidRDefault="00BD04E5" w:rsidP="00BD04E5">
      <w:pPr>
        <w:pStyle w:val="a2"/>
      </w:pPr>
      <w:r w:rsidRPr="007B30C7">
        <w:t>магазин на 150 кв. м. торговой площади;</w:t>
      </w:r>
    </w:p>
    <w:p w:rsidR="00BC4B43" w:rsidRPr="007B30C7" w:rsidRDefault="00BC4B43" w:rsidP="00BD04E5">
      <w:pPr>
        <w:pStyle w:val="a2"/>
      </w:pPr>
      <w:r w:rsidRPr="007B30C7">
        <w:t>магазин на 150 кв. м. торговой площади;</w:t>
      </w:r>
    </w:p>
    <w:p w:rsidR="006A19B6" w:rsidRPr="007B30C7" w:rsidRDefault="006A19B6" w:rsidP="00BD04E5">
      <w:pPr>
        <w:pStyle w:val="a2"/>
      </w:pPr>
      <w:r w:rsidRPr="007B30C7">
        <w:t>магазин на 1300 кв.м торговой площади;</w:t>
      </w:r>
    </w:p>
    <w:p w:rsidR="00530E8F" w:rsidRPr="007B30C7" w:rsidRDefault="009D6C78" w:rsidP="009D6C78">
      <w:pPr>
        <w:pStyle w:val="a2"/>
      </w:pPr>
      <w:r w:rsidRPr="007B30C7">
        <w:t>блок обслуживания населения</w:t>
      </w:r>
      <w:r w:rsidR="007858A2" w:rsidRPr="007B30C7">
        <w:t xml:space="preserve"> на 10 рабочих мест</w:t>
      </w:r>
      <w:r w:rsidRPr="007B30C7">
        <w:t>;</w:t>
      </w:r>
    </w:p>
    <w:p w:rsidR="00935011" w:rsidRPr="007B30C7" w:rsidRDefault="00EE3830" w:rsidP="009D6C78">
      <w:pPr>
        <w:pStyle w:val="a2"/>
      </w:pPr>
      <w:r w:rsidRPr="007B30C7">
        <w:t>аптек</w:t>
      </w:r>
      <w:r w:rsidR="00527365" w:rsidRPr="007B30C7">
        <w:t>а на 90 кв. м. торговой площади</w:t>
      </w:r>
      <w:r w:rsidR="00935011" w:rsidRPr="007B30C7">
        <w:t>;</w:t>
      </w:r>
    </w:p>
    <w:p w:rsidR="00EE3830" w:rsidRPr="007B30C7" w:rsidRDefault="00935011" w:rsidP="009D6C78">
      <w:pPr>
        <w:pStyle w:val="a2"/>
      </w:pPr>
      <w:r w:rsidRPr="007B30C7">
        <w:t>аптека на 90 кв.м торговой площади</w:t>
      </w:r>
      <w:r w:rsidR="00527365" w:rsidRPr="007B30C7">
        <w:t>.</w:t>
      </w:r>
    </w:p>
    <w:p w:rsidR="00530E8F" w:rsidRPr="007B30C7" w:rsidRDefault="00530E8F" w:rsidP="00530E8F">
      <w:pPr>
        <w:pStyle w:val="2"/>
      </w:pPr>
      <w:bookmarkStart w:id="18" w:name="_Toc373228704"/>
      <w:r w:rsidRPr="007B30C7">
        <w:t xml:space="preserve">Зона </w:t>
      </w:r>
      <w:r w:rsidR="00EF5D81" w:rsidRPr="007B30C7">
        <w:t>размещения объектов социального и культурно-бытового</w:t>
      </w:r>
      <w:r w:rsidR="00EF5D81" w:rsidRPr="007B30C7">
        <w:rPr>
          <w:color w:val="4F81BD" w:themeColor="accent1"/>
        </w:rPr>
        <w:t xml:space="preserve"> </w:t>
      </w:r>
      <w:r w:rsidR="00EF5D81" w:rsidRPr="007B30C7">
        <w:t>назначения</w:t>
      </w:r>
      <w:bookmarkEnd w:id="18"/>
    </w:p>
    <w:p w:rsidR="00530E8F" w:rsidRPr="007B30C7" w:rsidRDefault="000E51BB" w:rsidP="00A00394">
      <w:pPr>
        <w:pStyle w:val="a4"/>
      </w:pPr>
      <w:r w:rsidRPr="007B30C7">
        <w:t>В данной зоне предусмотрено размещение пожарного депо на 2 пожарных автомобиля.</w:t>
      </w:r>
    </w:p>
    <w:p w:rsidR="007E0BFF" w:rsidRPr="007B30C7" w:rsidRDefault="007E0BFF" w:rsidP="007E0BFF">
      <w:pPr>
        <w:pStyle w:val="2"/>
      </w:pPr>
      <w:bookmarkStart w:id="19" w:name="_Toc373228705"/>
      <w:r w:rsidRPr="007B30C7">
        <w:lastRenderedPageBreak/>
        <w:t>Культурно-досуговая зона</w:t>
      </w:r>
      <w:bookmarkEnd w:id="19"/>
    </w:p>
    <w:p w:rsidR="007E0BFF" w:rsidRPr="007B30C7" w:rsidRDefault="007E0BFF" w:rsidP="007E0BFF">
      <w:pPr>
        <w:pStyle w:val="a4"/>
      </w:pPr>
      <w:r w:rsidRPr="007B30C7">
        <w:t>В культурно-досуговой зоне размещение объектов не предусмотрено.</w:t>
      </w:r>
    </w:p>
    <w:p w:rsidR="00530E8F" w:rsidRPr="007B30C7" w:rsidRDefault="00EF5D81" w:rsidP="00530E8F">
      <w:pPr>
        <w:pStyle w:val="2"/>
      </w:pPr>
      <w:bookmarkStart w:id="20" w:name="_Toc373228706"/>
      <w:r w:rsidRPr="007B30C7">
        <w:t>Учебно-образовательная зона</w:t>
      </w:r>
      <w:bookmarkEnd w:id="20"/>
    </w:p>
    <w:p w:rsidR="00530E8F" w:rsidRPr="007B30C7" w:rsidRDefault="00777C7A" w:rsidP="00A00394">
      <w:pPr>
        <w:pStyle w:val="a4"/>
      </w:pPr>
      <w:r w:rsidRPr="007B30C7">
        <w:t xml:space="preserve">В учебно-образовательной зоне </w:t>
      </w:r>
      <w:proofErr w:type="gramStart"/>
      <w:r w:rsidRPr="007B30C7">
        <w:t>размещены</w:t>
      </w:r>
      <w:proofErr w:type="gramEnd"/>
      <w:r w:rsidRPr="007B30C7">
        <w:t>:</w:t>
      </w:r>
    </w:p>
    <w:p w:rsidR="00777C7A" w:rsidRPr="007B30C7" w:rsidRDefault="00777C7A" w:rsidP="00777C7A">
      <w:pPr>
        <w:pStyle w:val="a2"/>
      </w:pPr>
      <w:r w:rsidRPr="007B30C7">
        <w:t xml:space="preserve">детский сад на </w:t>
      </w:r>
      <w:r w:rsidR="007B52CB" w:rsidRPr="007B30C7">
        <w:t>20</w:t>
      </w:r>
      <w:r w:rsidRPr="007B30C7">
        <w:t>0 мест;</w:t>
      </w:r>
    </w:p>
    <w:p w:rsidR="007B52CB" w:rsidRPr="007B30C7" w:rsidRDefault="007B52CB" w:rsidP="00777C7A">
      <w:pPr>
        <w:pStyle w:val="a2"/>
      </w:pPr>
      <w:r w:rsidRPr="007B30C7">
        <w:t>детский сад на 190 мест;</w:t>
      </w:r>
    </w:p>
    <w:p w:rsidR="006A19B6" w:rsidRPr="007B30C7" w:rsidRDefault="006A19B6" w:rsidP="00777C7A">
      <w:pPr>
        <w:pStyle w:val="a2"/>
      </w:pPr>
      <w:r w:rsidRPr="007B30C7">
        <w:t>детский сад на 190 мест;</w:t>
      </w:r>
    </w:p>
    <w:p w:rsidR="00777C7A" w:rsidRPr="007B30C7" w:rsidRDefault="008E233A" w:rsidP="00777C7A">
      <w:pPr>
        <w:pStyle w:val="a2"/>
      </w:pPr>
      <w:r w:rsidRPr="007B30C7">
        <w:t xml:space="preserve">детский сад на </w:t>
      </w:r>
      <w:r w:rsidR="006A19B6" w:rsidRPr="007B30C7">
        <w:t>150</w:t>
      </w:r>
      <w:r w:rsidR="00777C7A" w:rsidRPr="007B30C7">
        <w:t xml:space="preserve"> мест;</w:t>
      </w:r>
    </w:p>
    <w:p w:rsidR="00777C7A" w:rsidRPr="007B30C7" w:rsidRDefault="00232C17" w:rsidP="00777C7A">
      <w:pPr>
        <w:pStyle w:val="a2"/>
      </w:pPr>
      <w:r w:rsidRPr="007B30C7">
        <w:t>дошкольная группа</w:t>
      </w:r>
      <w:r w:rsidR="00777C7A" w:rsidRPr="007B30C7">
        <w:t xml:space="preserve"> на 1</w:t>
      </w:r>
      <w:r w:rsidR="008E233A" w:rsidRPr="007B30C7">
        <w:t>0</w:t>
      </w:r>
      <w:r w:rsidR="00777C7A" w:rsidRPr="007B30C7">
        <w:t>0 мест;</w:t>
      </w:r>
    </w:p>
    <w:p w:rsidR="00777C7A" w:rsidRPr="007B30C7" w:rsidRDefault="00777C7A" w:rsidP="00777C7A">
      <w:pPr>
        <w:pStyle w:val="a2"/>
      </w:pPr>
      <w:r w:rsidRPr="007B30C7">
        <w:t>общеобразовательная школа на 550 мест;</w:t>
      </w:r>
    </w:p>
    <w:p w:rsidR="007B52CB" w:rsidRPr="007B30C7" w:rsidRDefault="007B52CB" w:rsidP="007B52CB">
      <w:pPr>
        <w:pStyle w:val="a2"/>
      </w:pPr>
      <w:r w:rsidRPr="007B30C7">
        <w:t>образовательное учреждение начального профессионального образования</w:t>
      </w:r>
      <w:r w:rsidR="00232C17" w:rsidRPr="007B30C7">
        <w:t xml:space="preserve"> на 190 учащихся.</w:t>
      </w:r>
    </w:p>
    <w:p w:rsidR="00530E8F" w:rsidRPr="007B30C7" w:rsidRDefault="00530E8F" w:rsidP="00530E8F">
      <w:pPr>
        <w:pStyle w:val="2"/>
      </w:pPr>
      <w:bookmarkStart w:id="21" w:name="_Toc373228707"/>
      <w:r w:rsidRPr="007B30C7">
        <w:t xml:space="preserve">Зона </w:t>
      </w:r>
      <w:r w:rsidR="00EF788C" w:rsidRPr="007B30C7">
        <w:t>спортивного назначения</w:t>
      </w:r>
      <w:bookmarkEnd w:id="21"/>
    </w:p>
    <w:p w:rsidR="006A19B6" w:rsidRPr="007B30C7" w:rsidRDefault="00DF2617" w:rsidP="008E233A">
      <w:pPr>
        <w:pStyle w:val="a4"/>
      </w:pPr>
      <w:proofErr w:type="gramStart"/>
      <w:r w:rsidRPr="007B30C7">
        <w:t>В зоне спортивного назначения размещен</w:t>
      </w:r>
      <w:r w:rsidR="006A19B6" w:rsidRPr="007B30C7">
        <w:t>ы:</w:t>
      </w:r>
      <w:proofErr w:type="gramEnd"/>
    </w:p>
    <w:p w:rsidR="00DF2617" w:rsidRPr="007B30C7" w:rsidRDefault="00DF2617" w:rsidP="007858A2">
      <w:pPr>
        <w:pStyle w:val="a2"/>
        <w:ind w:left="0"/>
      </w:pPr>
      <w:r w:rsidRPr="007B30C7">
        <w:t>бассейн на 250 кв. м. зеркала воды</w:t>
      </w:r>
      <w:r w:rsidR="006A19B6" w:rsidRPr="007B30C7">
        <w:t>;</w:t>
      </w:r>
    </w:p>
    <w:p w:rsidR="006A19B6" w:rsidRPr="007B30C7" w:rsidRDefault="006A19B6" w:rsidP="007858A2">
      <w:pPr>
        <w:pStyle w:val="a2"/>
        <w:ind w:left="0"/>
      </w:pPr>
      <w:r w:rsidRPr="007B30C7">
        <w:t>спортивно-тренажерный зал на 300 кв.м общей площади;</w:t>
      </w:r>
    </w:p>
    <w:p w:rsidR="006A19B6" w:rsidRPr="007B30C7" w:rsidRDefault="006A19B6" w:rsidP="007858A2">
      <w:pPr>
        <w:pStyle w:val="a2"/>
        <w:ind w:left="0"/>
      </w:pPr>
      <w:r w:rsidRPr="007B30C7">
        <w:t>спортивный комплекс на 540 кв.м общей площади;</w:t>
      </w:r>
    </w:p>
    <w:p w:rsidR="006A19B6" w:rsidRPr="007B30C7" w:rsidRDefault="006A19B6" w:rsidP="007858A2">
      <w:pPr>
        <w:pStyle w:val="a2"/>
        <w:ind w:left="0"/>
      </w:pPr>
      <w:r w:rsidRPr="007B30C7">
        <w:t>спортивная площадка на 1 га.</w:t>
      </w:r>
    </w:p>
    <w:p w:rsidR="00EF788C" w:rsidRPr="007B30C7" w:rsidRDefault="00EF788C" w:rsidP="00EF788C">
      <w:pPr>
        <w:pStyle w:val="2"/>
      </w:pPr>
      <w:bookmarkStart w:id="22" w:name="_Toc373228708"/>
      <w:r w:rsidRPr="007B30C7">
        <w:t>Зона объектов здравоохранения и социальной защиты</w:t>
      </w:r>
      <w:bookmarkEnd w:id="22"/>
    </w:p>
    <w:p w:rsidR="00530E8F" w:rsidRPr="007B30C7" w:rsidRDefault="008A5AC7" w:rsidP="00A00394">
      <w:pPr>
        <w:pStyle w:val="a4"/>
      </w:pPr>
      <w:r w:rsidRPr="007B30C7">
        <w:t>В зоне объектов здравоохранения и социальной защиты размещены:</w:t>
      </w:r>
    </w:p>
    <w:p w:rsidR="008A5AC7" w:rsidRPr="007B30C7" w:rsidRDefault="008A5AC7" w:rsidP="008A5AC7">
      <w:pPr>
        <w:pStyle w:val="a2"/>
      </w:pPr>
      <w:r w:rsidRPr="007B30C7">
        <w:t>стационар (в составе больничного комплекса) на 50 коек;</w:t>
      </w:r>
    </w:p>
    <w:p w:rsidR="008A5AC7" w:rsidRPr="007B30C7" w:rsidRDefault="008A5AC7" w:rsidP="008A5AC7">
      <w:pPr>
        <w:pStyle w:val="a2"/>
      </w:pPr>
      <w:r w:rsidRPr="007B30C7">
        <w:t>поликлиника (в составе больничного комплекса) на 145 посещений в смену;</w:t>
      </w:r>
    </w:p>
    <w:p w:rsidR="008A5AC7" w:rsidRPr="007B30C7" w:rsidRDefault="008A5AC7" w:rsidP="008A5AC7">
      <w:pPr>
        <w:pStyle w:val="a2"/>
      </w:pPr>
      <w:r w:rsidRPr="007B30C7">
        <w:t>станция скорой помощи на 2 автомобиля;</w:t>
      </w:r>
    </w:p>
    <w:p w:rsidR="008A5AC7" w:rsidRPr="007B30C7" w:rsidRDefault="008A5AC7" w:rsidP="008A5AC7">
      <w:pPr>
        <w:pStyle w:val="a2"/>
      </w:pPr>
      <w:r w:rsidRPr="007B30C7">
        <w:t>молочная кухня на 320 порций;</w:t>
      </w:r>
    </w:p>
    <w:p w:rsidR="00A57BCD" w:rsidRPr="007B30C7" w:rsidRDefault="00A57BCD" w:rsidP="00A57BCD">
      <w:pPr>
        <w:pStyle w:val="a2"/>
      </w:pPr>
      <w:r w:rsidRPr="007B30C7">
        <w:t>центр социальной адаптации;</w:t>
      </w:r>
    </w:p>
    <w:p w:rsidR="00A57BCD" w:rsidRPr="007B30C7" w:rsidRDefault="00A57BCD" w:rsidP="00A57BCD">
      <w:pPr>
        <w:pStyle w:val="a2"/>
      </w:pPr>
      <w:r w:rsidRPr="007B30C7">
        <w:t>социальный приют;</w:t>
      </w:r>
    </w:p>
    <w:p w:rsidR="00A57BCD" w:rsidRPr="007B30C7" w:rsidRDefault="00A57BCD" w:rsidP="00A57BCD">
      <w:pPr>
        <w:pStyle w:val="a2"/>
      </w:pPr>
      <w:r w:rsidRPr="007B30C7">
        <w:t>дом ночного пребывания;</w:t>
      </w:r>
    </w:p>
    <w:p w:rsidR="00540637" w:rsidRPr="007B30C7" w:rsidRDefault="00540637" w:rsidP="00540637">
      <w:pPr>
        <w:pStyle w:val="a2"/>
      </w:pPr>
      <w:r w:rsidRPr="007B30C7">
        <w:t>отделение социально-медицинского обслуживания на дому гражданам пенсионного возраста и инвалидам;</w:t>
      </w:r>
    </w:p>
    <w:p w:rsidR="00540637" w:rsidRPr="007B30C7" w:rsidRDefault="00540637" w:rsidP="00540637">
      <w:pPr>
        <w:pStyle w:val="a2"/>
      </w:pPr>
      <w:r w:rsidRPr="007B30C7">
        <w:t>отделение социальной помощи на дому гражданам пенсионного возраста и инвалидам</w:t>
      </w:r>
      <w:r w:rsidR="00232C17" w:rsidRPr="007B30C7">
        <w:t>.</w:t>
      </w:r>
    </w:p>
    <w:p w:rsidR="00EF788C" w:rsidRPr="007B30C7" w:rsidRDefault="00EF788C" w:rsidP="00EF788C">
      <w:pPr>
        <w:pStyle w:val="2"/>
      </w:pPr>
      <w:bookmarkStart w:id="23" w:name="_Toc373228709"/>
      <w:r w:rsidRPr="007B30C7">
        <w:t>Зона культового назначения</w:t>
      </w:r>
      <w:bookmarkEnd w:id="23"/>
    </w:p>
    <w:p w:rsidR="008E233A" w:rsidRPr="007B30C7" w:rsidRDefault="008E233A" w:rsidP="00A00394">
      <w:pPr>
        <w:pStyle w:val="a4"/>
      </w:pPr>
      <w:r w:rsidRPr="007B30C7">
        <w:t>В зоне культового назначения предусмотрено размещение часовни.</w:t>
      </w:r>
    </w:p>
    <w:p w:rsidR="00EF788C" w:rsidRPr="007B30C7" w:rsidRDefault="00EF788C" w:rsidP="00EF788C">
      <w:pPr>
        <w:pStyle w:val="2"/>
      </w:pPr>
      <w:bookmarkStart w:id="24" w:name="_Toc373228710"/>
      <w:r w:rsidRPr="007B30C7">
        <w:t>Производственная зона</w:t>
      </w:r>
      <w:bookmarkEnd w:id="24"/>
    </w:p>
    <w:p w:rsidR="00EF788C" w:rsidRPr="007B30C7" w:rsidRDefault="00C86F4C" w:rsidP="00A00394">
      <w:pPr>
        <w:pStyle w:val="a4"/>
      </w:pPr>
      <w:r w:rsidRPr="007B30C7">
        <w:t>В производственной зоне размещение объектов не предусмотрено.</w:t>
      </w:r>
    </w:p>
    <w:p w:rsidR="00EF788C" w:rsidRPr="007B30C7" w:rsidRDefault="00EF788C" w:rsidP="00EF788C">
      <w:pPr>
        <w:pStyle w:val="2"/>
      </w:pPr>
      <w:bookmarkStart w:id="25" w:name="_Toc373228711"/>
      <w:r w:rsidRPr="007B30C7">
        <w:lastRenderedPageBreak/>
        <w:t>Коммунально-складская зона</w:t>
      </w:r>
      <w:bookmarkEnd w:id="25"/>
    </w:p>
    <w:p w:rsidR="00EF788C" w:rsidRPr="007B30C7" w:rsidRDefault="003D08D3" w:rsidP="00A00394">
      <w:pPr>
        <w:pStyle w:val="a4"/>
      </w:pPr>
      <w:r w:rsidRPr="007B30C7">
        <w:t>В коммунально-складской зоне предусмотрено размещение продовольственных складов.</w:t>
      </w:r>
    </w:p>
    <w:p w:rsidR="00EF788C" w:rsidRPr="007B30C7" w:rsidRDefault="00EF788C" w:rsidP="00EF788C">
      <w:pPr>
        <w:pStyle w:val="2"/>
      </w:pPr>
      <w:bookmarkStart w:id="26" w:name="_Toc373228712"/>
      <w:r w:rsidRPr="007B30C7">
        <w:t>Зона производственная и коммунально-складская</w:t>
      </w:r>
      <w:bookmarkEnd w:id="26"/>
    </w:p>
    <w:p w:rsidR="009C31E0" w:rsidRPr="007B30C7" w:rsidRDefault="009C31E0" w:rsidP="009C31E0">
      <w:pPr>
        <w:pStyle w:val="a4"/>
      </w:pPr>
      <w:r w:rsidRPr="007B30C7">
        <w:t>В производственной и коммунально-складской зоне размещение объектов не предусмотрено.</w:t>
      </w:r>
    </w:p>
    <w:p w:rsidR="008E233A" w:rsidRPr="007B30C7" w:rsidRDefault="008E233A" w:rsidP="008E233A">
      <w:pPr>
        <w:pStyle w:val="2"/>
      </w:pPr>
      <w:bookmarkStart w:id="27" w:name="_Toc373228713"/>
      <w:r w:rsidRPr="007B30C7">
        <w:t>Зона, занятая объектами сельскохозяйственного назначения</w:t>
      </w:r>
      <w:bookmarkEnd w:id="27"/>
    </w:p>
    <w:p w:rsidR="008E233A" w:rsidRPr="007B30C7" w:rsidRDefault="001A71C9" w:rsidP="008E233A">
      <w:pPr>
        <w:pStyle w:val="a4"/>
      </w:pPr>
      <w:r w:rsidRPr="007B30C7">
        <w:t>В зоне, занятой объектами сельскохозяйственного назначения размещение объектов не предусмотрено.</w:t>
      </w:r>
    </w:p>
    <w:p w:rsidR="00EF788C" w:rsidRPr="007B30C7" w:rsidRDefault="00EF788C" w:rsidP="00EF788C">
      <w:pPr>
        <w:pStyle w:val="2"/>
      </w:pPr>
      <w:bookmarkStart w:id="28" w:name="_Toc373228714"/>
      <w:r w:rsidRPr="007B30C7">
        <w:t>Зона инженерной инфраструктуры</w:t>
      </w:r>
      <w:bookmarkEnd w:id="28"/>
    </w:p>
    <w:p w:rsidR="00EF788C" w:rsidRPr="007B30C7" w:rsidRDefault="00FF1796" w:rsidP="00A00394">
      <w:pPr>
        <w:pStyle w:val="a4"/>
      </w:pPr>
      <w:r w:rsidRPr="007B30C7">
        <w:t>В зоне инженерной инфраструктуры размещены:</w:t>
      </w:r>
    </w:p>
    <w:p w:rsidR="002214D8" w:rsidRPr="007B30C7" w:rsidRDefault="002214D8" w:rsidP="002214D8">
      <w:pPr>
        <w:pStyle w:val="a2"/>
        <w:rPr>
          <w:color w:val="000000" w:themeColor="text1"/>
        </w:rPr>
      </w:pPr>
      <w:r w:rsidRPr="007B30C7">
        <w:rPr>
          <w:color w:val="000000" w:themeColor="text1"/>
        </w:rPr>
        <w:t>газорегуляторный пункт – 1 объект;</w:t>
      </w:r>
    </w:p>
    <w:p w:rsidR="00C47E0F" w:rsidRPr="007B30C7" w:rsidRDefault="00C47E0F" w:rsidP="00C47E0F">
      <w:pPr>
        <w:pStyle w:val="a2"/>
      </w:pPr>
      <w:r w:rsidRPr="007B30C7">
        <w:t xml:space="preserve">ЦТП – </w:t>
      </w:r>
      <w:r w:rsidR="00E22A44" w:rsidRPr="007B30C7">
        <w:t>5</w:t>
      </w:r>
      <w:r w:rsidRPr="007B30C7">
        <w:t xml:space="preserve"> объект</w:t>
      </w:r>
      <w:r w:rsidR="00E22A44" w:rsidRPr="007B30C7">
        <w:t>ов</w:t>
      </w:r>
      <w:r w:rsidRPr="007B30C7">
        <w:rPr>
          <w:lang w:val="en-US"/>
        </w:rPr>
        <w:t>;</w:t>
      </w:r>
    </w:p>
    <w:p w:rsidR="00E22A44" w:rsidRPr="007B30C7" w:rsidRDefault="00E22A44" w:rsidP="00C47E0F">
      <w:pPr>
        <w:pStyle w:val="a2"/>
      </w:pPr>
      <w:r w:rsidRPr="007B30C7">
        <w:t>ВОС – 1 объект</w:t>
      </w:r>
      <w:r w:rsidRPr="007B30C7">
        <w:rPr>
          <w:lang w:val="en-US"/>
        </w:rPr>
        <w:t>;</w:t>
      </w:r>
    </w:p>
    <w:p w:rsidR="002214D8" w:rsidRPr="007B30C7" w:rsidRDefault="002214D8" w:rsidP="002214D8">
      <w:pPr>
        <w:pStyle w:val="a2"/>
        <w:rPr>
          <w:color w:val="000000" w:themeColor="text1"/>
        </w:rPr>
      </w:pPr>
      <w:r w:rsidRPr="007B30C7">
        <w:rPr>
          <w:color w:val="000000" w:themeColor="text1"/>
        </w:rPr>
        <w:t xml:space="preserve">трансформаторные подстанции ТП-10(6)/0,4 кВА – </w:t>
      </w:r>
      <w:r w:rsidR="00404689" w:rsidRPr="007B30C7">
        <w:rPr>
          <w:color w:val="000000" w:themeColor="text1"/>
        </w:rPr>
        <w:t>22</w:t>
      </w:r>
      <w:r w:rsidRPr="007B30C7">
        <w:rPr>
          <w:color w:val="000000" w:themeColor="text1"/>
        </w:rPr>
        <w:t xml:space="preserve"> объект</w:t>
      </w:r>
      <w:r w:rsidR="00404689" w:rsidRPr="007B30C7">
        <w:rPr>
          <w:color w:val="000000" w:themeColor="text1"/>
        </w:rPr>
        <w:t>а</w:t>
      </w:r>
      <w:r w:rsidRPr="007B30C7">
        <w:rPr>
          <w:color w:val="000000" w:themeColor="text1"/>
        </w:rPr>
        <w:t>.</w:t>
      </w:r>
    </w:p>
    <w:p w:rsidR="00EF788C" w:rsidRPr="007B30C7" w:rsidRDefault="00EF788C" w:rsidP="00EF788C">
      <w:pPr>
        <w:pStyle w:val="2"/>
      </w:pPr>
      <w:bookmarkStart w:id="29" w:name="_Toc373228715"/>
      <w:r w:rsidRPr="007B30C7">
        <w:t>Зона транспортной инфраструктуры</w:t>
      </w:r>
      <w:bookmarkEnd w:id="29"/>
    </w:p>
    <w:p w:rsidR="0019625B" w:rsidRPr="007B30C7" w:rsidRDefault="0019625B" w:rsidP="00E56FFF">
      <w:pPr>
        <w:pStyle w:val="a4"/>
      </w:pPr>
      <w:r w:rsidRPr="007B30C7">
        <w:t>Для обеспечения бесперебойности и удобства транспортного сообщения в населенном пункте предлагается реконструкция и строительство улиц и проездов</w:t>
      </w:r>
      <w:r w:rsidR="00416408" w:rsidRPr="007B30C7">
        <w:t xml:space="preserve"> (</w:t>
      </w:r>
      <w:r w:rsidR="00474856" w:rsidRPr="007B30C7">
        <w:fldChar w:fldCharType="begin"/>
      </w:r>
      <w:r w:rsidR="00416408" w:rsidRPr="007B30C7">
        <w:instrText xml:space="preserve"> REF _Ref352258588 \h </w:instrText>
      </w:r>
      <w:r w:rsidR="007B30C7">
        <w:instrText xml:space="preserve"> \* MERGEFORMAT </w:instrText>
      </w:r>
      <w:r w:rsidR="00474856" w:rsidRPr="007B30C7">
        <w:fldChar w:fldCharType="separate"/>
      </w:r>
      <w:r w:rsidR="00416408" w:rsidRPr="007B30C7">
        <w:t xml:space="preserve">Таблица </w:t>
      </w:r>
      <w:r w:rsidR="00416408" w:rsidRPr="007B30C7">
        <w:rPr>
          <w:noProof/>
        </w:rPr>
        <w:t>1</w:t>
      </w:r>
      <w:r w:rsidR="00474856" w:rsidRPr="007B30C7">
        <w:fldChar w:fldCharType="end"/>
      </w:r>
      <w:r w:rsidR="00416408" w:rsidRPr="007B30C7">
        <w:t>)</w:t>
      </w:r>
      <w:r w:rsidRPr="007B30C7">
        <w:t>.</w:t>
      </w:r>
    </w:p>
    <w:p w:rsidR="00416408" w:rsidRPr="007B30C7" w:rsidRDefault="00416408" w:rsidP="00416408">
      <w:pPr>
        <w:pStyle w:val="ad"/>
        <w:jc w:val="left"/>
      </w:pPr>
      <w:bookmarkStart w:id="30" w:name="_Ref352258588"/>
      <w:r w:rsidRPr="007B30C7">
        <w:t xml:space="preserve">Таблица </w:t>
      </w:r>
      <w:r w:rsidR="00474856" w:rsidRPr="007B30C7">
        <w:fldChar w:fldCharType="begin"/>
      </w:r>
      <w:r w:rsidR="00527365" w:rsidRPr="007B30C7">
        <w:instrText xml:space="preserve"> SEQ Таблица \* ARABIC </w:instrText>
      </w:r>
      <w:r w:rsidR="00474856" w:rsidRPr="007B30C7">
        <w:fldChar w:fldCharType="separate"/>
      </w:r>
      <w:r w:rsidRPr="007B30C7">
        <w:rPr>
          <w:noProof/>
        </w:rPr>
        <w:t>1</w:t>
      </w:r>
      <w:r w:rsidR="00474856" w:rsidRPr="007B30C7">
        <w:rPr>
          <w:noProof/>
        </w:rPr>
        <w:fldChar w:fldCharType="end"/>
      </w:r>
      <w:bookmarkEnd w:id="30"/>
      <w:r w:rsidRPr="007B30C7">
        <w:t xml:space="preserve"> Показатели улично-дорожной сети</w:t>
      </w:r>
    </w:p>
    <w:tbl>
      <w:tblPr>
        <w:tblW w:w="9639" w:type="dxa"/>
        <w:tbl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single" w:sz="4" w:space="0" w:color="4F81BD"/>
          <w:insideV w:val="single" w:sz="4" w:space="0" w:color="4F81BD"/>
        </w:tblBorders>
        <w:tblLayout w:type="fixed"/>
        <w:tblLook w:val="0000" w:firstRow="0" w:lastRow="0" w:firstColumn="0" w:lastColumn="0" w:noHBand="0" w:noVBand="0"/>
      </w:tblPr>
      <w:tblGrid>
        <w:gridCol w:w="6237"/>
        <w:gridCol w:w="1560"/>
        <w:gridCol w:w="1842"/>
      </w:tblGrid>
      <w:tr w:rsidR="0019625B" w:rsidRPr="007B30C7" w:rsidTr="0019625B">
        <w:trPr>
          <w:trHeight w:val="507"/>
        </w:trPr>
        <w:tc>
          <w:tcPr>
            <w:tcW w:w="6237" w:type="dxa"/>
            <w:shd w:val="clear" w:color="auto" w:fill="FFFFFF"/>
          </w:tcPr>
          <w:p w:rsidR="0019625B" w:rsidRPr="007B30C7" w:rsidRDefault="0019625B" w:rsidP="0019625B">
            <w:pPr>
              <w:pStyle w:val="af"/>
            </w:pPr>
            <w:r w:rsidRPr="007B30C7">
              <w:t>Показатели улично-дорожной сети</w:t>
            </w:r>
          </w:p>
        </w:tc>
        <w:tc>
          <w:tcPr>
            <w:tcW w:w="1560" w:type="dxa"/>
            <w:shd w:val="clear" w:color="auto" w:fill="FFFFFF"/>
          </w:tcPr>
          <w:p w:rsidR="0019625B" w:rsidRPr="007B30C7" w:rsidRDefault="0019625B" w:rsidP="0019625B">
            <w:pPr>
              <w:pStyle w:val="af"/>
            </w:pPr>
            <w:r w:rsidRPr="007B30C7">
              <w:t>Ед. изм.</w:t>
            </w:r>
          </w:p>
        </w:tc>
        <w:tc>
          <w:tcPr>
            <w:tcW w:w="1842" w:type="dxa"/>
            <w:shd w:val="clear" w:color="auto" w:fill="FFFFFF"/>
          </w:tcPr>
          <w:p w:rsidR="0019625B" w:rsidRPr="007B30C7" w:rsidRDefault="0019625B" w:rsidP="0019625B">
            <w:pPr>
              <w:pStyle w:val="af"/>
            </w:pPr>
            <w:r w:rsidRPr="007B30C7">
              <w:t>Кол-во</w:t>
            </w:r>
          </w:p>
        </w:tc>
      </w:tr>
      <w:tr w:rsidR="0019625B" w:rsidRPr="007B30C7" w:rsidTr="0019625B">
        <w:trPr>
          <w:trHeight w:val="21"/>
        </w:trPr>
        <w:tc>
          <w:tcPr>
            <w:tcW w:w="6237" w:type="dxa"/>
            <w:shd w:val="clear" w:color="auto" w:fill="FFFFFF"/>
          </w:tcPr>
          <w:p w:rsidR="0019625B" w:rsidRPr="007B30C7" w:rsidRDefault="0019625B" w:rsidP="0019625B">
            <w:pPr>
              <w:rPr>
                <w:rFonts w:asciiTheme="minorHAnsi" w:hAnsiTheme="minorHAnsi"/>
              </w:rPr>
            </w:pPr>
            <w:r w:rsidRPr="007B30C7">
              <w:rPr>
                <w:rFonts w:asciiTheme="minorHAnsi" w:hAnsiTheme="minorHAnsi"/>
              </w:rPr>
              <w:t>Улично-дорожная сеть, всего</w:t>
            </w:r>
          </w:p>
        </w:tc>
        <w:tc>
          <w:tcPr>
            <w:tcW w:w="1560" w:type="dxa"/>
            <w:shd w:val="clear" w:color="auto" w:fill="FFFFFF"/>
          </w:tcPr>
          <w:p w:rsidR="0019625B" w:rsidRPr="007B30C7" w:rsidRDefault="0019625B" w:rsidP="0019625B">
            <w:pPr>
              <w:rPr>
                <w:rFonts w:asciiTheme="minorHAnsi" w:hAnsiTheme="minorHAnsi"/>
              </w:rPr>
            </w:pPr>
            <w:r w:rsidRPr="007B30C7">
              <w:rPr>
                <w:rFonts w:asciiTheme="minorHAnsi" w:hAnsiTheme="minorHAnsi"/>
              </w:rPr>
              <w:t>км</w:t>
            </w:r>
          </w:p>
        </w:tc>
        <w:tc>
          <w:tcPr>
            <w:tcW w:w="1842" w:type="dxa"/>
            <w:shd w:val="clear" w:color="auto" w:fill="FFFFFF"/>
          </w:tcPr>
          <w:p w:rsidR="0019625B" w:rsidRPr="007B30C7" w:rsidRDefault="0019625B" w:rsidP="0019625B">
            <w:pPr>
              <w:rPr>
                <w:rFonts w:asciiTheme="minorHAnsi" w:hAnsiTheme="minorHAnsi"/>
              </w:rPr>
            </w:pPr>
            <w:r w:rsidRPr="007B30C7">
              <w:rPr>
                <w:rFonts w:asciiTheme="minorHAnsi" w:hAnsiTheme="minorHAnsi"/>
              </w:rPr>
              <w:t>35,9</w:t>
            </w:r>
          </w:p>
        </w:tc>
      </w:tr>
      <w:tr w:rsidR="0019625B" w:rsidRPr="007B30C7" w:rsidTr="0019625B">
        <w:trPr>
          <w:trHeight w:val="829"/>
        </w:trPr>
        <w:tc>
          <w:tcPr>
            <w:tcW w:w="6237" w:type="dxa"/>
            <w:shd w:val="clear" w:color="auto" w:fill="FFFFFF"/>
          </w:tcPr>
          <w:p w:rsidR="0019625B" w:rsidRPr="007B30C7" w:rsidRDefault="0019625B" w:rsidP="0019625B">
            <w:pPr>
              <w:rPr>
                <w:rFonts w:asciiTheme="minorHAnsi" w:hAnsiTheme="minorHAnsi"/>
              </w:rPr>
            </w:pPr>
            <w:r w:rsidRPr="007B30C7">
              <w:rPr>
                <w:rFonts w:asciiTheme="minorHAnsi" w:hAnsiTheme="minorHAnsi"/>
              </w:rPr>
              <w:t>в том числе по категориям:</w:t>
            </w:r>
          </w:p>
          <w:p w:rsidR="0019625B" w:rsidRPr="007B30C7" w:rsidRDefault="0019625B" w:rsidP="0019625B">
            <w:pPr>
              <w:rPr>
                <w:rFonts w:asciiTheme="minorHAnsi" w:hAnsiTheme="minorHAnsi"/>
              </w:rPr>
            </w:pPr>
            <w:r w:rsidRPr="007B30C7">
              <w:rPr>
                <w:rFonts w:asciiTheme="minorHAnsi" w:hAnsiTheme="minorHAnsi"/>
              </w:rPr>
              <w:t>- магистральные улицы общегородского значения регулируемого движения</w:t>
            </w:r>
          </w:p>
          <w:p w:rsidR="0019625B" w:rsidRPr="007B30C7" w:rsidRDefault="0019625B" w:rsidP="0019625B">
            <w:pPr>
              <w:rPr>
                <w:rFonts w:asciiTheme="minorHAnsi" w:hAnsiTheme="minorHAnsi"/>
              </w:rPr>
            </w:pPr>
            <w:r w:rsidRPr="007B30C7">
              <w:rPr>
                <w:rFonts w:asciiTheme="minorHAnsi" w:hAnsiTheme="minorHAnsi"/>
              </w:rPr>
              <w:t>- улицы и дороги местного значения (улицы в жилой застройке и улицы в промышленной и коммунально-складской зоне)</w:t>
            </w:r>
          </w:p>
          <w:p w:rsidR="0019625B" w:rsidRPr="007B30C7" w:rsidRDefault="0019625B" w:rsidP="0019625B">
            <w:pPr>
              <w:rPr>
                <w:rFonts w:asciiTheme="minorHAnsi" w:hAnsiTheme="minorHAnsi"/>
              </w:rPr>
            </w:pPr>
            <w:r w:rsidRPr="007B30C7">
              <w:rPr>
                <w:rFonts w:asciiTheme="minorHAnsi" w:hAnsiTheme="minorHAnsi"/>
              </w:rPr>
              <w:t>- проезды</w:t>
            </w:r>
          </w:p>
        </w:tc>
        <w:tc>
          <w:tcPr>
            <w:tcW w:w="1560" w:type="dxa"/>
            <w:shd w:val="clear" w:color="auto" w:fill="FFFFFF"/>
          </w:tcPr>
          <w:p w:rsidR="0019625B" w:rsidRPr="007B30C7" w:rsidRDefault="0019625B" w:rsidP="0019625B">
            <w:pPr>
              <w:rPr>
                <w:rFonts w:asciiTheme="minorHAnsi" w:hAnsiTheme="minorHAnsi"/>
              </w:rPr>
            </w:pPr>
          </w:p>
          <w:p w:rsidR="0019625B" w:rsidRPr="007B30C7" w:rsidRDefault="0019625B" w:rsidP="0019625B">
            <w:pPr>
              <w:rPr>
                <w:rFonts w:asciiTheme="minorHAnsi" w:hAnsiTheme="minorHAnsi"/>
              </w:rPr>
            </w:pPr>
            <w:r w:rsidRPr="007B30C7">
              <w:rPr>
                <w:rFonts w:asciiTheme="minorHAnsi" w:hAnsiTheme="minorHAnsi"/>
              </w:rPr>
              <w:t>км</w:t>
            </w:r>
          </w:p>
          <w:p w:rsidR="0019625B" w:rsidRPr="007B30C7" w:rsidRDefault="0019625B" w:rsidP="0019625B">
            <w:pPr>
              <w:rPr>
                <w:rFonts w:asciiTheme="minorHAnsi" w:hAnsiTheme="minorHAnsi"/>
              </w:rPr>
            </w:pPr>
          </w:p>
          <w:p w:rsidR="0019625B" w:rsidRPr="007B30C7" w:rsidRDefault="0019625B" w:rsidP="0019625B">
            <w:pPr>
              <w:rPr>
                <w:rFonts w:asciiTheme="minorHAnsi" w:hAnsiTheme="minorHAnsi"/>
              </w:rPr>
            </w:pPr>
            <w:r w:rsidRPr="007B30C7">
              <w:rPr>
                <w:rFonts w:asciiTheme="minorHAnsi" w:hAnsiTheme="minorHAnsi"/>
              </w:rPr>
              <w:t>км</w:t>
            </w:r>
          </w:p>
          <w:p w:rsidR="0019625B" w:rsidRPr="007B30C7" w:rsidRDefault="0019625B" w:rsidP="0019625B">
            <w:pPr>
              <w:rPr>
                <w:rFonts w:asciiTheme="minorHAnsi" w:hAnsiTheme="minorHAnsi"/>
              </w:rPr>
            </w:pPr>
          </w:p>
          <w:p w:rsidR="0019625B" w:rsidRPr="007B30C7" w:rsidRDefault="0019625B" w:rsidP="0019625B">
            <w:pPr>
              <w:rPr>
                <w:rFonts w:asciiTheme="minorHAnsi" w:hAnsiTheme="minorHAnsi"/>
              </w:rPr>
            </w:pPr>
          </w:p>
          <w:p w:rsidR="0019625B" w:rsidRPr="007B30C7" w:rsidRDefault="0019625B" w:rsidP="0019625B">
            <w:pPr>
              <w:rPr>
                <w:rFonts w:asciiTheme="minorHAnsi" w:hAnsiTheme="minorHAnsi"/>
              </w:rPr>
            </w:pPr>
            <w:r w:rsidRPr="007B30C7">
              <w:rPr>
                <w:rFonts w:asciiTheme="minorHAnsi" w:hAnsiTheme="minorHAnsi"/>
              </w:rPr>
              <w:t>км</w:t>
            </w:r>
          </w:p>
        </w:tc>
        <w:tc>
          <w:tcPr>
            <w:tcW w:w="1842" w:type="dxa"/>
            <w:shd w:val="clear" w:color="auto" w:fill="FFFFFF"/>
          </w:tcPr>
          <w:p w:rsidR="0019625B" w:rsidRPr="007B30C7" w:rsidRDefault="0019625B" w:rsidP="0019625B">
            <w:pPr>
              <w:rPr>
                <w:rFonts w:asciiTheme="minorHAnsi" w:hAnsiTheme="minorHAnsi"/>
              </w:rPr>
            </w:pPr>
          </w:p>
          <w:p w:rsidR="0019625B" w:rsidRPr="007B30C7" w:rsidRDefault="0019625B" w:rsidP="0019625B">
            <w:pPr>
              <w:rPr>
                <w:rFonts w:asciiTheme="minorHAnsi" w:hAnsiTheme="minorHAnsi"/>
              </w:rPr>
            </w:pPr>
            <w:r w:rsidRPr="007B30C7">
              <w:rPr>
                <w:rFonts w:asciiTheme="minorHAnsi" w:hAnsiTheme="minorHAnsi"/>
              </w:rPr>
              <w:t>4,1</w:t>
            </w:r>
          </w:p>
          <w:p w:rsidR="0019625B" w:rsidRPr="007B30C7" w:rsidRDefault="0019625B" w:rsidP="0019625B">
            <w:pPr>
              <w:rPr>
                <w:rFonts w:asciiTheme="minorHAnsi" w:hAnsiTheme="minorHAnsi"/>
              </w:rPr>
            </w:pPr>
          </w:p>
          <w:p w:rsidR="0019625B" w:rsidRPr="007B30C7" w:rsidRDefault="0019625B" w:rsidP="0019625B">
            <w:pPr>
              <w:rPr>
                <w:rFonts w:asciiTheme="minorHAnsi" w:hAnsiTheme="minorHAnsi"/>
              </w:rPr>
            </w:pPr>
            <w:r w:rsidRPr="007B30C7">
              <w:rPr>
                <w:rFonts w:asciiTheme="minorHAnsi" w:hAnsiTheme="minorHAnsi"/>
              </w:rPr>
              <w:t>18</w:t>
            </w:r>
          </w:p>
          <w:p w:rsidR="0019625B" w:rsidRPr="007B30C7" w:rsidRDefault="0019625B" w:rsidP="0019625B">
            <w:pPr>
              <w:rPr>
                <w:rFonts w:asciiTheme="minorHAnsi" w:hAnsiTheme="minorHAnsi"/>
              </w:rPr>
            </w:pPr>
          </w:p>
          <w:p w:rsidR="0019625B" w:rsidRPr="007B30C7" w:rsidRDefault="0019625B" w:rsidP="0019625B">
            <w:pPr>
              <w:rPr>
                <w:rFonts w:asciiTheme="minorHAnsi" w:hAnsiTheme="minorHAnsi"/>
              </w:rPr>
            </w:pPr>
          </w:p>
          <w:p w:rsidR="0019625B" w:rsidRPr="007B30C7" w:rsidRDefault="0019625B" w:rsidP="0019625B">
            <w:pPr>
              <w:rPr>
                <w:rFonts w:asciiTheme="minorHAnsi" w:hAnsiTheme="minorHAnsi"/>
              </w:rPr>
            </w:pPr>
            <w:r w:rsidRPr="007B30C7">
              <w:rPr>
                <w:rFonts w:asciiTheme="minorHAnsi" w:hAnsiTheme="minorHAnsi"/>
              </w:rPr>
              <w:t>13,8</w:t>
            </w:r>
          </w:p>
        </w:tc>
      </w:tr>
      <w:tr w:rsidR="0019625B" w:rsidRPr="007B30C7" w:rsidTr="0019625B">
        <w:trPr>
          <w:trHeight w:val="829"/>
        </w:trPr>
        <w:tc>
          <w:tcPr>
            <w:tcW w:w="6237" w:type="dxa"/>
            <w:shd w:val="clear" w:color="auto" w:fill="FFFFFF"/>
          </w:tcPr>
          <w:p w:rsidR="0019625B" w:rsidRPr="007B30C7" w:rsidRDefault="0019625B" w:rsidP="0019625B">
            <w:pPr>
              <w:rPr>
                <w:rFonts w:asciiTheme="minorHAnsi" w:hAnsiTheme="minorHAnsi"/>
              </w:rPr>
            </w:pPr>
            <w:r w:rsidRPr="007B30C7">
              <w:rPr>
                <w:rFonts w:asciiTheme="minorHAnsi" w:hAnsiTheme="minorHAnsi"/>
              </w:rPr>
              <w:t>из них, реконструируемые:</w:t>
            </w:r>
          </w:p>
          <w:p w:rsidR="0019625B" w:rsidRPr="007B30C7" w:rsidRDefault="0019625B" w:rsidP="0019625B">
            <w:pPr>
              <w:rPr>
                <w:rFonts w:asciiTheme="minorHAnsi" w:hAnsiTheme="minorHAnsi"/>
              </w:rPr>
            </w:pPr>
            <w:r w:rsidRPr="007B30C7">
              <w:rPr>
                <w:rFonts w:asciiTheme="minorHAnsi" w:hAnsiTheme="minorHAnsi"/>
              </w:rPr>
              <w:t>- магистральные улицы общегородского значения регулируемого движения</w:t>
            </w:r>
          </w:p>
          <w:p w:rsidR="0019625B" w:rsidRPr="007B30C7" w:rsidRDefault="0019625B" w:rsidP="0019625B">
            <w:pPr>
              <w:rPr>
                <w:rFonts w:asciiTheme="minorHAnsi" w:hAnsiTheme="minorHAnsi"/>
              </w:rPr>
            </w:pPr>
            <w:r w:rsidRPr="007B30C7">
              <w:rPr>
                <w:rFonts w:asciiTheme="minorHAnsi" w:hAnsiTheme="minorHAnsi"/>
              </w:rPr>
              <w:t>- улицы и дороги местного значения (улицы в жилой застройке и улицы в промышленной и коммунально-складской зоне)</w:t>
            </w:r>
          </w:p>
        </w:tc>
        <w:tc>
          <w:tcPr>
            <w:tcW w:w="1560" w:type="dxa"/>
            <w:shd w:val="clear" w:color="auto" w:fill="FFFFFF"/>
          </w:tcPr>
          <w:p w:rsidR="0019625B" w:rsidRPr="007B30C7" w:rsidRDefault="0019625B" w:rsidP="0019625B">
            <w:pPr>
              <w:rPr>
                <w:rFonts w:asciiTheme="minorHAnsi" w:hAnsiTheme="minorHAnsi"/>
              </w:rPr>
            </w:pPr>
          </w:p>
          <w:p w:rsidR="0019625B" w:rsidRPr="007B30C7" w:rsidRDefault="0019625B" w:rsidP="0019625B">
            <w:pPr>
              <w:rPr>
                <w:rFonts w:asciiTheme="minorHAnsi" w:hAnsiTheme="minorHAnsi"/>
              </w:rPr>
            </w:pPr>
            <w:r w:rsidRPr="007B30C7">
              <w:rPr>
                <w:rFonts w:asciiTheme="minorHAnsi" w:hAnsiTheme="minorHAnsi"/>
              </w:rPr>
              <w:t>км</w:t>
            </w:r>
          </w:p>
          <w:p w:rsidR="0019625B" w:rsidRPr="007B30C7" w:rsidRDefault="0019625B" w:rsidP="0019625B">
            <w:pPr>
              <w:rPr>
                <w:rFonts w:asciiTheme="minorHAnsi" w:hAnsiTheme="minorHAnsi"/>
              </w:rPr>
            </w:pPr>
          </w:p>
          <w:p w:rsidR="0019625B" w:rsidRPr="007B30C7" w:rsidRDefault="0019625B" w:rsidP="0019625B">
            <w:pPr>
              <w:rPr>
                <w:rFonts w:asciiTheme="minorHAnsi" w:hAnsiTheme="minorHAnsi"/>
              </w:rPr>
            </w:pPr>
            <w:r w:rsidRPr="007B30C7">
              <w:rPr>
                <w:rFonts w:asciiTheme="minorHAnsi" w:hAnsiTheme="minorHAnsi"/>
              </w:rPr>
              <w:t>км</w:t>
            </w:r>
          </w:p>
          <w:p w:rsidR="0019625B" w:rsidRPr="007B30C7" w:rsidRDefault="0019625B" w:rsidP="0019625B">
            <w:pPr>
              <w:rPr>
                <w:rFonts w:asciiTheme="minorHAnsi" w:hAnsiTheme="minorHAnsi"/>
              </w:rPr>
            </w:pPr>
          </w:p>
          <w:p w:rsidR="0019625B" w:rsidRPr="007B30C7" w:rsidRDefault="0019625B" w:rsidP="0019625B">
            <w:pPr>
              <w:rPr>
                <w:rFonts w:asciiTheme="minorHAnsi" w:hAnsiTheme="minorHAnsi"/>
              </w:rPr>
            </w:pPr>
          </w:p>
        </w:tc>
        <w:tc>
          <w:tcPr>
            <w:tcW w:w="1842" w:type="dxa"/>
            <w:shd w:val="clear" w:color="auto" w:fill="FFFFFF"/>
          </w:tcPr>
          <w:p w:rsidR="0019625B" w:rsidRPr="007B30C7" w:rsidRDefault="0019625B" w:rsidP="0019625B">
            <w:pPr>
              <w:rPr>
                <w:rFonts w:asciiTheme="minorHAnsi" w:hAnsiTheme="minorHAnsi"/>
              </w:rPr>
            </w:pPr>
          </w:p>
          <w:p w:rsidR="0019625B" w:rsidRPr="007B30C7" w:rsidRDefault="0019625B" w:rsidP="0019625B">
            <w:pPr>
              <w:rPr>
                <w:rFonts w:asciiTheme="minorHAnsi" w:hAnsiTheme="minorHAnsi"/>
              </w:rPr>
            </w:pPr>
            <w:r w:rsidRPr="007B30C7">
              <w:rPr>
                <w:rFonts w:asciiTheme="minorHAnsi" w:hAnsiTheme="minorHAnsi"/>
              </w:rPr>
              <w:t>3,2</w:t>
            </w:r>
          </w:p>
          <w:p w:rsidR="0019625B" w:rsidRPr="007B30C7" w:rsidRDefault="0019625B" w:rsidP="0019625B">
            <w:pPr>
              <w:rPr>
                <w:rFonts w:asciiTheme="minorHAnsi" w:hAnsiTheme="minorHAnsi"/>
              </w:rPr>
            </w:pPr>
          </w:p>
          <w:p w:rsidR="0019625B" w:rsidRPr="007B30C7" w:rsidRDefault="0019625B" w:rsidP="0019625B">
            <w:pPr>
              <w:rPr>
                <w:rFonts w:asciiTheme="minorHAnsi" w:hAnsiTheme="minorHAnsi"/>
              </w:rPr>
            </w:pPr>
            <w:r w:rsidRPr="007B30C7">
              <w:rPr>
                <w:rFonts w:asciiTheme="minorHAnsi" w:hAnsiTheme="minorHAnsi"/>
              </w:rPr>
              <w:t>5,7</w:t>
            </w:r>
          </w:p>
          <w:p w:rsidR="0019625B" w:rsidRPr="007B30C7" w:rsidRDefault="0019625B" w:rsidP="0019625B">
            <w:pPr>
              <w:rPr>
                <w:rFonts w:asciiTheme="minorHAnsi" w:hAnsiTheme="minorHAnsi"/>
              </w:rPr>
            </w:pPr>
          </w:p>
          <w:p w:rsidR="0019625B" w:rsidRPr="007B30C7" w:rsidRDefault="0019625B" w:rsidP="0019625B">
            <w:pPr>
              <w:rPr>
                <w:rFonts w:asciiTheme="minorHAnsi" w:hAnsiTheme="minorHAnsi"/>
              </w:rPr>
            </w:pPr>
          </w:p>
        </w:tc>
      </w:tr>
    </w:tbl>
    <w:p w:rsidR="0019625B" w:rsidRPr="007B30C7" w:rsidRDefault="0019625B" w:rsidP="0019625B">
      <w:pPr>
        <w:pStyle w:val="a4"/>
      </w:pPr>
      <w:r w:rsidRPr="007B30C7">
        <w:t>В качестве основных решений в части улично-дорожной сети можно обозначить следующее:</w:t>
      </w:r>
    </w:p>
    <w:p w:rsidR="0019625B" w:rsidRPr="007B30C7" w:rsidRDefault="0019625B" w:rsidP="00E56FFF">
      <w:pPr>
        <w:pStyle w:val="a2"/>
      </w:pPr>
      <w:r w:rsidRPr="007B30C7">
        <w:lastRenderedPageBreak/>
        <w:t>реконструкция ул.</w:t>
      </w:r>
      <w:r w:rsidR="00584393" w:rsidRPr="007B30C7">
        <w:t xml:space="preserve"> </w:t>
      </w:r>
      <w:r w:rsidRPr="007B30C7">
        <w:t>Промышленной до параметров магистральной улицы общегородского значения регулируемого движения - устройство 4 полос движения (общая ширина проезжей части - 15 м);</w:t>
      </w:r>
    </w:p>
    <w:p w:rsidR="0019625B" w:rsidRPr="007B30C7" w:rsidRDefault="0019625B" w:rsidP="00E56FFF">
      <w:pPr>
        <w:pStyle w:val="a2"/>
      </w:pPr>
      <w:r w:rsidRPr="007B30C7">
        <w:t>организация кругового пересечения в северо-восточной части населенного пункта (на пересечении ул.</w:t>
      </w:r>
      <w:r w:rsidR="00584393" w:rsidRPr="007B30C7">
        <w:t xml:space="preserve"> </w:t>
      </w:r>
      <w:r w:rsidRPr="007B30C7">
        <w:t>Монтажников (переходящая в подъезд к трубке "</w:t>
      </w:r>
      <w:proofErr w:type="spellStart"/>
      <w:r w:rsidRPr="007B30C7">
        <w:t>Сытыканская</w:t>
      </w:r>
      <w:proofErr w:type="spellEnd"/>
      <w:r w:rsidRPr="007B30C7">
        <w:t xml:space="preserve">"), шоссе </w:t>
      </w:r>
      <w:proofErr w:type="spellStart"/>
      <w:r w:rsidRPr="007B30C7">
        <w:t>Алмазодобытчиков</w:t>
      </w:r>
      <w:proofErr w:type="spellEnd"/>
      <w:r w:rsidRPr="007B30C7">
        <w:t xml:space="preserve"> и дороги на аэропорт). Диаметр внутреннего островка принят 50 м (из условия обеспечения поворота автопоезда).</w:t>
      </w:r>
    </w:p>
    <w:p w:rsidR="0019625B" w:rsidRPr="007B30C7" w:rsidRDefault="0019625B" w:rsidP="0019625B">
      <w:pPr>
        <w:pStyle w:val="a4"/>
      </w:pPr>
      <w:r w:rsidRPr="007B30C7">
        <w:t>Улицы с односторонним движением предлагается реконструировать и выполнить двухсторонними.</w:t>
      </w:r>
    </w:p>
    <w:p w:rsidR="0019625B" w:rsidRPr="007B30C7" w:rsidRDefault="0019625B" w:rsidP="0019625B">
      <w:pPr>
        <w:pStyle w:val="a4"/>
      </w:pPr>
      <w:r w:rsidRPr="007B30C7">
        <w:t xml:space="preserve">На территории населенного пункта предусмотрено разместить </w:t>
      </w:r>
      <w:r w:rsidR="00F95120" w:rsidRPr="007B30C7">
        <w:t>29</w:t>
      </w:r>
      <w:r w:rsidRPr="007B30C7">
        <w:t xml:space="preserve"> остановочны</w:t>
      </w:r>
      <w:r w:rsidR="00F95120" w:rsidRPr="007B30C7">
        <w:t>х</w:t>
      </w:r>
      <w:r w:rsidRPr="007B30C7">
        <w:t xml:space="preserve"> </w:t>
      </w:r>
      <w:r w:rsidR="00F95120" w:rsidRPr="007B30C7">
        <w:t>пункта общественного транспорта</w:t>
      </w:r>
      <w:r w:rsidRPr="007B30C7">
        <w:t>.</w:t>
      </w:r>
      <w:r w:rsidR="009A3FAA" w:rsidRPr="007B30C7">
        <w:t xml:space="preserve"> Для обеспечения безопасности пешеходного движения предусмотрено устроить два пешеходных перехода в разных уровнях с проезжей частью (пересечение </w:t>
      </w:r>
      <w:proofErr w:type="spellStart"/>
      <w:r w:rsidR="009A3FAA" w:rsidRPr="007B30C7">
        <w:t>ул.Алмазная</w:t>
      </w:r>
      <w:proofErr w:type="spellEnd"/>
      <w:r w:rsidR="009A3FAA" w:rsidRPr="007B30C7">
        <w:t xml:space="preserve">, </w:t>
      </w:r>
      <w:proofErr w:type="spellStart"/>
      <w:r w:rsidR="009A3FAA" w:rsidRPr="007B30C7">
        <w:t>ул.Промышленная</w:t>
      </w:r>
      <w:proofErr w:type="spellEnd"/>
      <w:r w:rsidR="009A3FAA" w:rsidRPr="007B30C7">
        <w:t xml:space="preserve"> и шоссе </w:t>
      </w:r>
      <w:proofErr w:type="spellStart"/>
      <w:r w:rsidR="009A3FAA" w:rsidRPr="007B30C7">
        <w:t>Алмазодобытчиков</w:t>
      </w:r>
      <w:proofErr w:type="spellEnd"/>
      <w:r w:rsidR="009A3FAA" w:rsidRPr="007B30C7">
        <w:t xml:space="preserve">; пересечение </w:t>
      </w:r>
      <w:proofErr w:type="spellStart"/>
      <w:r w:rsidR="009A3FAA" w:rsidRPr="007B30C7">
        <w:t>ул.Промышленная</w:t>
      </w:r>
      <w:proofErr w:type="spellEnd"/>
      <w:r w:rsidR="009A3FAA" w:rsidRPr="007B30C7">
        <w:t xml:space="preserve"> с проектируемой улицей местного значения в районе нового жилищного строительства (на севере населенного пункта)).</w:t>
      </w:r>
    </w:p>
    <w:p w:rsidR="0019625B" w:rsidRPr="007B30C7" w:rsidRDefault="0019625B" w:rsidP="0019625B">
      <w:pPr>
        <w:pStyle w:val="a4"/>
      </w:pPr>
      <w:r w:rsidRPr="007B30C7">
        <w:t xml:space="preserve">Проектом планировки предлагается размещение индивидуальных гаражей общей расчетной мощностью </w:t>
      </w:r>
      <w:r w:rsidR="00FB6233" w:rsidRPr="007B30C7">
        <w:t>469</w:t>
      </w:r>
      <w:r w:rsidRPr="007B30C7">
        <w:t xml:space="preserve"> </w:t>
      </w:r>
      <w:proofErr w:type="spellStart"/>
      <w:r w:rsidRPr="007B30C7">
        <w:t>машино</w:t>
      </w:r>
      <w:proofErr w:type="spellEnd"/>
      <w:r w:rsidRPr="007B30C7">
        <w:t xml:space="preserve">-мест. Кроме этого, предусматривается размещение придомовых и </w:t>
      </w:r>
      <w:proofErr w:type="spellStart"/>
      <w:r w:rsidRPr="007B30C7">
        <w:t>приобъектных</w:t>
      </w:r>
      <w:proofErr w:type="spellEnd"/>
      <w:r w:rsidRPr="007B30C7">
        <w:t xml:space="preserve"> стоянок. Общее количество мест (вновь проектируемых) на открытых стоянках (на конец расчетного срока) составит </w:t>
      </w:r>
      <w:r w:rsidR="00FB6233" w:rsidRPr="007B30C7">
        <w:t>1152</w:t>
      </w:r>
      <w:r w:rsidRPr="007B30C7">
        <w:t xml:space="preserve"> машино-мест</w:t>
      </w:r>
      <w:r w:rsidR="00FB6233" w:rsidRPr="007B30C7">
        <w:t>а</w:t>
      </w:r>
      <w:r w:rsidRPr="007B30C7">
        <w:t>.</w:t>
      </w:r>
    </w:p>
    <w:p w:rsidR="0019625B" w:rsidRPr="007B30C7" w:rsidRDefault="0019625B" w:rsidP="0019625B">
      <w:pPr>
        <w:pStyle w:val="a4"/>
      </w:pPr>
      <w:r w:rsidRPr="007B30C7">
        <w:t>Для удовлетворения потребности населения в пунктах обслуживания личного транспорта решениями предлагается размещение, дополнительно к существующим объектам (три СТО, вместимостью 9 постов), трех станций технического обслуживания общей мощность 12 постов (по 4 поста на каждом СТО). Одно СТО предусмотрено разместить на севере населенного пункта (в районе проектируемого кольцевого пересечения), второе - в районе существующего автодрома, третье - в микрорайоне Дорожный.</w:t>
      </w:r>
    </w:p>
    <w:p w:rsidR="00EF788C" w:rsidRPr="007B30C7" w:rsidRDefault="0019625B" w:rsidP="0019625B">
      <w:pPr>
        <w:pStyle w:val="a4"/>
      </w:pPr>
      <w:r w:rsidRPr="007B30C7">
        <w:t>Кроме этого, предлагается разместить в составе станций технического обслуживания пункты мойки автомобилей в количестве двух единиц и общей мощностью 4 поста.</w:t>
      </w:r>
    </w:p>
    <w:p w:rsidR="00EF788C" w:rsidRPr="007B30C7" w:rsidRDefault="00EF788C" w:rsidP="00EF788C">
      <w:pPr>
        <w:pStyle w:val="2"/>
      </w:pPr>
      <w:bookmarkStart w:id="31" w:name="_Toc373228716"/>
      <w:r w:rsidRPr="007B30C7">
        <w:t>Зона озелененных территорий общего пользования</w:t>
      </w:r>
      <w:bookmarkEnd w:id="31"/>
    </w:p>
    <w:p w:rsidR="00EF788C" w:rsidRPr="007B30C7" w:rsidRDefault="006F2106" w:rsidP="00A00394">
      <w:pPr>
        <w:pStyle w:val="a4"/>
      </w:pPr>
      <w:r w:rsidRPr="007B30C7">
        <w:t>В зоне озелененных территорий общего пользования размещены:</w:t>
      </w:r>
    </w:p>
    <w:p w:rsidR="006F2106" w:rsidRPr="007B30C7" w:rsidRDefault="00A91BB2" w:rsidP="006F2106">
      <w:pPr>
        <w:pStyle w:val="a2"/>
      </w:pPr>
      <w:r w:rsidRPr="007B30C7">
        <w:t>п</w:t>
      </w:r>
      <w:r w:rsidR="006F2106" w:rsidRPr="007B30C7">
        <w:t>арк культуры и отдыха;</w:t>
      </w:r>
    </w:p>
    <w:p w:rsidR="00A91BB2" w:rsidRPr="007B30C7" w:rsidRDefault="00A91BB2" w:rsidP="006F2106">
      <w:pPr>
        <w:pStyle w:val="a2"/>
      </w:pPr>
      <w:r w:rsidRPr="007B30C7">
        <w:t>плоскостное спортивное сооружение площадью 1 га.</w:t>
      </w:r>
    </w:p>
    <w:p w:rsidR="00EF788C" w:rsidRPr="007B30C7" w:rsidRDefault="00EF788C" w:rsidP="00EF788C">
      <w:pPr>
        <w:pStyle w:val="2"/>
      </w:pPr>
      <w:bookmarkStart w:id="32" w:name="_Toc373228717"/>
      <w:r w:rsidRPr="007B30C7">
        <w:t>Зона учреждений и объектов рекреационного назначения</w:t>
      </w:r>
      <w:bookmarkEnd w:id="32"/>
    </w:p>
    <w:p w:rsidR="00EF788C" w:rsidRPr="007B30C7" w:rsidRDefault="00E23B53" w:rsidP="00A00394">
      <w:pPr>
        <w:pStyle w:val="a4"/>
      </w:pPr>
      <w:r w:rsidRPr="007B30C7">
        <w:t>В зоне учреждений и объектов рекреационного назначения предусмотрено размещение ботанического сада.</w:t>
      </w:r>
    </w:p>
    <w:p w:rsidR="00A00394" w:rsidRPr="007B30C7" w:rsidRDefault="00A00394" w:rsidP="00A00394">
      <w:pPr>
        <w:pStyle w:val="2"/>
      </w:pPr>
      <w:bookmarkStart w:id="33" w:name="_Toc373228718"/>
      <w:r w:rsidRPr="007B30C7">
        <w:t>Зона</w:t>
      </w:r>
      <w:r w:rsidR="00101291" w:rsidRPr="007B30C7">
        <w:t>,</w:t>
      </w:r>
      <w:r w:rsidRPr="007B30C7">
        <w:t xml:space="preserve"> </w:t>
      </w:r>
      <w:r w:rsidR="00EF788C" w:rsidRPr="007B30C7">
        <w:t>занятая объектами сельскохозяйственного назначения</w:t>
      </w:r>
      <w:bookmarkEnd w:id="33"/>
    </w:p>
    <w:p w:rsidR="00A00394" w:rsidRPr="007B30C7" w:rsidRDefault="00101291" w:rsidP="00101291">
      <w:pPr>
        <w:pStyle w:val="a4"/>
      </w:pPr>
      <w:r w:rsidRPr="007B30C7">
        <w:t>В зоне, занятой объектами сельскохозяйственного  назначения предусмотрено размещение тепличного хозяйства.</w:t>
      </w:r>
    </w:p>
    <w:p w:rsidR="00EF788C" w:rsidRPr="007B30C7" w:rsidRDefault="00EF788C" w:rsidP="00EF788C">
      <w:pPr>
        <w:pStyle w:val="2"/>
      </w:pPr>
      <w:bookmarkStart w:id="34" w:name="_Toc373228719"/>
      <w:r w:rsidRPr="007B30C7">
        <w:lastRenderedPageBreak/>
        <w:t>Зона садоводческих, огороднических и дачных некоммерческих объединений граждан</w:t>
      </w:r>
      <w:bookmarkEnd w:id="34"/>
    </w:p>
    <w:p w:rsidR="00EF788C" w:rsidRPr="007B30C7" w:rsidRDefault="006612DF" w:rsidP="006612DF">
      <w:pPr>
        <w:pStyle w:val="a4"/>
      </w:pPr>
      <w:r w:rsidRPr="007B30C7">
        <w:t>В данной зоне предусмотрено размещение садоводческих, огороднических и дачных объединений граждан.</w:t>
      </w:r>
    </w:p>
    <w:p w:rsidR="00EF788C" w:rsidRPr="007B30C7" w:rsidRDefault="00EF788C" w:rsidP="00EF788C">
      <w:pPr>
        <w:pStyle w:val="2"/>
      </w:pPr>
      <w:bookmarkStart w:id="35" w:name="_Toc373228720"/>
      <w:r w:rsidRPr="007B30C7">
        <w:t>Зона размещения кладбищ</w:t>
      </w:r>
      <w:bookmarkEnd w:id="35"/>
    </w:p>
    <w:p w:rsidR="005C7117" w:rsidRPr="007B30C7" w:rsidRDefault="005C7117" w:rsidP="005C7117">
      <w:pPr>
        <w:pStyle w:val="a4"/>
      </w:pPr>
      <w:r w:rsidRPr="007B30C7">
        <w:t>В данной зоне размещение объектов не предусмотрено.</w:t>
      </w:r>
    </w:p>
    <w:p w:rsidR="00EF788C" w:rsidRPr="007B30C7" w:rsidRDefault="00EF788C" w:rsidP="00EF788C">
      <w:pPr>
        <w:pStyle w:val="2"/>
      </w:pPr>
      <w:bookmarkStart w:id="36" w:name="_Toc373228721"/>
      <w:r w:rsidRPr="007B30C7">
        <w:t>Зона размещения объектов для отходов производства</w:t>
      </w:r>
      <w:bookmarkEnd w:id="36"/>
    </w:p>
    <w:p w:rsidR="00EF788C" w:rsidRPr="007B30C7" w:rsidRDefault="001A1336" w:rsidP="001A1336">
      <w:pPr>
        <w:pStyle w:val="a4"/>
      </w:pPr>
      <w:r w:rsidRPr="007B30C7">
        <w:t>В данной зоне размещение объектов не предусмотрено.</w:t>
      </w:r>
    </w:p>
    <w:p w:rsidR="00EF788C" w:rsidRPr="007B30C7" w:rsidRDefault="00EF788C" w:rsidP="00A00394">
      <w:pPr>
        <w:rPr>
          <w:rFonts w:asciiTheme="minorHAnsi" w:hAnsiTheme="minorHAnsi"/>
          <w:color w:val="FF0000"/>
        </w:rPr>
      </w:pPr>
    </w:p>
    <w:p w:rsidR="00A00394" w:rsidRPr="007B30C7" w:rsidRDefault="00A00394" w:rsidP="00A00394">
      <w:pPr>
        <w:pStyle w:val="1"/>
      </w:pPr>
      <w:bookmarkStart w:id="37" w:name="_Toc373228722"/>
      <w:bookmarkEnd w:id="12"/>
      <w:r w:rsidRPr="007B30C7">
        <w:lastRenderedPageBreak/>
        <w:t>Озеленение и благоустройство</w:t>
      </w:r>
      <w:bookmarkEnd w:id="37"/>
    </w:p>
    <w:p w:rsidR="001A3271" w:rsidRPr="007B30C7" w:rsidRDefault="001A3271" w:rsidP="001A3271">
      <w:pPr>
        <w:pStyle w:val="a4"/>
      </w:pPr>
      <w:r w:rsidRPr="007B30C7">
        <w:t>Выполнить после завершения застройки и инженерной подготовки территории ее благоустройство и озеленение.</w:t>
      </w:r>
    </w:p>
    <w:p w:rsidR="001A3271" w:rsidRPr="007B30C7" w:rsidRDefault="001A3271" w:rsidP="001A3271">
      <w:pPr>
        <w:pStyle w:val="a4"/>
      </w:pPr>
      <w:r w:rsidRPr="007B30C7">
        <w:t>Система зеленых насаждений складывается из:</w:t>
      </w:r>
    </w:p>
    <w:p w:rsidR="001A3271" w:rsidRPr="007B30C7" w:rsidRDefault="001A3271" w:rsidP="001A3271">
      <w:pPr>
        <w:pStyle w:val="a2"/>
      </w:pPr>
      <w:r w:rsidRPr="007B30C7">
        <w:t>озелененных территорий общего пользования (бульвары, скверы, парки);</w:t>
      </w:r>
    </w:p>
    <w:p w:rsidR="001A3271" w:rsidRPr="007B30C7" w:rsidRDefault="001A3271" w:rsidP="001A3271">
      <w:pPr>
        <w:pStyle w:val="a2"/>
      </w:pPr>
      <w:r w:rsidRPr="007B30C7">
        <w:t>озелененных территорий ограниченного пользования (детские сады, школы);</w:t>
      </w:r>
    </w:p>
    <w:p w:rsidR="001A3271" w:rsidRPr="007B30C7" w:rsidRDefault="001A3271" w:rsidP="001A3271">
      <w:pPr>
        <w:pStyle w:val="a4"/>
      </w:pPr>
      <w:r w:rsidRPr="007B30C7">
        <w:t>В результате проектных решений озеленена и благоустроена  большая часть  территории от общей площади проекта планировки. Необходимо предусмотреть озеленение санитарно-защитных зон и посадку деревьев вдоль пешеходных аллей и автомобильных дорог.</w:t>
      </w:r>
    </w:p>
    <w:p w:rsidR="00A00394" w:rsidRPr="007B30C7" w:rsidRDefault="00A00394" w:rsidP="00FB6650">
      <w:pPr>
        <w:pStyle w:val="1"/>
        <w:pageBreakBefore w:val="0"/>
      </w:pPr>
      <w:bookmarkStart w:id="38" w:name="_Toc373228723"/>
      <w:r w:rsidRPr="007B30C7">
        <w:t>Мероприятия по санитарной очистке территории</w:t>
      </w:r>
      <w:bookmarkEnd w:id="38"/>
    </w:p>
    <w:p w:rsidR="001A3271" w:rsidRPr="007B30C7" w:rsidRDefault="001A3271" w:rsidP="001A3271">
      <w:pPr>
        <w:pStyle w:val="a4"/>
      </w:pPr>
      <w:r w:rsidRPr="007B30C7">
        <w:t>Для обеспечения санитарной очистки территории предусмотреть  размещение мусорных контейнеров для каждой группы домов.</w:t>
      </w:r>
    </w:p>
    <w:p w:rsidR="00062AA7" w:rsidRPr="007B30C7" w:rsidRDefault="001A3271" w:rsidP="001A3271">
      <w:pPr>
        <w:pStyle w:val="a4"/>
      </w:pPr>
      <w:r w:rsidRPr="007B30C7">
        <w:t>Размещение контейнерных площадок (размер и количество площадок</w:t>
      </w:r>
      <w:r w:rsidR="00526C6E" w:rsidRPr="007B30C7">
        <w:t>)</w:t>
      </w:r>
      <w:r w:rsidRPr="007B30C7">
        <w:t xml:space="preserve"> рассчитывается на установку необходимого числа контейнеров (но не более 5 шт. на одной площадке).</w:t>
      </w:r>
      <w:r w:rsidR="00A00394" w:rsidRPr="007B30C7">
        <w:t xml:space="preserve">  </w:t>
      </w:r>
    </w:p>
    <w:sectPr w:rsidR="00062AA7" w:rsidRPr="007B30C7" w:rsidSect="00E429D6">
      <w:headerReference w:type="even" r:id="rId11"/>
      <w:headerReference w:type="default" r:id="rId12"/>
      <w:footerReference w:type="even" r:id="rId13"/>
      <w:footerReference w:type="default" r:id="rId14"/>
      <w:pgSz w:w="11906" w:h="16838" w:code="9"/>
      <w:pgMar w:top="1134" w:right="851" w:bottom="1134" w:left="1701" w:header="709" w:footer="434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1">
      <wne:acd wne:acdName="acd3"/>
    </wne:keymap>
    <wne:keymap wne:kcmPrimary="0432">
      <wne:acd wne:acdName="acd9"/>
    </wne:keymap>
    <wne:keymap wne:kcmPrimary="0433">
      <wne:acd wne:acdName="acd10"/>
    </wne:keymap>
    <wne:keymap wne:kcmPrimary="0434">
      <wne:acd wne:acdName="acd2"/>
    </wne:keymap>
    <wne:keymap wne:kcmPrimary="0441">
      <wne:acd wne:acdName="acd11"/>
    </wne:keymap>
    <wne:keymap wne:kcmPrimary="0457">
      <wne:acd wne:acdName="acd12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</wne:acdManifest>
  </wne:toolbars>
  <wne:acds>
    <wne:acd wne:argValue="AQAAAC8A" wne:acdName="acd0" wne:fciIndexBasedOn="0065"/>
    <wne:acd wne:acdName="acd1" wne:fciIndexBasedOn="0065"/>
    <wne:acd wne:argValue="AgAfBEMEPQQ6BEIEIAA0AA==" wne:acdName="acd2" wne:fciIndexBasedOn="0065"/>
    <wne:acd wne:argValue="LfBTAHkAbQBiAG8AbAA=" wne:acdName="acd3" wne:fciBasedOn="Symbol"/>
    <wne:acd wne:acdName="acd4" wne:fciIndexBasedOn="0065"/>
    <wne:acd wne:acdName="acd5" wne:fciIndexBasedOn="0065"/>
    <wne:acd wne:acdName="acd6" wne:fciIndexBasedOn="0065"/>
    <wne:acd wne:acdName="acd7" wne:fciIndexBasedOn="0065"/>
    <wne:acd wne:acdName="acd8" wne:fciIndexBasedOn="0065"/>
    <wne:acd wne:argValue="AQAAAAIA" wne:acdName="acd9" wne:fciIndexBasedOn="0065"/>
    <wne:acd wne:argValue="AQAAAAMA" wne:acdName="acd10" wne:fciIndexBasedOn="0065"/>
    <wne:acd wne:argValue="AgAQBDEENwQwBEYE" wne:acdName="acd11" wne:fciIndexBasedOn="0065"/>
    <wne:acd wne:argValue="AQAAAC8A" wne:acdName="acd12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43F8" w:rsidRDefault="00FD43F8">
      <w:r>
        <w:separator/>
      </w:r>
    </w:p>
    <w:p w:rsidR="00FD43F8" w:rsidRDefault="00FD43F8"/>
  </w:endnote>
  <w:endnote w:type="continuationSeparator" w:id="0">
    <w:p w:rsidR="00FD43F8" w:rsidRDefault="00FD43F8">
      <w:r>
        <w:continuationSeparator/>
      </w:r>
    </w:p>
    <w:p w:rsidR="00FD43F8" w:rsidRDefault="00FD43F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3F8" w:rsidRPr="00400B26" w:rsidRDefault="00474856">
    <w:r>
      <w:fldChar w:fldCharType="begin"/>
    </w:r>
    <w:r w:rsidR="00FD43F8">
      <w:instrText xml:space="preserve"> PAGE   \* MERGEFORMAT </w:instrText>
    </w:r>
    <w:r>
      <w:fldChar w:fldCharType="separate"/>
    </w:r>
    <w:r w:rsidR="00FD43F8" w:rsidRPr="00400B26">
      <w:t>2</w:t>
    </w:r>
    <w:r>
      <w:fldChar w:fldCharType="end"/>
    </w:r>
  </w:p>
  <w:p w:rsidR="00FD43F8" w:rsidRDefault="00FD43F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3F8" w:rsidRDefault="00FD43F8" w:rsidP="0010626A">
    <w:pPr>
      <w:pBdr>
        <w:between w:val="single" w:sz="4" w:space="1" w:color="4F81BD" w:themeColor="accent1"/>
      </w:pBdr>
      <w:spacing w:line="276" w:lineRule="auto"/>
      <w:jc w:val="right"/>
      <w:rPr>
        <w:rFonts w:asciiTheme="minorHAnsi" w:hAnsiTheme="minorHAnsi" w:cstheme="minorHAnsi"/>
        <w:color w:val="365F91" w:themeColor="accent1" w:themeShade="BF"/>
        <w:sz w:val="22"/>
        <w:szCs w:val="22"/>
      </w:rPr>
    </w:pPr>
  </w:p>
  <w:p w:rsidR="00FD43F8" w:rsidRDefault="00FD43F8" w:rsidP="0010626A">
    <w:pPr>
      <w:pBdr>
        <w:between w:val="single" w:sz="4" w:space="1" w:color="4F81BD" w:themeColor="accent1"/>
      </w:pBdr>
      <w:tabs>
        <w:tab w:val="center" w:pos="4677"/>
        <w:tab w:val="right" w:pos="9354"/>
      </w:tabs>
      <w:spacing w:line="276" w:lineRule="auto"/>
      <w:rPr>
        <w:rFonts w:asciiTheme="minorHAnsi" w:hAnsiTheme="minorHAnsi" w:cstheme="minorHAnsi"/>
        <w:color w:val="365F91" w:themeColor="accent1" w:themeShade="BF"/>
        <w:sz w:val="22"/>
        <w:szCs w:val="22"/>
      </w:rPr>
    </w:pPr>
    <w:r>
      <w:rPr>
        <w:rFonts w:asciiTheme="minorHAnsi" w:hAnsiTheme="minorHAnsi" w:cstheme="minorHAnsi"/>
        <w:color w:val="365F91" w:themeColor="accent1" w:themeShade="BF"/>
        <w:sz w:val="22"/>
        <w:szCs w:val="22"/>
      </w:rPr>
      <w:tab/>
    </w:r>
    <w:r>
      <w:rPr>
        <w:rFonts w:asciiTheme="minorHAnsi" w:hAnsiTheme="minorHAnsi" w:cstheme="minorHAnsi"/>
        <w:color w:val="365F91" w:themeColor="accent1" w:themeShade="BF"/>
        <w:sz w:val="22"/>
        <w:szCs w:val="22"/>
      </w:rPr>
      <w:tab/>
    </w:r>
    <w:r w:rsidR="007B30C7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5" o:spid="_x0000_s32769" type="#_x0000_t202" style="position:absolute;margin-left:449.2pt;margin-top:7.5pt;width:31.8pt;height:14.4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" filled="f" stroked="f">
          <v:textbox inset="0,0,0,0">
            <w:txbxContent>
              <w:p w:rsidR="00FD43F8" w:rsidRPr="00BF6159" w:rsidRDefault="00474856" w:rsidP="0010626A">
                <w:pPr>
                  <w:jc w:val="center"/>
                  <w:rPr>
                    <w:color w:val="548DD4" w:themeColor="text2" w:themeTint="99"/>
                  </w:rPr>
                </w:pPr>
                <w:r w:rsidRPr="00BF6159">
                  <w:rPr>
                    <w:color w:val="548DD4" w:themeColor="text2" w:themeTint="99"/>
                  </w:rPr>
                  <w:fldChar w:fldCharType="begin"/>
                </w:r>
                <w:r w:rsidR="00FD43F8" w:rsidRPr="00BF6159">
                  <w:rPr>
                    <w:color w:val="548DD4" w:themeColor="text2" w:themeTint="99"/>
                  </w:rPr>
                  <w:instrText>PAGE    \* MERGEFORMAT</w:instrText>
                </w:r>
                <w:r w:rsidRPr="00BF6159">
                  <w:rPr>
                    <w:color w:val="548DD4" w:themeColor="text2" w:themeTint="99"/>
                  </w:rPr>
                  <w:fldChar w:fldCharType="separate"/>
                </w:r>
                <w:r w:rsidR="007B30C7">
                  <w:rPr>
                    <w:noProof/>
                    <w:color w:val="548DD4" w:themeColor="text2" w:themeTint="99"/>
                  </w:rPr>
                  <w:t>2</w:t>
                </w:r>
                <w:r w:rsidRPr="00BF6159">
                  <w:rPr>
                    <w:color w:val="548DD4" w:themeColor="text2" w:themeTint="99"/>
                  </w:rPr>
                  <w:fldChar w:fldCharType="end"/>
                </w:r>
              </w:p>
            </w:txbxContent>
          </v:textbox>
        </v:shape>
      </w:pict>
    </w:r>
    <w:r>
      <w:rPr>
        <w:noProof/>
        <w:u w:val="doubl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2596515</wp:posOffset>
          </wp:positionH>
          <wp:positionV relativeFrom="paragraph">
            <wp:posOffset>9525</wp:posOffset>
          </wp:positionV>
          <wp:extent cx="885825" cy="342265"/>
          <wp:effectExtent l="19050" t="19050" r="28575" b="19685"/>
          <wp:wrapNone/>
          <wp:docPr id="4" name="Рисунок 4" descr="rect70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0" descr="rect70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342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solidFill>
                      <a:schemeClr val="accent1">
                        <a:alpha val="0"/>
                      </a:schemeClr>
                    </a:solidFill>
                  </a:ln>
                </pic:spPr>
              </pic:pic>
            </a:graphicData>
          </a:graphic>
        </wp:anchor>
      </w:drawing>
    </w:r>
  </w:p>
  <w:p w:rsidR="00FD43F8" w:rsidRPr="00400B26" w:rsidRDefault="00FD43F8" w:rsidP="0010626A">
    <w:pPr>
      <w:pStyle w:val="aff"/>
    </w:pPr>
  </w:p>
  <w:p w:rsidR="00FD43F8" w:rsidRPr="00400B26" w:rsidRDefault="00FD43F8" w:rsidP="00400B26">
    <w:pPr>
      <w:pStyle w:val="af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43F8" w:rsidRDefault="00FD43F8">
      <w:r>
        <w:separator/>
      </w:r>
    </w:p>
    <w:p w:rsidR="00FD43F8" w:rsidRDefault="00FD43F8"/>
  </w:footnote>
  <w:footnote w:type="continuationSeparator" w:id="0">
    <w:p w:rsidR="00FD43F8" w:rsidRDefault="00FD43F8">
      <w:r>
        <w:continuationSeparator/>
      </w:r>
    </w:p>
    <w:p w:rsidR="00FD43F8" w:rsidRDefault="00FD43F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3F8" w:rsidRDefault="00FD43F8" w:rsidP="00B24B41">
    <w:r>
      <w:t>ИФУГ.</w:t>
    </w:r>
    <w:r w:rsidRPr="00400B26">
      <w:t>XXXXXX.YYY</w:t>
    </w:r>
    <w:proofErr w:type="gramStart"/>
    <w:r>
      <w:t>РЭ</w:t>
    </w:r>
    <w:proofErr w:type="gramEnd"/>
  </w:p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9462"/>
    </w:tblGrid>
    <w:tr w:rsidR="00FD43F8">
      <w:trPr>
        <w:trHeight w:val="274"/>
      </w:trPr>
      <w:tc>
        <w:tcPr>
          <w:tcW w:w="9745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FD43F8" w:rsidRPr="00400B26" w:rsidRDefault="00FD43F8" w:rsidP="00400B26">
          <w:r w:rsidRPr="00400B26">
            <w:t>Руководство по эксплуатации</w:t>
          </w:r>
        </w:p>
      </w:tc>
    </w:tr>
  </w:tbl>
  <w:p w:rsidR="00FD43F8" w:rsidRDefault="00FD43F8"/>
  <w:p w:rsidR="00FD43F8" w:rsidRDefault="00FD43F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hAnsiTheme="minorHAnsi" w:cstheme="minorHAnsi"/>
        <w:color w:val="365F91" w:themeColor="accent1" w:themeShade="BF"/>
        <w:sz w:val="22"/>
        <w:szCs w:val="22"/>
      </w:rPr>
      <w:alias w:val="Название"/>
      <w:id w:val="318391358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FD43F8" w:rsidRPr="00E429D6" w:rsidRDefault="00FD43F8" w:rsidP="0010626A">
        <w:pPr>
          <w:pBdr>
            <w:between w:val="single" w:sz="4" w:space="1" w:color="4F81BD" w:themeColor="accent1"/>
          </w:pBdr>
          <w:spacing w:line="276" w:lineRule="auto"/>
          <w:jc w:val="right"/>
          <w:rPr>
            <w:rFonts w:asciiTheme="minorHAnsi" w:hAnsiTheme="minorHAnsi" w:cstheme="minorHAnsi"/>
            <w:color w:val="365F91" w:themeColor="accent1" w:themeShade="BF"/>
            <w:sz w:val="22"/>
            <w:szCs w:val="22"/>
          </w:rPr>
        </w:pPr>
        <w:r>
          <w:rPr>
            <w:rFonts w:asciiTheme="minorHAnsi" w:hAnsiTheme="minorHAnsi" w:cstheme="minorHAnsi"/>
            <w:color w:val="365F91" w:themeColor="accent1" w:themeShade="BF"/>
            <w:sz w:val="22"/>
            <w:szCs w:val="22"/>
          </w:rPr>
          <w:t>Положение о размещении объектов капитального строительства</w:t>
        </w:r>
      </w:p>
    </w:sdtContent>
  </w:sdt>
  <w:p w:rsidR="00FD43F8" w:rsidRDefault="00FD43F8" w:rsidP="0010626A">
    <w:pPr>
      <w:pBdr>
        <w:between w:val="single" w:sz="4" w:space="1" w:color="4F81BD" w:themeColor="accent1"/>
      </w:pBdr>
      <w:spacing w:line="276" w:lineRule="aut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3025F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1B0DBC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178CCA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338CF4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7C6C94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D40F42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CA69EC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0B638D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2A6D6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68CDD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A326C"/>
    <w:multiLevelType w:val="multilevel"/>
    <w:tmpl w:val="6FDA6744"/>
    <w:lvl w:ilvl="0">
      <w:start w:val="1"/>
      <w:numFmt w:val="decimal"/>
      <w:pStyle w:val="a"/>
      <w:isLgl/>
      <w:suff w:val="space"/>
      <w:lvlText w:val="%1"/>
      <w:lvlJc w:val="left"/>
      <w:pPr>
        <w:ind w:left="0" w:firstLine="567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0" w:firstLine="567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567"/>
      </w:pPr>
      <w:rPr>
        <w:rFonts w:hint="default"/>
      </w:rPr>
    </w:lvl>
    <w:lvl w:ilvl="3">
      <w:start w:val="1"/>
      <w:numFmt w:val="decimal"/>
      <w:isLgl/>
      <w:suff w:val="space"/>
      <w:lvlText w:val="%1.%2.%3.%4"/>
      <w:lvlJc w:val="left"/>
      <w:pPr>
        <w:ind w:left="0" w:firstLine="567"/>
      </w:pPr>
      <w:rPr>
        <w:rFonts w:hint="default"/>
      </w:rPr>
    </w:lvl>
    <w:lvl w:ilvl="4">
      <w:start w:val="1"/>
      <w:numFmt w:val="decimal"/>
      <w:isLgl/>
      <w:suff w:val="space"/>
      <w:lvlText w:val="%1.%2.%3.%4.%5"/>
      <w:lvlJc w:val="left"/>
      <w:pPr>
        <w:ind w:left="0" w:firstLine="567"/>
      </w:pPr>
      <w:rPr>
        <w:rFonts w:hint="default"/>
      </w:rPr>
    </w:lvl>
    <w:lvl w:ilvl="5">
      <w:start w:val="1"/>
      <w:numFmt w:val="decimal"/>
      <w:isLgl/>
      <w:suff w:val="space"/>
      <w:lvlText w:val="%1.%2.%3.%4.%5.%6"/>
      <w:lvlJc w:val="left"/>
      <w:pPr>
        <w:ind w:left="2268" w:firstLine="709"/>
      </w:pPr>
      <w:rPr>
        <w:rFonts w:hint="default"/>
      </w:rPr>
    </w:lvl>
    <w:lvl w:ilvl="6">
      <w:start w:val="1"/>
      <w:numFmt w:val="decimal"/>
      <w:isLgl/>
      <w:suff w:val="space"/>
      <w:lvlText w:val="%1.%2.%3.%4.%5.%6.%7"/>
      <w:lvlJc w:val="left"/>
      <w:pPr>
        <w:ind w:left="2268" w:firstLine="709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268" w:firstLine="709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2268" w:firstLine="709"/>
      </w:pPr>
      <w:rPr>
        <w:rFonts w:hint="default"/>
      </w:rPr>
    </w:lvl>
  </w:abstractNum>
  <w:abstractNum w:abstractNumId="11">
    <w:nsid w:val="189A795C"/>
    <w:multiLevelType w:val="multilevel"/>
    <w:tmpl w:val="3D429C00"/>
    <w:lvl w:ilvl="0">
      <w:start w:val="1"/>
      <w:numFmt w:val="russianLower"/>
      <w:pStyle w:val="a0"/>
      <w:suff w:val="space"/>
      <w:lvlText w:val="%1)"/>
      <w:lvlJc w:val="left"/>
      <w:pPr>
        <w:ind w:left="567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russianLower"/>
      <w:suff w:val="space"/>
      <w:lvlText w:val="%1.%2"/>
      <w:lvlJc w:val="left"/>
      <w:pPr>
        <w:ind w:left="567" w:firstLine="567"/>
      </w:pPr>
      <w:rPr>
        <w:rFonts w:ascii="Times New Roman" w:hAnsi="Times New Roman" w:hint="default"/>
        <w:b/>
        <w:i w:val="0"/>
        <w:spacing w:val="0"/>
        <w:w w:val="100"/>
        <w:position w:val="0"/>
        <w:sz w:val="28"/>
        <w:szCs w:val="28"/>
      </w:rPr>
    </w:lvl>
    <w:lvl w:ilvl="2">
      <w:start w:val="1"/>
      <w:numFmt w:val="decimal"/>
      <w:suff w:val="space"/>
      <w:lvlText w:val="%1.%2.%3"/>
      <w:lvlJc w:val="left"/>
      <w:pPr>
        <w:ind w:left="567" w:firstLine="567"/>
      </w:pPr>
      <w:rPr>
        <w:rFonts w:ascii="Times New Roman" w:hAnsi="Times New Roman" w:hint="default"/>
        <w:b/>
        <w:i w:val="0"/>
        <w:color w:val="auto"/>
        <w:sz w:val="26"/>
      </w:rPr>
    </w:lvl>
    <w:lvl w:ilvl="3">
      <w:start w:val="1"/>
      <w:numFmt w:val="decimal"/>
      <w:suff w:val="space"/>
      <w:lvlText w:val="%1.%2.%3.%4"/>
      <w:lvlJc w:val="left"/>
      <w:pPr>
        <w:ind w:left="567" w:firstLine="567"/>
      </w:pPr>
      <w:rPr>
        <w:rFonts w:ascii="Times New Roman" w:hAnsi="Times New Roman" w:hint="default"/>
        <w:b/>
        <w:i w:val="0"/>
        <w:color w:val="auto"/>
        <w:spacing w:val="0"/>
        <w:w w:val="100"/>
        <w:position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2142"/>
        </w:tabs>
        <w:ind w:left="214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6"/>
        </w:tabs>
        <w:ind w:left="228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430"/>
        </w:tabs>
        <w:ind w:left="243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74"/>
        </w:tabs>
        <w:ind w:left="25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718"/>
        </w:tabs>
        <w:ind w:left="2718" w:hanging="1584"/>
      </w:pPr>
      <w:rPr>
        <w:rFonts w:hint="default"/>
      </w:rPr>
    </w:lvl>
  </w:abstractNum>
  <w:abstractNum w:abstractNumId="12">
    <w:nsid w:val="1B166113"/>
    <w:multiLevelType w:val="hybridMultilevel"/>
    <w:tmpl w:val="D6900C4C"/>
    <w:lvl w:ilvl="0" w:tplc="DEBA14F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C557F61"/>
    <w:multiLevelType w:val="hybridMultilevel"/>
    <w:tmpl w:val="6764E6CE"/>
    <w:lvl w:ilvl="0" w:tplc="DE74BD72">
      <w:start w:val="1"/>
      <w:numFmt w:val="decimal"/>
      <w:pStyle w:val="a1"/>
      <w:lvlText w:val="%1"/>
      <w:lvlJc w:val="left"/>
      <w:pPr>
        <w:tabs>
          <w:tab w:val="num" w:pos="340"/>
        </w:tabs>
        <w:ind w:left="0" w:firstLine="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D911A42"/>
    <w:multiLevelType w:val="multilevel"/>
    <w:tmpl w:val="AD169CC8"/>
    <w:lvl w:ilvl="0">
      <w:start w:val="1"/>
      <w:numFmt w:val="decimal"/>
      <w:pStyle w:val="1"/>
      <w:suff w:val="space"/>
      <w:lvlText w:val="%1"/>
      <w:lvlJc w:val="left"/>
      <w:pPr>
        <w:ind w:left="0" w:firstLine="567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567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567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567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567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567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0" w:firstLine="567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0" w:firstLine="567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0" w:firstLine="567"/>
      </w:pPr>
      <w:rPr>
        <w:rFonts w:hint="default"/>
      </w:rPr>
    </w:lvl>
  </w:abstractNum>
  <w:abstractNum w:abstractNumId="15">
    <w:nsid w:val="4F65195B"/>
    <w:multiLevelType w:val="multilevel"/>
    <w:tmpl w:val="16A8B17E"/>
    <w:lvl w:ilvl="0">
      <w:start w:val="1"/>
      <w:numFmt w:val="decimal"/>
      <w:pStyle w:val="10"/>
      <w:suff w:val="space"/>
      <w:lvlText w:val="%1)"/>
      <w:lvlJc w:val="left"/>
      <w:pPr>
        <w:ind w:left="0" w:firstLine="567"/>
      </w:pPr>
      <w:rPr>
        <w:rFonts w:hint="default"/>
      </w:rPr>
    </w:lvl>
    <w:lvl w:ilvl="1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</w:abstractNum>
  <w:abstractNum w:abstractNumId="16">
    <w:nsid w:val="52D61529"/>
    <w:multiLevelType w:val="hybridMultilevel"/>
    <w:tmpl w:val="F0AC868E"/>
    <w:name w:val="WW8Num82"/>
    <w:lvl w:ilvl="0" w:tplc="E9BEDB32">
      <w:start w:val="1"/>
      <w:numFmt w:val="bullet"/>
      <w:pStyle w:val="-S"/>
      <w:lvlText w:val=""/>
      <w:lvlJc w:val="left"/>
      <w:pPr>
        <w:ind w:left="1429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36D237D"/>
    <w:multiLevelType w:val="multilevel"/>
    <w:tmpl w:val="FFFA9CC8"/>
    <w:lvl w:ilvl="0">
      <w:start w:val="1"/>
      <w:numFmt w:val="bullet"/>
      <w:pStyle w:val="a2"/>
      <w:suff w:val="space"/>
      <w:lvlText w:val="–"/>
      <w:lvlJc w:val="left"/>
      <w:pPr>
        <w:ind w:left="1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num w:numId="1">
    <w:abstractNumId w:val="14"/>
  </w:num>
  <w:num w:numId="2">
    <w:abstractNumId w:val="11"/>
  </w:num>
  <w:num w:numId="3">
    <w:abstractNumId w:val="13"/>
  </w:num>
  <w:num w:numId="4">
    <w:abstractNumId w:val="15"/>
  </w:num>
  <w:num w:numId="5">
    <w:abstractNumId w:val="17"/>
  </w:num>
  <w:num w:numId="6">
    <w:abstractNumId w:val="10"/>
  </w:num>
  <w:num w:numId="7">
    <w:abstractNumId w:val="12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7"/>
  </w:num>
  <w:num w:numId="19">
    <w:abstractNumId w:val="17"/>
  </w:num>
  <w:num w:numId="20">
    <w:abstractNumId w:val="16"/>
  </w:num>
  <w:num w:numId="21">
    <w:abstractNumId w:val="17"/>
  </w:num>
  <w:num w:numId="22">
    <w:abstractNumId w:val="17"/>
  </w:num>
  <w:num w:numId="23">
    <w:abstractNumId w:val="17"/>
  </w:num>
  <w:num w:numId="24">
    <w:abstractNumId w:val="17"/>
  </w:num>
  <w:num w:numId="25">
    <w:abstractNumId w:val="17"/>
  </w:num>
  <w:num w:numId="26">
    <w:abstractNumId w:val="17"/>
  </w:num>
  <w:num w:numId="27">
    <w:abstractNumId w:val="17"/>
  </w:num>
  <w:num w:numId="28">
    <w:abstractNumId w:val="17"/>
  </w:num>
  <w:num w:numId="29">
    <w:abstractNumId w:val="17"/>
  </w:num>
  <w:num w:numId="30">
    <w:abstractNumId w:val="17"/>
  </w:num>
  <w:num w:numId="31">
    <w:abstractNumId w:val="17"/>
  </w:num>
  <w:num w:numId="32">
    <w:abstractNumId w:val="17"/>
  </w:num>
  <w:num w:numId="33">
    <w:abstractNumId w:val="17"/>
  </w:num>
  <w:num w:numId="34">
    <w:abstractNumId w:val="17"/>
  </w:num>
  <w:num w:numId="35">
    <w:abstractNumId w:val="14"/>
  </w:num>
  <w:num w:numId="36">
    <w:abstractNumId w:val="14"/>
  </w:num>
  <w:num w:numId="37">
    <w:abstractNumId w:val="1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cumentProtection w:formatting="1" w:enforcement="0"/>
  <w:defaultTabStop w:val="709"/>
  <w:drawingGridHorizontalSpacing w:val="57"/>
  <w:drawingGridVerticalSpacing w:val="57"/>
  <w:doNotUseMarginsForDrawingGridOrigin/>
  <w:drawingGridHorizontalOrigin w:val="1418"/>
  <w:drawingGridVerticalOrigin w:val="1134"/>
  <w:doNotShadeFormData/>
  <w:noPunctuationKerning/>
  <w:characterSpacingControl w:val="doNotCompress"/>
  <w:hdrShapeDefaults>
    <o:shapedefaults v:ext="edit" spidmax="32771"/>
    <o:shapelayout v:ext="edit">
      <o:idmap v:ext="edit" data="3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1DFE"/>
    <w:rsid w:val="0001454C"/>
    <w:rsid w:val="000156B1"/>
    <w:rsid w:val="0001750F"/>
    <w:rsid w:val="00020246"/>
    <w:rsid w:val="0002165B"/>
    <w:rsid w:val="000279A7"/>
    <w:rsid w:val="00027A0D"/>
    <w:rsid w:val="00036D87"/>
    <w:rsid w:val="000401EB"/>
    <w:rsid w:val="00041F60"/>
    <w:rsid w:val="00043A9B"/>
    <w:rsid w:val="0004737F"/>
    <w:rsid w:val="000474CE"/>
    <w:rsid w:val="00062AA7"/>
    <w:rsid w:val="00076595"/>
    <w:rsid w:val="0008179D"/>
    <w:rsid w:val="000831DF"/>
    <w:rsid w:val="000848F3"/>
    <w:rsid w:val="0008636F"/>
    <w:rsid w:val="000A0B0A"/>
    <w:rsid w:val="000A2586"/>
    <w:rsid w:val="000A5AD2"/>
    <w:rsid w:val="000A7623"/>
    <w:rsid w:val="000B039F"/>
    <w:rsid w:val="000B4397"/>
    <w:rsid w:val="000B5FA8"/>
    <w:rsid w:val="000C37EC"/>
    <w:rsid w:val="000C6D70"/>
    <w:rsid w:val="000D14A9"/>
    <w:rsid w:val="000E51BB"/>
    <w:rsid w:val="000E6683"/>
    <w:rsid w:val="000E6ABC"/>
    <w:rsid w:val="000F0F1F"/>
    <w:rsid w:val="000F1FD5"/>
    <w:rsid w:val="000F3EAE"/>
    <w:rsid w:val="00100692"/>
    <w:rsid w:val="00101291"/>
    <w:rsid w:val="00104F3D"/>
    <w:rsid w:val="0010626A"/>
    <w:rsid w:val="001155FF"/>
    <w:rsid w:val="0012208A"/>
    <w:rsid w:val="00140133"/>
    <w:rsid w:val="00140DC1"/>
    <w:rsid w:val="00143543"/>
    <w:rsid w:val="00143832"/>
    <w:rsid w:val="00164A58"/>
    <w:rsid w:val="0016677F"/>
    <w:rsid w:val="00173C3E"/>
    <w:rsid w:val="001805E1"/>
    <w:rsid w:val="0018580E"/>
    <w:rsid w:val="0019625B"/>
    <w:rsid w:val="001A1336"/>
    <w:rsid w:val="001A3271"/>
    <w:rsid w:val="001A59BE"/>
    <w:rsid w:val="001A668F"/>
    <w:rsid w:val="001A71C9"/>
    <w:rsid w:val="001B5595"/>
    <w:rsid w:val="001C0DCD"/>
    <w:rsid w:val="001C2FD7"/>
    <w:rsid w:val="001C4596"/>
    <w:rsid w:val="001D6639"/>
    <w:rsid w:val="001E23CE"/>
    <w:rsid w:val="001E6087"/>
    <w:rsid w:val="001E7852"/>
    <w:rsid w:val="001F2AA3"/>
    <w:rsid w:val="001F6E35"/>
    <w:rsid w:val="001F7579"/>
    <w:rsid w:val="00206ED1"/>
    <w:rsid w:val="002117AC"/>
    <w:rsid w:val="00212C69"/>
    <w:rsid w:val="002144FE"/>
    <w:rsid w:val="002214D8"/>
    <w:rsid w:val="002215F4"/>
    <w:rsid w:val="00224EDA"/>
    <w:rsid w:val="00226CA0"/>
    <w:rsid w:val="00232C17"/>
    <w:rsid w:val="0024071D"/>
    <w:rsid w:val="00242526"/>
    <w:rsid w:val="00247BC4"/>
    <w:rsid w:val="00253F50"/>
    <w:rsid w:val="002551C3"/>
    <w:rsid w:val="0025752E"/>
    <w:rsid w:val="00264850"/>
    <w:rsid w:val="0028252D"/>
    <w:rsid w:val="00282992"/>
    <w:rsid w:val="00290CA0"/>
    <w:rsid w:val="00293691"/>
    <w:rsid w:val="002941C5"/>
    <w:rsid w:val="00294745"/>
    <w:rsid w:val="002A1E1D"/>
    <w:rsid w:val="002A5540"/>
    <w:rsid w:val="002B20E3"/>
    <w:rsid w:val="002B3D9E"/>
    <w:rsid w:val="002B6BFA"/>
    <w:rsid w:val="002D34EC"/>
    <w:rsid w:val="002D5DC3"/>
    <w:rsid w:val="002E0530"/>
    <w:rsid w:val="002E1D2B"/>
    <w:rsid w:val="002E2986"/>
    <w:rsid w:val="002E29D7"/>
    <w:rsid w:val="002E49B5"/>
    <w:rsid w:val="002F5810"/>
    <w:rsid w:val="00300CA1"/>
    <w:rsid w:val="00301DFE"/>
    <w:rsid w:val="0030366E"/>
    <w:rsid w:val="00304E95"/>
    <w:rsid w:val="00310843"/>
    <w:rsid w:val="00313E29"/>
    <w:rsid w:val="00322289"/>
    <w:rsid w:val="0032385A"/>
    <w:rsid w:val="00331C0C"/>
    <w:rsid w:val="00332C51"/>
    <w:rsid w:val="003331AD"/>
    <w:rsid w:val="0033426F"/>
    <w:rsid w:val="003349D8"/>
    <w:rsid w:val="00336460"/>
    <w:rsid w:val="00345190"/>
    <w:rsid w:val="00345DC9"/>
    <w:rsid w:val="003518EB"/>
    <w:rsid w:val="00355821"/>
    <w:rsid w:val="00355F27"/>
    <w:rsid w:val="00361B53"/>
    <w:rsid w:val="00367555"/>
    <w:rsid w:val="00371444"/>
    <w:rsid w:val="0037510A"/>
    <w:rsid w:val="00375D80"/>
    <w:rsid w:val="003805F4"/>
    <w:rsid w:val="00380F25"/>
    <w:rsid w:val="00384315"/>
    <w:rsid w:val="00386B4C"/>
    <w:rsid w:val="00394AAB"/>
    <w:rsid w:val="003A44B7"/>
    <w:rsid w:val="003A602C"/>
    <w:rsid w:val="003B2B5A"/>
    <w:rsid w:val="003B6A1A"/>
    <w:rsid w:val="003D08D3"/>
    <w:rsid w:val="003D0A0D"/>
    <w:rsid w:val="003D2832"/>
    <w:rsid w:val="003D4D7A"/>
    <w:rsid w:val="003D6D77"/>
    <w:rsid w:val="003E1FAC"/>
    <w:rsid w:val="003F1C6A"/>
    <w:rsid w:val="0040073B"/>
    <w:rsid w:val="00400792"/>
    <w:rsid w:val="00400B26"/>
    <w:rsid w:val="00401DCC"/>
    <w:rsid w:val="00404689"/>
    <w:rsid w:val="004105C3"/>
    <w:rsid w:val="00413F08"/>
    <w:rsid w:val="00416408"/>
    <w:rsid w:val="0042393F"/>
    <w:rsid w:val="00427422"/>
    <w:rsid w:val="004307FE"/>
    <w:rsid w:val="0043321E"/>
    <w:rsid w:val="00436CB1"/>
    <w:rsid w:val="00445821"/>
    <w:rsid w:val="00446DDA"/>
    <w:rsid w:val="00454A57"/>
    <w:rsid w:val="004609A7"/>
    <w:rsid w:val="0046676F"/>
    <w:rsid w:val="00474856"/>
    <w:rsid w:val="00476CD7"/>
    <w:rsid w:val="00477EF1"/>
    <w:rsid w:val="0048430A"/>
    <w:rsid w:val="00494314"/>
    <w:rsid w:val="00496004"/>
    <w:rsid w:val="0049634F"/>
    <w:rsid w:val="004A005C"/>
    <w:rsid w:val="004A2A76"/>
    <w:rsid w:val="004A6B51"/>
    <w:rsid w:val="004C17A0"/>
    <w:rsid w:val="004D11D1"/>
    <w:rsid w:val="004D44AC"/>
    <w:rsid w:val="004D75EB"/>
    <w:rsid w:val="004E26BF"/>
    <w:rsid w:val="004E3760"/>
    <w:rsid w:val="004E59F0"/>
    <w:rsid w:val="004E5B2F"/>
    <w:rsid w:val="004E6955"/>
    <w:rsid w:val="004E72D1"/>
    <w:rsid w:val="004F4508"/>
    <w:rsid w:val="004F49B4"/>
    <w:rsid w:val="00500EB0"/>
    <w:rsid w:val="00503A8F"/>
    <w:rsid w:val="00507144"/>
    <w:rsid w:val="0051037F"/>
    <w:rsid w:val="00515A9F"/>
    <w:rsid w:val="00517E8A"/>
    <w:rsid w:val="00526C6E"/>
    <w:rsid w:val="00527365"/>
    <w:rsid w:val="0053099E"/>
    <w:rsid w:val="00530E8F"/>
    <w:rsid w:val="00535D93"/>
    <w:rsid w:val="00536B56"/>
    <w:rsid w:val="0054040A"/>
    <w:rsid w:val="00540637"/>
    <w:rsid w:val="00543DBB"/>
    <w:rsid w:val="00552F66"/>
    <w:rsid w:val="00561D67"/>
    <w:rsid w:val="00576460"/>
    <w:rsid w:val="00576C46"/>
    <w:rsid w:val="00584393"/>
    <w:rsid w:val="00592C2B"/>
    <w:rsid w:val="00597620"/>
    <w:rsid w:val="005A6012"/>
    <w:rsid w:val="005A784B"/>
    <w:rsid w:val="005B1648"/>
    <w:rsid w:val="005C7117"/>
    <w:rsid w:val="005D469E"/>
    <w:rsid w:val="005D6465"/>
    <w:rsid w:val="005D663B"/>
    <w:rsid w:val="005D68D0"/>
    <w:rsid w:val="005E4C84"/>
    <w:rsid w:val="005F2091"/>
    <w:rsid w:val="005F34F3"/>
    <w:rsid w:val="005F6555"/>
    <w:rsid w:val="005F6864"/>
    <w:rsid w:val="005F7F57"/>
    <w:rsid w:val="006039AF"/>
    <w:rsid w:val="00616928"/>
    <w:rsid w:val="00625F2B"/>
    <w:rsid w:val="006274A2"/>
    <w:rsid w:val="00635C3B"/>
    <w:rsid w:val="00644BFF"/>
    <w:rsid w:val="00645118"/>
    <w:rsid w:val="00653936"/>
    <w:rsid w:val="00660962"/>
    <w:rsid w:val="006612DF"/>
    <w:rsid w:val="00676DB0"/>
    <w:rsid w:val="00677434"/>
    <w:rsid w:val="00684C8C"/>
    <w:rsid w:val="0069205C"/>
    <w:rsid w:val="00694246"/>
    <w:rsid w:val="00696E57"/>
    <w:rsid w:val="006978A4"/>
    <w:rsid w:val="006A0A43"/>
    <w:rsid w:val="006A19B6"/>
    <w:rsid w:val="006A3657"/>
    <w:rsid w:val="006A62E8"/>
    <w:rsid w:val="006B0855"/>
    <w:rsid w:val="006B2D6D"/>
    <w:rsid w:val="006B43B9"/>
    <w:rsid w:val="006C3A2E"/>
    <w:rsid w:val="006D3207"/>
    <w:rsid w:val="006D35D1"/>
    <w:rsid w:val="006D44DE"/>
    <w:rsid w:val="006E5A2D"/>
    <w:rsid w:val="006E70A5"/>
    <w:rsid w:val="006F2106"/>
    <w:rsid w:val="006F3034"/>
    <w:rsid w:val="00701468"/>
    <w:rsid w:val="007026D1"/>
    <w:rsid w:val="00711B18"/>
    <w:rsid w:val="007277F9"/>
    <w:rsid w:val="00731D78"/>
    <w:rsid w:val="00733A46"/>
    <w:rsid w:val="007403F1"/>
    <w:rsid w:val="007452F6"/>
    <w:rsid w:val="007611DE"/>
    <w:rsid w:val="00766928"/>
    <w:rsid w:val="00767848"/>
    <w:rsid w:val="00770841"/>
    <w:rsid w:val="00777C7A"/>
    <w:rsid w:val="007858A2"/>
    <w:rsid w:val="007904D0"/>
    <w:rsid w:val="007A33B8"/>
    <w:rsid w:val="007A6B42"/>
    <w:rsid w:val="007B30C7"/>
    <w:rsid w:val="007B52CB"/>
    <w:rsid w:val="007B6616"/>
    <w:rsid w:val="007C436B"/>
    <w:rsid w:val="007C5BEE"/>
    <w:rsid w:val="007D576F"/>
    <w:rsid w:val="007D7717"/>
    <w:rsid w:val="007E0BFF"/>
    <w:rsid w:val="007F2414"/>
    <w:rsid w:val="008029FB"/>
    <w:rsid w:val="0080314C"/>
    <w:rsid w:val="0081733D"/>
    <w:rsid w:val="008346FD"/>
    <w:rsid w:val="0084131A"/>
    <w:rsid w:val="00845C28"/>
    <w:rsid w:val="00851E9D"/>
    <w:rsid w:val="00852B0C"/>
    <w:rsid w:val="008532AA"/>
    <w:rsid w:val="008616E8"/>
    <w:rsid w:val="00867096"/>
    <w:rsid w:val="0087567B"/>
    <w:rsid w:val="00876837"/>
    <w:rsid w:val="0087709A"/>
    <w:rsid w:val="008774C3"/>
    <w:rsid w:val="008776F6"/>
    <w:rsid w:val="00885CDD"/>
    <w:rsid w:val="008921C2"/>
    <w:rsid w:val="0089730E"/>
    <w:rsid w:val="008A517C"/>
    <w:rsid w:val="008A5AC7"/>
    <w:rsid w:val="008B6465"/>
    <w:rsid w:val="008B6A66"/>
    <w:rsid w:val="008C0720"/>
    <w:rsid w:val="008C3436"/>
    <w:rsid w:val="008D175C"/>
    <w:rsid w:val="008D6EEB"/>
    <w:rsid w:val="008D7DA7"/>
    <w:rsid w:val="008E0307"/>
    <w:rsid w:val="008E07E5"/>
    <w:rsid w:val="008E233A"/>
    <w:rsid w:val="008E6142"/>
    <w:rsid w:val="008E6F78"/>
    <w:rsid w:val="008E789F"/>
    <w:rsid w:val="008F0582"/>
    <w:rsid w:val="008F1A69"/>
    <w:rsid w:val="008F47BD"/>
    <w:rsid w:val="008F5FF8"/>
    <w:rsid w:val="0090099C"/>
    <w:rsid w:val="00903E07"/>
    <w:rsid w:val="00907E8C"/>
    <w:rsid w:val="009147E9"/>
    <w:rsid w:val="0092266A"/>
    <w:rsid w:val="00922761"/>
    <w:rsid w:val="009229F1"/>
    <w:rsid w:val="0092353C"/>
    <w:rsid w:val="00924C59"/>
    <w:rsid w:val="00935011"/>
    <w:rsid w:val="00941BC5"/>
    <w:rsid w:val="00941F42"/>
    <w:rsid w:val="00973851"/>
    <w:rsid w:val="009750E6"/>
    <w:rsid w:val="009801DD"/>
    <w:rsid w:val="00983066"/>
    <w:rsid w:val="009A3FAA"/>
    <w:rsid w:val="009A4AC0"/>
    <w:rsid w:val="009A5642"/>
    <w:rsid w:val="009B109E"/>
    <w:rsid w:val="009B5A5E"/>
    <w:rsid w:val="009C02F0"/>
    <w:rsid w:val="009C2A8F"/>
    <w:rsid w:val="009C31E0"/>
    <w:rsid w:val="009D4E89"/>
    <w:rsid w:val="009D6662"/>
    <w:rsid w:val="009D6C78"/>
    <w:rsid w:val="009E1FF5"/>
    <w:rsid w:val="009E4995"/>
    <w:rsid w:val="009F19EE"/>
    <w:rsid w:val="00A00394"/>
    <w:rsid w:val="00A0244C"/>
    <w:rsid w:val="00A03444"/>
    <w:rsid w:val="00A04837"/>
    <w:rsid w:val="00A04C3F"/>
    <w:rsid w:val="00A14CB9"/>
    <w:rsid w:val="00A16124"/>
    <w:rsid w:val="00A17ABB"/>
    <w:rsid w:val="00A26338"/>
    <w:rsid w:val="00A27B68"/>
    <w:rsid w:val="00A35BB9"/>
    <w:rsid w:val="00A360AD"/>
    <w:rsid w:val="00A426B0"/>
    <w:rsid w:val="00A46FBB"/>
    <w:rsid w:val="00A51F29"/>
    <w:rsid w:val="00A53CDF"/>
    <w:rsid w:val="00A55D3E"/>
    <w:rsid w:val="00A57BCD"/>
    <w:rsid w:val="00A61262"/>
    <w:rsid w:val="00A61508"/>
    <w:rsid w:val="00A63A8B"/>
    <w:rsid w:val="00A82AFD"/>
    <w:rsid w:val="00A85552"/>
    <w:rsid w:val="00A91BB2"/>
    <w:rsid w:val="00A9523D"/>
    <w:rsid w:val="00AA2ECE"/>
    <w:rsid w:val="00AA5241"/>
    <w:rsid w:val="00AB0710"/>
    <w:rsid w:val="00AB2216"/>
    <w:rsid w:val="00AB3070"/>
    <w:rsid w:val="00AC5D07"/>
    <w:rsid w:val="00AD0EB7"/>
    <w:rsid w:val="00AE2FB5"/>
    <w:rsid w:val="00AE44A0"/>
    <w:rsid w:val="00AE57CC"/>
    <w:rsid w:val="00AE7F53"/>
    <w:rsid w:val="00B03C57"/>
    <w:rsid w:val="00B07841"/>
    <w:rsid w:val="00B07EC6"/>
    <w:rsid w:val="00B11E5B"/>
    <w:rsid w:val="00B13A16"/>
    <w:rsid w:val="00B1633C"/>
    <w:rsid w:val="00B2410F"/>
    <w:rsid w:val="00B24B41"/>
    <w:rsid w:val="00B30F7E"/>
    <w:rsid w:val="00B31A55"/>
    <w:rsid w:val="00B325BB"/>
    <w:rsid w:val="00B36B42"/>
    <w:rsid w:val="00B36C91"/>
    <w:rsid w:val="00B43205"/>
    <w:rsid w:val="00B501BD"/>
    <w:rsid w:val="00B511C4"/>
    <w:rsid w:val="00B5192C"/>
    <w:rsid w:val="00B52A55"/>
    <w:rsid w:val="00B55CA0"/>
    <w:rsid w:val="00B57644"/>
    <w:rsid w:val="00B57B0C"/>
    <w:rsid w:val="00B63971"/>
    <w:rsid w:val="00B74ACB"/>
    <w:rsid w:val="00B74C84"/>
    <w:rsid w:val="00B86480"/>
    <w:rsid w:val="00B90E62"/>
    <w:rsid w:val="00B910B0"/>
    <w:rsid w:val="00B95493"/>
    <w:rsid w:val="00BA4D9A"/>
    <w:rsid w:val="00BA57B9"/>
    <w:rsid w:val="00BC28CC"/>
    <w:rsid w:val="00BC4B43"/>
    <w:rsid w:val="00BC62BB"/>
    <w:rsid w:val="00BC6ECA"/>
    <w:rsid w:val="00BD04E5"/>
    <w:rsid w:val="00BE2050"/>
    <w:rsid w:val="00BE285D"/>
    <w:rsid w:val="00BE42B7"/>
    <w:rsid w:val="00BF7FB6"/>
    <w:rsid w:val="00C07C20"/>
    <w:rsid w:val="00C14645"/>
    <w:rsid w:val="00C15BC4"/>
    <w:rsid w:val="00C23B34"/>
    <w:rsid w:val="00C26FBB"/>
    <w:rsid w:val="00C27C1E"/>
    <w:rsid w:val="00C323A3"/>
    <w:rsid w:val="00C34D5B"/>
    <w:rsid w:val="00C449C5"/>
    <w:rsid w:val="00C47E0F"/>
    <w:rsid w:val="00C56145"/>
    <w:rsid w:val="00C64428"/>
    <w:rsid w:val="00C67348"/>
    <w:rsid w:val="00C82261"/>
    <w:rsid w:val="00C86F4C"/>
    <w:rsid w:val="00C96BF1"/>
    <w:rsid w:val="00C9788F"/>
    <w:rsid w:val="00CA08EA"/>
    <w:rsid w:val="00CB214B"/>
    <w:rsid w:val="00CC3013"/>
    <w:rsid w:val="00CD1C29"/>
    <w:rsid w:val="00CD559A"/>
    <w:rsid w:val="00CF5E90"/>
    <w:rsid w:val="00D00D0F"/>
    <w:rsid w:val="00D07A5A"/>
    <w:rsid w:val="00D1009E"/>
    <w:rsid w:val="00D15696"/>
    <w:rsid w:val="00D172E6"/>
    <w:rsid w:val="00D26D57"/>
    <w:rsid w:val="00D3479A"/>
    <w:rsid w:val="00D35510"/>
    <w:rsid w:val="00D3643D"/>
    <w:rsid w:val="00D36BE7"/>
    <w:rsid w:val="00D51313"/>
    <w:rsid w:val="00D63E15"/>
    <w:rsid w:val="00D64512"/>
    <w:rsid w:val="00D73599"/>
    <w:rsid w:val="00D766AC"/>
    <w:rsid w:val="00D77AD5"/>
    <w:rsid w:val="00D80D5C"/>
    <w:rsid w:val="00D8296E"/>
    <w:rsid w:val="00D85905"/>
    <w:rsid w:val="00D860CB"/>
    <w:rsid w:val="00D9212B"/>
    <w:rsid w:val="00D955EA"/>
    <w:rsid w:val="00D973CB"/>
    <w:rsid w:val="00DA054D"/>
    <w:rsid w:val="00DA3CE0"/>
    <w:rsid w:val="00DA6D06"/>
    <w:rsid w:val="00DC0D6D"/>
    <w:rsid w:val="00DC2687"/>
    <w:rsid w:val="00DD49F8"/>
    <w:rsid w:val="00DE0C15"/>
    <w:rsid w:val="00DF0542"/>
    <w:rsid w:val="00DF2617"/>
    <w:rsid w:val="00DF7CAD"/>
    <w:rsid w:val="00E00CAD"/>
    <w:rsid w:val="00E04896"/>
    <w:rsid w:val="00E05FC7"/>
    <w:rsid w:val="00E065AA"/>
    <w:rsid w:val="00E072BE"/>
    <w:rsid w:val="00E07A8E"/>
    <w:rsid w:val="00E10704"/>
    <w:rsid w:val="00E120E0"/>
    <w:rsid w:val="00E22A44"/>
    <w:rsid w:val="00E23B53"/>
    <w:rsid w:val="00E24F8A"/>
    <w:rsid w:val="00E25A71"/>
    <w:rsid w:val="00E340F0"/>
    <w:rsid w:val="00E34EF2"/>
    <w:rsid w:val="00E37D9B"/>
    <w:rsid w:val="00E40ECA"/>
    <w:rsid w:val="00E429BC"/>
    <w:rsid w:val="00E429D6"/>
    <w:rsid w:val="00E46A39"/>
    <w:rsid w:val="00E504A5"/>
    <w:rsid w:val="00E5177B"/>
    <w:rsid w:val="00E538A9"/>
    <w:rsid w:val="00E56FFF"/>
    <w:rsid w:val="00E578B1"/>
    <w:rsid w:val="00E62618"/>
    <w:rsid w:val="00E65B13"/>
    <w:rsid w:val="00E65C65"/>
    <w:rsid w:val="00E6741E"/>
    <w:rsid w:val="00E71EE7"/>
    <w:rsid w:val="00E7758C"/>
    <w:rsid w:val="00E839C0"/>
    <w:rsid w:val="00E86189"/>
    <w:rsid w:val="00E92673"/>
    <w:rsid w:val="00E92B4B"/>
    <w:rsid w:val="00E9443F"/>
    <w:rsid w:val="00E9469D"/>
    <w:rsid w:val="00EA63C1"/>
    <w:rsid w:val="00EA66BC"/>
    <w:rsid w:val="00EB07DB"/>
    <w:rsid w:val="00EB6944"/>
    <w:rsid w:val="00EC30A3"/>
    <w:rsid w:val="00EC3112"/>
    <w:rsid w:val="00EE3830"/>
    <w:rsid w:val="00EE7D2E"/>
    <w:rsid w:val="00EF1C4E"/>
    <w:rsid w:val="00EF5D81"/>
    <w:rsid w:val="00EF788C"/>
    <w:rsid w:val="00F024E8"/>
    <w:rsid w:val="00F0623F"/>
    <w:rsid w:val="00F13327"/>
    <w:rsid w:val="00F22A89"/>
    <w:rsid w:val="00F276BB"/>
    <w:rsid w:val="00F32F44"/>
    <w:rsid w:val="00F43C72"/>
    <w:rsid w:val="00F44D2D"/>
    <w:rsid w:val="00F45214"/>
    <w:rsid w:val="00F473D1"/>
    <w:rsid w:val="00F475E8"/>
    <w:rsid w:val="00F51BDF"/>
    <w:rsid w:val="00F5339E"/>
    <w:rsid w:val="00F57EA4"/>
    <w:rsid w:val="00F641C8"/>
    <w:rsid w:val="00F777CA"/>
    <w:rsid w:val="00F95120"/>
    <w:rsid w:val="00FA5C3A"/>
    <w:rsid w:val="00FA66A7"/>
    <w:rsid w:val="00FB16CD"/>
    <w:rsid w:val="00FB4413"/>
    <w:rsid w:val="00FB6233"/>
    <w:rsid w:val="00FB6415"/>
    <w:rsid w:val="00FB6650"/>
    <w:rsid w:val="00FB7784"/>
    <w:rsid w:val="00FC143D"/>
    <w:rsid w:val="00FC29DD"/>
    <w:rsid w:val="00FC2AAF"/>
    <w:rsid w:val="00FC43BC"/>
    <w:rsid w:val="00FD1DA8"/>
    <w:rsid w:val="00FD43F8"/>
    <w:rsid w:val="00FD7C1C"/>
    <w:rsid w:val="00FE5DA9"/>
    <w:rsid w:val="00FE749A"/>
    <w:rsid w:val="00FF1796"/>
    <w:rsid w:val="00FF4E2B"/>
    <w:rsid w:val="00FF4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locked="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footer" w:uiPriority="99"/>
    <w:lsdException w:name="caption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3">
    <w:name w:val="Normal"/>
    <w:qFormat/>
    <w:rsid w:val="00027A0D"/>
    <w:rPr>
      <w:sz w:val="24"/>
      <w:szCs w:val="24"/>
    </w:rPr>
  </w:style>
  <w:style w:type="paragraph" w:styleId="1">
    <w:name w:val="heading 1"/>
    <w:basedOn w:val="a3"/>
    <w:next w:val="a4"/>
    <w:link w:val="11"/>
    <w:qFormat/>
    <w:rsid w:val="001805E1"/>
    <w:pPr>
      <w:keepNext/>
      <w:pageBreakBefore/>
      <w:numPr>
        <w:numId w:val="1"/>
      </w:numPr>
      <w:pBdr>
        <w:top w:val="single" w:sz="4" w:space="1" w:color="1F497D" w:themeColor="text2"/>
        <w:left w:val="single" w:sz="4" w:space="4" w:color="1F497D" w:themeColor="text2"/>
        <w:bottom w:val="single" w:sz="4" w:space="1" w:color="1F497D" w:themeColor="text2"/>
        <w:right w:val="single" w:sz="4" w:space="4" w:color="1F497D" w:themeColor="text2"/>
      </w:pBdr>
      <w:shd w:val="clear" w:color="auto" w:fill="1F497D" w:themeFill="text2"/>
      <w:tabs>
        <w:tab w:val="left" w:pos="851"/>
      </w:tabs>
      <w:spacing w:before="240" w:after="120"/>
      <w:jc w:val="center"/>
      <w:outlineLvl w:val="0"/>
    </w:pPr>
    <w:rPr>
      <w:rFonts w:asciiTheme="minorHAnsi" w:hAnsiTheme="minorHAnsi"/>
      <w:b/>
      <w:bCs/>
      <w:caps/>
      <w:color w:val="FFFFFF" w:themeColor="background1"/>
      <w:kern w:val="32"/>
      <w:sz w:val="28"/>
      <w:szCs w:val="28"/>
    </w:rPr>
  </w:style>
  <w:style w:type="paragraph" w:styleId="2">
    <w:name w:val="heading 2"/>
    <w:basedOn w:val="a3"/>
    <w:next w:val="a4"/>
    <w:qFormat/>
    <w:rsid w:val="001805E1"/>
    <w:pPr>
      <w:keepNext/>
      <w:numPr>
        <w:ilvl w:val="1"/>
        <w:numId w:val="1"/>
      </w:numPr>
      <w:pBdr>
        <w:top w:val="single" w:sz="4" w:space="1" w:color="4F81BD" w:themeColor="accent1"/>
        <w:left w:val="single" w:sz="4" w:space="4" w:color="4F81BD" w:themeColor="accent1"/>
        <w:bottom w:val="single" w:sz="4" w:space="1" w:color="4F81BD" w:themeColor="accent1"/>
        <w:right w:val="single" w:sz="4" w:space="4" w:color="4F81BD" w:themeColor="accent1"/>
      </w:pBdr>
      <w:shd w:val="clear" w:color="auto" w:fill="4F81BD" w:themeFill="accent1"/>
      <w:tabs>
        <w:tab w:val="left" w:pos="1134"/>
        <w:tab w:val="left" w:pos="1276"/>
      </w:tabs>
      <w:spacing w:before="180" w:after="60"/>
      <w:outlineLvl w:val="1"/>
    </w:pPr>
    <w:rPr>
      <w:rFonts w:asciiTheme="minorHAnsi" w:hAnsiTheme="minorHAnsi"/>
      <w:b/>
      <w:bCs/>
      <w:iCs/>
      <w:color w:val="FFFFFF" w:themeColor="background1"/>
      <w:sz w:val="28"/>
      <w:szCs w:val="28"/>
    </w:rPr>
  </w:style>
  <w:style w:type="paragraph" w:styleId="3">
    <w:name w:val="heading 3"/>
    <w:basedOn w:val="a3"/>
    <w:next w:val="a4"/>
    <w:qFormat/>
    <w:rsid w:val="00AB2216"/>
    <w:pPr>
      <w:keepNext/>
      <w:numPr>
        <w:ilvl w:val="2"/>
        <w:numId w:val="1"/>
      </w:numPr>
      <w:pBdr>
        <w:top w:val="single" w:sz="4" w:space="1" w:color="8DB3E2" w:themeColor="text2" w:themeTint="66"/>
        <w:left w:val="single" w:sz="4" w:space="4" w:color="8DB3E2" w:themeColor="text2" w:themeTint="66"/>
        <w:bottom w:val="single" w:sz="4" w:space="1" w:color="8DB3E2" w:themeColor="text2" w:themeTint="66"/>
        <w:right w:val="single" w:sz="4" w:space="4" w:color="8DB3E2" w:themeColor="text2" w:themeTint="66"/>
      </w:pBdr>
      <w:shd w:val="clear" w:color="auto" w:fill="8DB3E2" w:themeFill="text2" w:themeFillTint="66"/>
      <w:tabs>
        <w:tab w:val="left" w:pos="1276"/>
      </w:tabs>
      <w:spacing w:before="120" w:after="120"/>
      <w:outlineLvl w:val="2"/>
    </w:pPr>
    <w:rPr>
      <w:rFonts w:asciiTheme="minorHAnsi" w:hAnsiTheme="minorHAnsi"/>
      <w:b/>
      <w:bCs/>
      <w:color w:val="FFFFFF" w:themeColor="background1"/>
      <w:sz w:val="26"/>
      <w:szCs w:val="26"/>
    </w:rPr>
  </w:style>
  <w:style w:type="paragraph" w:styleId="4">
    <w:name w:val="heading 4"/>
    <w:basedOn w:val="a3"/>
    <w:next w:val="a4"/>
    <w:qFormat/>
    <w:rsid w:val="00AB2216"/>
    <w:pPr>
      <w:keepNext/>
      <w:numPr>
        <w:ilvl w:val="3"/>
        <w:numId w:val="1"/>
      </w:numPr>
      <w:pBdr>
        <w:top w:val="single" w:sz="4" w:space="1" w:color="95B3D7" w:themeColor="accent1" w:themeTint="99"/>
        <w:left w:val="single" w:sz="4" w:space="4" w:color="95B3D7" w:themeColor="accent1" w:themeTint="99"/>
        <w:bottom w:val="single" w:sz="4" w:space="1" w:color="95B3D7" w:themeColor="accent1" w:themeTint="99"/>
        <w:right w:val="single" w:sz="4" w:space="4" w:color="95B3D7" w:themeColor="accent1" w:themeTint="99"/>
      </w:pBdr>
      <w:shd w:val="clear" w:color="auto" w:fill="95B3D7" w:themeFill="accent1" w:themeFillTint="99"/>
      <w:tabs>
        <w:tab w:val="left" w:pos="1418"/>
      </w:tabs>
      <w:spacing w:before="120" w:after="60"/>
      <w:outlineLvl w:val="3"/>
    </w:pPr>
    <w:rPr>
      <w:rFonts w:asciiTheme="minorHAnsi" w:hAnsiTheme="minorHAnsi"/>
      <w:b/>
      <w:bCs/>
      <w:color w:val="FFFFFF" w:themeColor="background1"/>
    </w:rPr>
  </w:style>
  <w:style w:type="paragraph" w:styleId="5">
    <w:name w:val="heading 5"/>
    <w:basedOn w:val="a3"/>
    <w:next w:val="a3"/>
    <w:qFormat/>
    <w:rsid w:val="00676DB0"/>
    <w:pPr>
      <w:numPr>
        <w:ilvl w:val="4"/>
        <w:numId w:val="1"/>
      </w:numPr>
      <w:tabs>
        <w:tab w:val="left" w:pos="1701"/>
      </w:tabs>
      <w:spacing w:before="240" w:after="60"/>
      <w:outlineLvl w:val="4"/>
    </w:pPr>
    <w:rPr>
      <w:b/>
      <w:bCs/>
      <w:iCs/>
      <w:sz w:val="22"/>
      <w:szCs w:val="22"/>
    </w:rPr>
  </w:style>
  <w:style w:type="paragraph" w:styleId="6">
    <w:name w:val="heading 6"/>
    <w:basedOn w:val="a3"/>
    <w:next w:val="a3"/>
    <w:qFormat/>
    <w:rsid w:val="00676DB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3"/>
    <w:next w:val="a3"/>
    <w:qFormat/>
    <w:rsid w:val="00676DB0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3"/>
    <w:next w:val="a3"/>
    <w:qFormat/>
    <w:rsid w:val="00676DB0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3"/>
    <w:next w:val="a3"/>
    <w:qFormat/>
    <w:rsid w:val="00676DB0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a4">
    <w:name w:val="Абзац"/>
    <w:basedOn w:val="a3"/>
    <w:link w:val="a8"/>
    <w:qFormat/>
    <w:rsid w:val="001805E1"/>
    <w:pPr>
      <w:spacing w:before="120" w:after="60"/>
      <w:ind w:firstLine="567"/>
      <w:jc w:val="both"/>
    </w:pPr>
    <w:rPr>
      <w:rFonts w:asciiTheme="minorHAnsi" w:hAnsiTheme="minorHAnsi"/>
    </w:rPr>
  </w:style>
  <w:style w:type="character" w:customStyle="1" w:styleId="a8">
    <w:name w:val="Абзац Знак"/>
    <w:link w:val="a4"/>
    <w:rsid w:val="001805E1"/>
    <w:rPr>
      <w:rFonts w:asciiTheme="minorHAnsi" w:hAnsiTheme="minorHAnsi"/>
      <w:sz w:val="24"/>
      <w:szCs w:val="24"/>
    </w:rPr>
  </w:style>
  <w:style w:type="paragraph" w:styleId="a2">
    <w:name w:val="List"/>
    <w:basedOn w:val="a3"/>
    <w:link w:val="a9"/>
    <w:rsid w:val="00AB2216"/>
    <w:pPr>
      <w:numPr>
        <w:numId w:val="5"/>
      </w:numPr>
      <w:spacing w:after="60"/>
      <w:jc w:val="both"/>
    </w:pPr>
    <w:rPr>
      <w:rFonts w:asciiTheme="minorHAnsi" w:hAnsiTheme="minorHAnsi"/>
      <w:snapToGrid w:val="0"/>
    </w:rPr>
  </w:style>
  <w:style w:type="character" w:customStyle="1" w:styleId="a9">
    <w:name w:val="Список Знак"/>
    <w:link w:val="a2"/>
    <w:rsid w:val="00AB2216"/>
    <w:rPr>
      <w:rFonts w:asciiTheme="minorHAnsi" w:hAnsiTheme="minorHAnsi"/>
      <w:snapToGrid w:val="0"/>
      <w:sz w:val="24"/>
      <w:szCs w:val="24"/>
    </w:rPr>
  </w:style>
  <w:style w:type="paragraph" w:styleId="30">
    <w:name w:val="toc 3"/>
    <w:basedOn w:val="a3"/>
    <w:next w:val="a3"/>
    <w:autoRedefine/>
    <w:semiHidden/>
    <w:rsid w:val="00676DB0"/>
    <w:pPr>
      <w:ind w:left="480"/>
    </w:pPr>
    <w:rPr>
      <w:i/>
      <w:iCs/>
      <w:sz w:val="20"/>
      <w:szCs w:val="20"/>
    </w:rPr>
  </w:style>
  <w:style w:type="paragraph" w:customStyle="1" w:styleId="a">
    <w:name w:val="Список нумерованный"/>
    <w:basedOn w:val="a3"/>
    <w:rsid w:val="0054040A"/>
    <w:pPr>
      <w:numPr>
        <w:numId w:val="6"/>
      </w:numPr>
      <w:spacing w:before="120"/>
      <w:jc w:val="both"/>
    </w:pPr>
  </w:style>
  <w:style w:type="paragraph" w:customStyle="1" w:styleId="aa">
    <w:name w:val="Табличный"/>
    <w:basedOn w:val="a3"/>
    <w:rsid w:val="00676DB0"/>
    <w:pPr>
      <w:keepNext/>
      <w:widowControl w:val="0"/>
      <w:spacing w:before="60" w:after="60"/>
      <w:jc w:val="center"/>
    </w:pPr>
    <w:rPr>
      <w:b/>
      <w:sz w:val="22"/>
      <w:szCs w:val="20"/>
    </w:rPr>
  </w:style>
  <w:style w:type="paragraph" w:customStyle="1" w:styleId="ab">
    <w:name w:val="Содержание"/>
    <w:basedOn w:val="a3"/>
    <w:rsid w:val="00676DB0"/>
    <w:pPr>
      <w:widowControl w:val="0"/>
      <w:spacing w:before="240" w:after="240"/>
      <w:jc w:val="center"/>
    </w:pPr>
    <w:rPr>
      <w:b/>
      <w:caps/>
      <w:szCs w:val="20"/>
    </w:rPr>
  </w:style>
  <w:style w:type="paragraph" w:styleId="ac">
    <w:name w:val="Balloon Text"/>
    <w:basedOn w:val="a3"/>
    <w:semiHidden/>
    <w:rsid w:val="00676DB0"/>
    <w:pPr>
      <w:widowControl w:val="0"/>
      <w:suppressAutoHyphens/>
      <w:jc w:val="both"/>
    </w:pPr>
    <w:rPr>
      <w:rFonts w:ascii="Tahoma" w:hAnsi="Tahoma" w:cs="Courier New"/>
      <w:sz w:val="16"/>
      <w:szCs w:val="16"/>
    </w:rPr>
  </w:style>
  <w:style w:type="paragraph" w:styleId="12">
    <w:name w:val="toc 1"/>
    <w:basedOn w:val="a3"/>
    <w:next w:val="a3"/>
    <w:uiPriority w:val="39"/>
    <w:rsid w:val="00676DB0"/>
    <w:pPr>
      <w:spacing w:before="120" w:after="120"/>
    </w:pPr>
    <w:rPr>
      <w:b/>
      <w:bCs/>
      <w:caps/>
      <w:sz w:val="20"/>
      <w:szCs w:val="20"/>
    </w:rPr>
  </w:style>
  <w:style w:type="paragraph" w:styleId="20">
    <w:name w:val="toc 2"/>
    <w:basedOn w:val="a3"/>
    <w:next w:val="a3"/>
    <w:autoRedefine/>
    <w:uiPriority w:val="39"/>
    <w:rsid w:val="00676DB0"/>
    <w:pPr>
      <w:ind w:left="240"/>
    </w:pPr>
    <w:rPr>
      <w:smallCaps/>
      <w:sz w:val="20"/>
      <w:szCs w:val="20"/>
    </w:rPr>
  </w:style>
  <w:style w:type="paragraph" w:styleId="ad">
    <w:name w:val="caption"/>
    <w:basedOn w:val="a3"/>
    <w:next w:val="a3"/>
    <w:qFormat/>
    <w:rsid w:val="004E26BF"/>
    <w:pPr>
      <w:spacing w:before="120" w:after="120"/>
      <w:jc w:val="center"/>
    </w:pPr>
    <w:rPr>
      <w:rFonts w:asciiTheme="minorHAnsi" w:hAnsiTheme="minorHAnsi"/>
      <w:b/>
      <w:bCs/>
      <w:szCs w:val="20"/>
    </w:rPr>
  </w:style>
  <w:style w:type="paragraph" w:customStyle="1" w:styleId="ae">
    <w:name w:val="Название таблицы"/>
    <w:basedOn w:val="ad"/>
    <w:rsid w:val="00F0623F"/>
    <w:pPr>
      <w:keepNext/>
      <w:spacing w:before="240" w:after="0"/>
      <w:jc w:val="left"/>
    </w:pPr>
    <w:rPr>
      <w:szCs w:val="22"/>
    </w:rPr>
  </w:style>
  <w:style w:type="paragraph" w:customStyle="1" w:styleId="af">
    <w:name w:val="Табличный_заголовки"/>
    <w:basedOn w:val="a3"/>
    <w:rsid w:val="00027A0D"/>
    <w:pPr>
      <w:keepNext/>
      <w:keepLines/>
      <w:jc w:val="center"/>
    </w:pPr>
    <w:rPr>
      <w:rFonts w:asciiTheme="minorHAnsi" w:hAnsiTheme="minorHAnsi"/>
      <w:b/>
      <w:sz w:val="22"/>
      <w:szCs w:val="22"/>
    </w:rPr>
  </w:style>
  <w:style w:type="paragraph" w:customStyle="1" w:styleId="af0">
    <w:name w:val="Табличный_центр"/>
    <w:basedOn w:val="a3"/>
    <w:rsid w:val="00B13A16"/>
    <w:pPr>
      <w:shd w:val="clear" w:color="auto" w:fill="FFFFFF" w:themeFill="background1"/>
      <w:jc w:val="center"/>
    </w:pPr>
    <w:rPr>
      <w:rFonts w:asciiTheme="minorHAnsi" w:hAnsiTheme="minorHAnsi"/>
      <w:sz w:val="22"/>
      <w:szCs w:val="22"/>
    </w:rPr>
  </w:style>
  <w:style w:type="paragraph" w:customStyle="1" w:styleId="10">
    <w:name w:val="Список 1)"/>
    <w:basedOn w:val="a3"/>
    <w:rsid w:val="004E26BF"/>
    <w:pPr>
      <w:numPr>
        <w:numId w:val="4"/>
      </w:numPr>
      <w:spacing w:after="60"/>
      <w:jc w:val="both"/>
    </w:pPr>
    <w:rPr>
      <w:rFonts w:asciiTheme="minorHAnsi" w:hAnsiTheme="minorHAnsi"/>
    </w:rPr>
  </w:style>
  <w:style w:type="paragraph" w:customStyle="1" w:styleId="a1">
    <w:name w:val="Табличный_нумерованный"/>
    <w:basedOn w:val="a3"/>
    <w:link w:val="af1"/>
    <w:rsid w:val="00A04837"/>
    <w:pPr>
      <w:numPr>
        <w:numId w:val="3"/>
      </w:numPr>
    </w:pPr>
    <w:rPr>
      <w:rFonts w:asciiTheme="minorHAnsi" w:hAnsiTheme="minorHAnsi"/>
      <w:sz w:val="22"/>
      <w:szCs w:val="22"/>
    </w:rPr>
  </w:style>
  <w:style w:type="character" w:customStyle="1" w:styleId="af1">
    <w:name w:val="Табличный_нумерованный Знак"/>
    <w:link w:val="a1"/>
    <w:rsid w:val="00A04837"/>
    <w:rPr>
      <w:rFonts w:asciiTheme="minorHAnsi" w:hAnsiTheme="minorHAnsi"/>
      <w:sz w:val="22"/>
      <w:szCs w:val="22"/>
    </w:rPr>
  </w:style>
  <w:style w:type="paragraph" w:styleId="40">
    <w:name w:val="toc 4"/>
    <w:basedOn w:val="a3"/>
    <w:next w:val="a3"/>
    <w:autoRedefine/>
    <w:semiHidden/>
    <w:rsid w:val="00676DB0"/>
    <w:pPr>
      <w:ind w:left="720"/>
    </w:pPr>
    <w:rPr>
      <w:sz w:val="18"/>
      <w:szCs w:val="18"/>
    </w:rPr>
  </w:style>
  <w:style w:type="paragraph" w:styleId="50">
    <w:name w:val="toc 5"/>
    <w:basedOn w:val="a3"/>
    <w:next w:val="a3"/>
    <w:autoRedefine/>
    <w:semiHidden/>
    <w:rsid w:val="00676DB0"/>
    <w:pPr>
      <w:ind w:left="960"/>
    </w:pPr>
    <w:rPr>
      <w:sz w:val="18"/>
      <w:szCs w:val="18"/>
    </w:rPr>
  </w:style>
  <w:style w:type="paragraph" w:styleId="60">
    <w:name w:val="toc 6"/>
    <w:basedOn w:val="a3"/>
    <w:next w:val="a3"/>
    <w:autoRedefine/>
    <w:semiHidden/>
    <w:rsid w:val="00676DB0"/>
    <w:pPr>
      <w:ind w:left="1200"/>
    </w:pPr>
    <w:rPr>
      <w:sz w:val="18"/>
      <w:szCs w:val="18"/>
    </w:rPr>
  </w:style>
  <w:style w:type="paragraph" w:styleId="70">
    <w:name w:val="toc 7"/>
    <w:basedOn w:val="a3"/>
    <w:next w:val="a3"/>
    <w:autoRedefine/>
    <w:semiHidden/>
    <w:rsid w:val="00676DB0"/>
    <w:pPr>
      <w:ind w:left="1440"/>
    </w:pPr>
    <w:rPr>
      <w:sz w:val="18"/>
      <w:szCs w:val="18"/>
    </w:rPr>
  </w:style>
  <w:style w:type="paragraph" w:styleId="80">
    <w:name w:val="toc 8"/>
    <w:basedOn w:val="a3"/>
    <w:next w:val="a3"/>
    <w:autoRedefine/>
    <w:semiHidden/>
    <w:rsid w:val="00676DB0"/>
    <w:pPr>
      <w:ind w:left="1680"/>
    </w:pPr>
    <w:rPr>
      <w:sz w:val="18"/>
      <w:szCs w:val="18"/>
    </w:rPr>
  </w:style>
  <w:style w:type="paragraph" w:styleId="90">
    <w:name w:val="toc 9"/>
    <w:basedOn w:val="a3"/>
    <w:next w:val="a3"/>
    <w:autoRedefine/>
    <w:semiHidden/>
    <w:rsid w:val="00676DB0"/>
    <w:pPr>
      <w:ind w:left="1920"/>
    </w:pPr>
    <w:rPr>
      <w:sz w:val="18"/>
      <w:szCs w:val="18"/>
    </w:rPr>
  </w:style>
  <w:style w:type="paragraph" w:styleId="af2">
    <w:name w:val="toa heading"/>
    <w:basedOn w:val="a3"/>
    <w:next w:val="a3"/>
    <w:semiHidden/>
    <w:rsid w:val="00676DB0"/>
    <w:pPr>
      <w:spacing w:before="40" w:after="20"/>
      <w:jc w:val="center"/>
    </w:pPr>
    <w:rPr>
      <w:b/>
      <w:sz w:val="22"/>
      <w:szCs w:val="20"/>
    </w:rPr>
  </w:style>
  <w:style w:type="paragraph" w:styleId="af3">
    <w:name w:val="annotation text"/>
    <w:basedOn w:val="a3"/>
    <w:semiHidden/>
    <w:rsid w:val="00676DB0"/>
    <w:rPr>
      <w:sz w:val="20"/>
      <w:szCs w:val="20"/>
    </w:rPr>
  </w:style>
  <w:style w:type="paragraph" w:styleId="af4">
    <w:name w:val="annotation subject"/>
    <w:basedOn w:val="af3"/>
    <w:next w:val="af3"/>
    <w:semiHidden/>
    <w:rsid w:val="00676DB0"/>
    <w:pPr>
      <w:ind w:firstLine="284"/>
      <w:jc w:val="both"/>
    </w:pPr>
    <w:rPr>
      <w:b/>
      <w:bCs/>
    </w:rPr>
  </w:style>
  <w:style w:type="paragraph" w:customStyle="1" w:styleId="a0">
    <w:name w:val="Список а)"/>
    <w:basedOn w:val="a2"/>
    <w:rsid w:val="0054040A"/>
    <w:pPr>
      <w:numPr>
        <w:numId w:val="2"/>
      </w:numPr>
    </w:pPr>
  </w:style>
  <w:style w:type="paragraph" w:styleId="af5">
    <w:name w:val="Document Map"/>
    <w:basedOn w:val="a3"/>
    <w:semiHidden/>
    <w:rsid w:val="00676DB0"/>
    <w:pPr>
      <w:widowControl w:val="0"/>
      <w:shd w:val="clear" w:color="auto" w:fill="000080"/>
      <w:suppressAutoHyphens/>
      <w:jc w:val="both"/>
    </w:pPr>
    <w:rPr>
      <w:rFonts w:ascii="Tahoma" w:hAnsi="Tahoma"/>
      <w:szCs w:val="20"/>
    </w:rPr>
  </w:style>
  <w:style w:type="character" w:styleId="af6">
    <w:name w:val="annotation reference"/>
    <w:semiHidden/>
    <w:rsid w:val="00676DB0"/>
    <w:rPr>
      <w:sz w:val="16"/>
      <w:szCs w:val="16"/>
    </w:rPr>
  </w:style>
  <w:style w:type="paragraph" w:customStyle="1" w:styleId="af7">
    <w:name w:val="Табличный_слева"/>
    <w:basedOn w:val="a3"/>
    <w:rsid w:val="00301DFE"/>
    <w:rPr>
      <w:sz w:val="22"/>
      <w:szCs w:val="22"/>
    </w:rPr>
  </w:style>
  <w:style w:type="paragraph" w:customStyle="1" w:styleId="13">
    <w:name w:val="Обычный 1"/>
    <w:basedOn w:val="a3"/>
    <w:next w:val="a3"/>
    <w:semiHidden/>
    <w:rsid w:val="00676DB0"/>
    <w:pPr>
      <w:tabs>
        <w:tab w:val="num" w:pos="360"/>
      </w:tabs>
      <w:spacing w:before="120"/>
      <w:ind w:left="360" w:hanging="360"/>
      <w:jc w:val="both"/>
    </w:pPr>
    <w:rPr>
      <w:szCs w:val="20"/>
    </w:rPr>
  </w:style>
  <w:style w:type="table" w:styleId="af8">
    <w:name w:val="Table Grid"/>
    <w:basedOn w:val="a6"/>
    <w:rsid w:val="009738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9">
    <w:name w:val="Обычный влево"/>
    <w:basedOn w:val="13"/>
    <w:rsid w:val="0084131A"/>
    <w:pPr>
      <w:tabs>
        <w:tab w:val="clear" w:pos="360"/>
      </w:tabs>
      <w:spacing w:before="0"/>
      <w:ind w:left="0" w:firstLine="0"/>
      <w:jc w:val="left"/>
    </w:pPr>
  </w:style>
  <w:style w:type="paragraph" w:customStyle="1" w:styleId="afa">
    <w:name w:val="Табличный_по ширине"/>
    <w:basedOn w:val="af7"/>
    <w:rsid w:val="00B13A16"/>
    <w:pPr>
      <w:jc w:val="both"/>
    </w:pPr>
    <w:rPr>
      <w:rFonts w:asciiTheme="majorHAnsi" w:hAnsiTheme="majorHAnsi"/>
    </w:rPr>
  </w:style>
  <w:style w:type="character" w:styleId="afb">
    <w:name w:val="Placeholder Text"/>
    <w:basedOn w:val="a5"/>
    <w:uiPriority w:val="99"/>
    <w:semiHidden/>
    <w:rsid w:val="004E26BF"/>
    <w:rPr>
      <w:color w:val="808080"/>
    </w:rPr>
  </w:style>
  <w:style w:type="table" w:customStyle="1" w:styleId="afc">
    <w:name w:val="Стиль Таблица Геоника"/>
    <w:basedOn w:val="a6"/>
    <w:uiPriority w:val="99"/>
    <w:rsid w:val="00B13A16"/>
    <w:tblPr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4F81BD" w:themeColor="accent1"/>
        <w:insideV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background1"/>
    </w:tcPr>
  </w:style>
  <w:style w:type="paragraph" w:styleId="afd">
    <w:name w:val="header"/>
    <w:basedOn w:val="a3"/>
    <w:link w:val="afe"/>
    <w:uiPriority w:val="99"/>
    <w:rsid w:val="00400B26"/>
    <w:pPr>
      <w:tabs>
        <w:tab w:val="center" w:pos="4677"/>
        <w:tab w:val="right" w:pos="9355"/>
      </w:tabs>
    </w:pPr>
  </w:style>
  <w:style w:type="character" w:customStyle="1" w:styleId="afe">
    <w:name w:val="Верхний колонтитул Знак"/>
    <w:basedOn w:val="a5"/>
    <w:link w:val="afd"/>
    <w:uiPriority w:val="99"/>
    <w:rsid w:val="00400B26"/>
    <w:rPr>
      <w:sz w:val="24"/>
      <w:szCs w:val="24"/>
    </w:rPr>
  </w:style>
  <w:style w:type="paragraph" w:styleId="aff">
    <w:name w:val="footer"/>
    <w:aliases w:val=" Знак, Знак6"/>
    <w:basedOn w:val="a3"/>
    <w:link w:val="aff0"/>
    <w:uiPriority w:val="99"/>
    <w:rsid w:val="00400B26"/>
    <w:pPr>
      <w:tabs>
        <w:tab w:val="center" w:pos="4677"/>
        <w:tab w:val="right" w:pos="9355"/>
      </w:tabs>
    </w:pPr>
  </w:style>
  <w:style w:type="character" w:customStyle="1" w:styleId="aff0">
    <w:name w:val="Нижний колонтитул Знак"/>
    <w:aliases w:val=" Знак Знак, Знак6 Знак"/>
    <w:basedOn w:val="a5"/>
    <w:link w:val="aff"/>
    <w:uiPriority w:val="99"/>
    <w:rsid w:val="00400B26"/>
    <w:rPr>
      <w:sz w:val="24"/>
      <w:szCs w:val="24"/>
    </w:rPr>
  </w:style>
  <w:style w:type="paragraph" w:styleId="aff1">
    <w:name w:val="TOC Heading"/>
    <w:basedOn w:val="1"/>
    <w:next w:val="a3"/>
    <w:uiPriority w:val="39"/>
    <w:unhideWhenUsed/>
    <w:qFormat/>
    <w:rsid w:val="00A00394"/>
    <w:pPr>
      <w:keepLines/>
      <w:pageBreakBefore w:val="0"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clear" w:pos="851"/>
      </w:tabs>
      <w:spacing w:before="480" w:after="0"/>
      <w:jc w:val="left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kern w:val="0"/>
    </w:rPr>
  </w:style>
  <w:style w:type="character" w:styleId="aff2">
    <w:name w:val="Hyperlink"/>
    <w:uiPriority w:val="99"/>
    <w:unhideWhenUsed/>
    <w:rsid w:val="00A00394"/>
    <w:rPr>
      <w:color w:val="0000FF"/>
      <w:u w:val="single"/>
    </w:rPr>
  </w:style>
  <w:style w:type="paragraph" w:customStyle="1" w:styleId="S">
    <w:name w:val="S_Титульный"/>
    <w:basedOn w:val="a3"/>
    <w:rsid w:val="00310843"/>
    <w:pPr>
      <w:spacing w:before="200" w:after="200" w:line="360" w:lineRule="auto"/>
      <w:ind w:left="3240"/>
      <w:jc w:val="right"/>
    </w:pPr>
    <w:rPr>
      <w:rFonts w:ascii="Calibri" w:hAnsi="Calibri"/>
      <w:b/>
      <w:sz w:val="32"/>
      <w:szCs w:val="32"/>
      <w:lang w:val="en-US" w:eastAsia="en-US" w:bidi="en-US"/>
    </w:rPr>
  </w:style>
  <w:style w:type="paragraph" w:customStyle="1" w:styleId="aff3">
    <w:name w:val="ООО  «Институт Территориального Планирования"/>
    <w:basedOn w:val="a3"/>
    <w:link w:val="aff4"/>
    <w:rsid w:val="00310843"/>
    <w:pPr>
      <w:spacing w:before="200" w:after="200" w:line="360" w:lineRule="auto"/>
      <w:ind w:left="709"/>
      <w:jc w:val="right"/>
    </w:pPr>
    <w:rPr>
      <w:rFonts w:ascii="Calibri" w:hAnsi="Calibri"/>
    </w:rPr>
  </w:style>
  <w:style w:type="character" w:customStyle="1" w:styleId="aff4">
    <w:name w:val="ООО  «Институт Территориального Планирования Знак"/>
    <w:link w:val="aff3"/>
    <w:rsid w:val="00310843"/>
    <w:rPr>
      <w:rFonts w:ascii="Calibri" w:hAnsi="Calibri"/>
      <w:sz w:val="24"/>
      <w:szCs w:val="24"/>
    </w:rPr>
  </w:style>
  <w:style w:type="character" w:customStyle="1" w:styleId="11">
    <w:name w:val="Заголовок 1 Знак"/>
    <w:link w:val="1"/>
    <w:uiPriority w:val="9"/>
    <w:locked/>
    <w:rsid w:val="00F024E8"/>
    <w:rPr>
      <w:rFonts w:asciiTheme="minorHAnsi" w:hAnsiTheme="minorHAnsi"/>
      <w:b/>
      <w:bCs/>
      <w:caps/>
      <w:color w:val="FFFFFF" w:themeColor="background1"/>
      <w:kern w:val="32"/>
      <w:sz w:val="28"/>
      <w:szCs w:val="28"/>
      <w:shd w:val="clear" w:color="auto" w:fill="1F497D" w:themeFill="text2"/>
    </w:rPr>
  </w:style>
  <w:style w:type="paragraph" w:customStyle="1" w:styleId="S0">
    <w:name w:val="S_Обычный"/>
    <w:basedOn w:val="a3"/>
    <w:qFormat/>
    <w:rsid w:val="001A3271"/>
    <w:pPr>
      <w:suppressAutoHyphens/>
      <w:spacing w:line="360" w:lineRule="auto"/>
      <w:ind w:firstLine="709"/>
      <w:jc w:val="both"/>
    </w:pPr>
    <w:rPr>
      <w:lang w:eastAsia="ar-SA"/>
    </w:rPr>
  </w:style>
  <w:style w:type="paragraph" w:customStyle="1" w:styleId="-S">
    <w:name w:val="- S_Маркированный"/>
    <w:basedOn w:val="a3"/>
    <w:qFormat/>
    <w:rsid w:val="001A3271"/>
    <w:pPr>
      <w:numPr>
        <w:numId w:val="20"/>
      </w:numPr>
      <w:tabs>
        <w:tab w:val="left" w:pos="1072"/>
      </w:tabs>
      <w:suppressAutoHyphens/>
      <w:spacing w:line="360" w:lineRule="auto"/>
      <w:jc w:val="both"/>
    </w:pPr>
    <w:rPr>
      <w:lang w:eastAsia="ar-SA"/>
    </w:rPr>
  </w:style>
  <w:style w:type="paragraph" w:customStyle="1" w:styleId="Geonika">
    <w:name w:val="Geonika Обычный текст"/>
    <w:basedOn w:val="a3"/>
    <w:link w:val="Geonika0"/>
    <w:qFormat/>
    <w:rsid w:val="0019625B"/>
    <w:pPr>
      <w:spacing w:before="120" w:after="60" w:line="276" w:lineRule="auto"/>
      <w:ind w:firstLine="567"/>
      <w:jc w:val="both"/>
    </w:pPr>
    <w:rPr>
      <w:rFonts w:ascii="Calibri" w:hAnsi="Calibri"/>
      <w:lang w:eastAsia="ar-SA" w:bidi="en-US"/>
    </w:rPr>
  </w:style>
  <w:style w:type="character" w:customStyle="1" w:styleId="Geonika0">
    <w:name w:val="Geonika Обычный текст Знак"/>
    <w:link w:val="Geonika"/>
    <w:rsid w:val="0019625B"/>
    <w:rPr>
      <w:rFonts w:ascii="Calibri" w:hAnsi="Calibri"/>
      <w:sz w:val="24"/>
      <w:szCs w:val="24"/>
      <w:lang w:eastAsia="ar-SA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0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1.xml"/><Relationship Id="rId16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9E0870-4F90-4E1F-B9BA-456BD7706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2061</TotalTime>
  <Pages>11</Pages>
  <Words>1725</Words>
  <Characters>14219</Characters>
  <Application>Microsoft Office Word</Application>
  <DocSecurity>0</DocSecurity>
  <Lines>118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размещении объектов капитального строительства</vt:lpstr>
    </vt:vector>
  </TitlesOfParts>
  <Company/>
  <LinksUpToDate>false</LinksUpToDate>
  <CharactersWithSpaces>15913</CharactersWithSpaces>
  <SharedDoc>false</SharedDoc>
  <HLinks>
    <vt:vector size="6" baseType="variant">
      <vt:variant>
        <vt:i4>393221</vt:i4>
      </vt:variant>
      <vt:variant>
        <vt:i4>0</vt:i4>
      </vt:variant>
      <vt:variant>
        <vt:i4>0</vt:i4>
      </vt:variant>
      <vt:variant>
        <vt:i4>5</vt:i4>
      </vt:variant>
      <vt:variant>
        <vt:lpwstr>http://mirniy.ru/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размещении объектов капитального строительства</dc:title>
  <dc:subject/>
  <dc:creator>erusakov</dc:creator>
  <cp:keywords>Стили мои (градовские)</cp:keywords>
  <dc:description/>
  <cp:lastModifiedBy>Маргарита</cp:lastModifiedBy>
  <cp:revision>14</cp:revision>
  <cp:lastPrinted>2012-07-24T08:34:00Z</cp:lastPrinted>
  <dcterms:created xsi:type="dcterms:W3CDTF">2012-08-14T03:15:00Z</dcterms:created>
  <dcterms:modified xsi:type="dcterms:W3CDTF">2014-11-22T06:57:00Z</dcterms:modified>
  <cp:category>ТЗ</cp:category>
</cp:coreProperties>
</file>