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9C" w:rsidRDefault="00E2409C" w:rsidP="00C40A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D1F4A" w:rsidRDefault="00371A2F" w:rsidP="00C40A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0AE5">
        <w:rPr>
          <w:rFonts w:ascii="Times New Roman" w:hAnsi="Times New Roman" w:cs="Times New Roman"/>
          <w:bCs/>
        </w:rPr>
        <w:t>РОССИЙСКАЯ ФЕДЕРАЦИЯ (РОССИЯ)</w:t>
      </w:r>
    </w:p>
    <w:p w:rsidR="00C40AE5" w:rsidRPr="00C40AE5" w:rsidRDefault="00C40AE5" w:rsidP="00C40A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D1F4A" w:rsidRPr="00C40AE5" w:rsidRDefault="00371A2F" w:rsidP="00C40A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0AE5">
        <w:rPr>
          <w:rFonts w:ascii="Times New Roman" w:hAnsi="Times New Roman" w:cs="Times New Roman"/>
          <w:bCs/>
        </w:rPr>
        <w:t>РЕСПУБЛИКА САХА  (ЯКУТИЯ)</w:t>
      </w:r>
    </w:p>
    <w:p w:rsidR="00820915" w:rsidRPr="00C40AE5" w:rsidRDefault="00820915" w:rsidP="00C40A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71A2F" w:rsidRDefault="00371A2F" w:rsidP="00371A2F">
      <w:pPr>
        <w:pStyle w:val="21"/>
        <w:spacing w:after="0" w:line="240" w:lineRule="auto"/>
        <w:ind w:left="0"/>
        <w:jc w:val="center"/>
        <w:rPr>
          <w:bCs/>
          <w:sz w:val="22"/>
          <w:szCs w:val="22"/>
        </w:rPr>
      </w:pPr>
      <w:r w:rsidRPr="00C40AE5">
        <w:rPr>
          <w:bCs/>
          <w:sz w:val="22"/>
          <w:szCs w:val="22"/>
        </w:rPr>
        <w:t>МУНИЦИПАЛЬНОЕ ОБРАЗОВАНИЕ «ПОСЕЛОК АЙХАЛ»</w:t>
      </w:r>
    </w:p>
    <w:p w:rsidR="00C40AE5" w:rsidRPr="00C40AE5" w:rsidRDefault="00C40AE5" w:rsidP="00371A2F">
      <w:pPr>
        <w:pStyle w:val="21"/>
        <w:spacing w:after="0" w:line="240" w:lineRule="auto"/>
        <w:ind w:left="0"/>
        <w:jc w:val="center"/>
        <w:rPr>
          <w:bCs/>
          <w:sz w:val="22"/>
          <w:szCs w:val="22"/>
        </w:rPr>
      </w:pPr>
    </w:p>
    <w:p w:rsidR="008D1F4A" w:rsidRPr="00C40AE5" w:rsidRDefault="00371A2F" w:rsidP="00371A2F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  <w:r w:rsidRPr="00C40AE5">
        <w:rPr>
          <w:sz w:val="22"/>
          <w:szCs w:val="22"/>
        </w:rPr>
        <w:t>АЙХАЛЬСКИЙ ПОСЕЛКОВЫЙ СОВЕТ</w:t>
      </w:r>
    </w:p>
    <w:p w:rsidR="008D1F4A" w:rsidRPr="00B917AF" w:rsidRDefault="008D1F4A" w:rsidP="00371A2F">
      <w:pPr>
        <w:spacing w:after="0"/>
        <w:rPr>
          <w:rFonts w:ascii="Times New Roman" w:hAnsi="Times New Roman" w:cs="Times New Roman"/>
          <w:b/>
        </w:rPr>
      </w:pPr>
    </w:p>
    <w:p w:rsidR="008D1F4A" w:rsidRPr="008D1F4A" w:rsidRDefault="00E2409C" w:rsidP="00C429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="00C40AE5">
        <w:rPr>
          <w:rFonts w:ascii="Times New Roman" w:hAnsi="Times New Roman" w:cs="Times New Roman"/>
          <w:b/>
          <w:lang w:val="en-US"/>
        </w:rPr>
        <w:t>V</w:t>
      </w:r>
      <w:r w:rsidR="00C40AE5">
        <w:rPr>
          <w:rFonts w:ascii="Times New Roman" w:hAnsi="Times New Roman" w:cs="Times New Roman"/>
          <w:b/>
        </w:rPr>
        <w:t xml:space="preserve"> </w:t>
      </w:r>
      <w:r w:rsidR="008D1F4A" w:rsidRPr="008D1F4A">
        <w:rPr>
          <w:rFonts w:ascii="Times New Roman" w:hAnsi="Times New Roman" w:cs="Times New Roman"/>
          <w:b/>
        </w:rPr>
        <w:t>СЕССИЯ</w:t>
      </w:r>
    </w:p>
    <w:p w:rsidR="008D1F4A" w:rsidRPr="008D1F4A" w:rsidRDefault="008D1F4A" w:rsidP="008D1F4A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D1F4A" w:rsidRPr="008D1F4A" w:rsidRDefault="008D1F4A" w:rsidP="008D1F4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1F4A">
        <w:rPr>
          <w:rFonts w:ascii="Times New Roman" w:hAnsi="Times New Roman" w:cs="Times New Roman"/>
          <w:b/>
          <w:bCs/>
        </w:rPr>
        <w:t>РЕШЕНИЕ</w:t>
      </w:r>
    </w:p>
    <w:p w:rsidR="008D1F4A" w:rsidRPr="00C40AE5" w:rsidRDefault="00E2409C" w:rsidP="008D1F4A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C40AE5" w:rsidRPr="00C40AE5">
        <w:rPr>
          <w:rFonts w:ascii="Times New Roman" w:hAnsi="Times New Roman" w:cs="Times New Roman"/>
          <w:b/>
          <w:bCs/>
        </w:rPr>
        <w:t>6</w:t>
      </w:r>
      <w:r w:rsidR="00820915">
        <w:rPr>
          <w:rFonts w:ascii="Times New Roman" w:hAnsi="Times New Roman" w:cs="Times New Roman"/>
          <w:b/>
          <w:bCs/>
        </w:rPr>
        <w:t xml:space="preserve"> д</w:t>
      </w:r>
      <w:r w:rsidR="008D1F4A" w:rsidRPr="008D1F4A">
        <w:rPr>
          <w:rFonts w:ascii="Times New Roman" w:hAnsi="Times New Roman" w:cs="Times New Roman"/>
          <w:b/>
          <w:bCs/>
        </w:rPr>
        <w:t>екабр</w:t>
      </w:r>
      <w:r w:rsidR="00820915">
        <w:rPr>
          <w:rFonts w:ascii="Times New Roman" w:hAnsi="Times New Roman" w:cs="Times New Roman"/>
          <w:b/>
          <w:bCs/>
        </w:rPr>
        <w:t>я</w:t>
      </w:r>
      <w:r w:rsidR="008D1F4A" w:rsidRPr="008D1F4A">
        <w:rPr>
          <w:rFonts w:ascii="Times New Roman" w:hAnsi="Times New Roman" w:cs="Times New Roman"/>
          <w:b/>
          <w:bCs/>
        </w:rPr>
        <w:t xml:space="preserve"> 201</w:t>
      </w:r>
      <w:r w:rsidR="00C40AE5" w:rsidRPr="00C40AE5">
        <w:rPr>
          <w:rFonts w:ascii="Times New Roman" w:hAnsi="Times New Roman" w:cs="Times New Roman"/>
          <w:b/>
          <w:bCs/>
        </w:rPr>
        <w:t>3</w:t>
      </w:r>
      <w:r w:rsidR="008D1F4A" w:rsidRPr="008D1F4A">
        <w:rPr>
          <w:rFonts w:ascii="Times New Roman" w:hAnsi="Times New Roman" w:cs="Times New Roman"/>
          <w:b/>
          <w:bCs/>
        </w:rPr>
        <w:t xml:space="preserve"> г</w:t>
      </w:r>
      <w:r w:rsidR="00820915">
        <w:rPr>
          <w:rFonts w:ascii="Times New Roman" w:hAnsi="Times New Roman" w:cs="Times New Roman"/>
          <w:b/>
          <w:bCs/>
        </w:rPr>
        <w:t>.</w:t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298A">
        <w:rPr>
          <w:rFonts w:ascii="Times New Roman" w:hAnsi="Times New Roman" w:cs="Times New Roman"/>
          <w:b/>
          <w:bCs/>
          <w:lang w:val="en-US"/>
        </w:rPr>
        <w:t>III</w:t>
      </w:r>
      <w:r w:rsidR="00C4298A" w:rsidRPr="00C4298A">
        <w:rPr>
          <w:rFonts w:ascii="Times New Roman" w:hAnsi="Times New Roman" w:cs="Times New Roman"/>
          <w:b/>
          <w:bCs/>
        </w:rPr>
        <w:t>-</w:t>
      </w:r>
      <w:r w:rsidR="008D1F4A" w:rsidRPr="008D1F4A">
        <w:rPr>
          <w:rFonts w:ascii="Times New Roman" w:hAnsi="Times New Roman" w:cs="Times New Roman"/>
          <w:b/>
          <w:bCs/>
        </w:rPr>
        <w:t xml:space="preserve"> № </w:t>
      </w:r>
      <w:r w:rsidR="00C40AE5" w:rsidRPr="00C40AE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5</w:t>
      </w:r>
      <w:r w:rsidR="00C40AE5" w:rsidRPr="00C40AE5">
        <w:rPr>
          <w:rFonts w:ascii="Times New Roman" w:hAnsi="Times New Roman" w:cs="Times New Roman"/>
          <w:b/>
          <w:bCs/>
        </w:rPr>
        <w:t>-</w:t>
      </w:r>
      <w:r w:rsidR="00D22887">
        <w:rPr>
          <w:rFonts w:ascii="Times New Roman" w:hAnsi="Times New Roman" w:cs="Times New Roman"/>
          <w:b/>
          <w:bCs/>
        </w:rPr>
        <w:t>2</w:t>
      </w:r>
    </w:p>
    <w:p w:rsidR="008D1F4A" w:rsidRPr="00820915" w:rsidRDefault="008D1F4A" w:rsidP="00C4298A">
      <w:pPr>
        <w:pStyle w:val="shapka"/>
        <w:spacing w:before="0" w:after="0"/>
        <w:ind w:left="11" w:right="11"/>
        <w:rPr>
          <w:rFonts w:ascii="Times New Roman" w:hAnsi="Times New Roman" w:cs="Times New Roman"/>
        </w:rPr>
      </w:pPr>
    </w:p>
    <w:p w:rsidR="00F22BAF" w:rsidRPr="00E2409C" w:rsidRDefault="00C40AE5" w:rsidP="00F2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9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22BAF" w:rsidRPr="00E2409C">
        <w:rPr>
          <w:rFonts w:ascii="Times New Roman" w:hAnsi="Times New Roman" w:cs="Times New Roman"/>
          <w:b/>
          <w:sz w:val="24"/>
          <w:szCs w:val="24"/>
        </w:rPr>
        <w:t xml:space="preserve">ставок арендной платы за земельные участки, </w:t>
      </w:r>
    </w:p>
    <w:p w:rsidR="00E22ADD" w:rsidRPr="00E2409C" w:rsidRDefault="00F22BAF" w:rsidP="00F2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409C">
        <w:rPr>
          <w:rFonts w:ascii="Times New Roman" w:hAnsi="Times New Roman" w:cs="Times New Roman"/>
          <w:b/>
          <w:sz w:val="24"/>
          <w:szCs w:val="24"/>
        </w:rPr>
        <w:t>находящиеся в  собственности муниципального образования «Поселок Айхал»</w:t>
      </w:r>
      <w:proofErr w:type="gramEnd"/>
    </w:p>
    <w:p w:rsidR="00F22BAF" w:rsidRPr="00E2409C" w:rsidRDefault="00F22BAF" w:rsidP="00F22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09C">
        <w:rPr>
          <w:rFonts w:ascii="Times New Roman" w:hAnsi="Times New Roman" w:cs="Times New Roman"/>
          <w:b/>
          <w:sz w:val="24"/>
          <w:szCs w:val="24"/>
        </w:rPr>
        <w:t>Мирнинского района  Республики Саха (Якутия) на 201</w:t>
      </w:r>
      <w:r w:rsidR="00C40AE5" w:rsidRPr="00E2409C">
        <w:rPr>
          <w:rFonts w:ascii="Times New Roman" w:hAnsi="Times New Roman" w:cs="Times New Roman"/>
          <w:b/>
          <w:sz w:val="24"/>
          <w:szCs w:val="24"/>
        </w:rPr>
        <w:t>4</w:t>
      </w:r>
      <w:r w:rsidRPr="00E2409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22BAF" w:rsidRDefault="00F22BAF" w:rsidP="008D1F4A">
      <w:pPr>
        <w:pStyle w:val="text"/>
        <w:spacing w:before="0" w:after="0"/>
        <w:ind w:left="14" w:right="14" w:firstLine="586"/>
        <w:rPr>
          <w:rFonts w:ascii="Times New Roman" w:hAnsi="Times New Roman" w:cs="Times New Roman"/>
        </w:rPr>
      </w:pPr>
    </w:p>
    <w:p w:rsidR="008D1F4A" w:rsidRPr="00820915" w:rsidRDefault="008D1F4A" w:rsidP="007B477F">
      <w:pPr>
        <w:pStyle w:val="text"/>
        <w:spacing w:before="0" w:after="0" w:line="276" w:lineRule="auto"/>
        <w:ind w:left="14" w:right="14" w:firstLine="586"/>
        <w:rPr>
          <w:rFonts w:ascii="Times New Roman" w:hAnsi="Times New Roman" w:cs="Times New Roman"/>
        </w:rPr>
      </w:pPr>
      <w:proofErr w:type="gramStart"/>
      <w:r w:rsidRPr="00820915">
        <w:rPr>
          <w:rFonts w:ascii="Times New Roman" w:hAnsi="Times New Roman" w:cs="Times New Roman"/>
        </w:rPr>
        <w:t xml:space="preserve">Заслушав и обсудив информацию главного специалиста по земельным отношениям администрации </w:t>
      </w:r>
      <w:r w:rsidR="00C4298A" w:rsidRPr="00820915">
        <w:rPr>
          <w:rFonts w:ascii="Times New Roman" w:hAnsi="Times New Roman" w:cs="Times New Roman"/>
        </w:rPr>
        <w:t>муниципального образования</w:t>
      </w:r>
      <w:r w:rsidRPr="00820915">
        <w:rPr>
          <w:rFonts w:ascii="Times New Roman" w:hAnsi="Times New Roman" w:cs="Times New Roman"/>
        </w:rPr>
        <w:t xml:space="preserve"> «Поселок Айхал» Мирнинск</w:t>
      </w:r>
      <w:r w:rsidR="00C4298A" w:rsidRPr="00820915">
        <w:rPr>
          <w:rFonts w:ascii="Times New Roman" w:hAnsi="Times New Roman" w:cs="Times New Roman"/>
        </w:rPr>
        <w:t>ого</w:t>
      </w:r>
      <w:r w:rsidRPr="00820915">
        <w:rPr>
          <w:rFonts w:ascii="Times New Roman" w:hAnsi="Times New Roman" w:cs="Times New Roman"/>
        </w:rPr>
        <w:t xml:space="preserve"> район</w:t>
      </w:r>
      <w:r w:rsidR="00C4298A" w:rsidRPr="00820915">
        <w:rPr>
          <w:rFonts w:ascii="Times New Roman" w:hAnsi="Times New Roman" w:cs="Times New Roman"/>
        </w:rPr>
        <w:t>а</w:t>
      </w:r>
      <w:r w:rsidRPr="00820915">
        <w:rPr>
          <w:rFonts w:ascii="Times New Roman" w:hAnsi="Times New Roman" w:cs="Times New Roman"/>
        </w:rPr>
        <w:t xml:space="preserve">  Республики Саха (Якутия) </w:t>
      </w:r>
      <w:proofErr w:type="spellStart"/>
      <w:r w:rsidRPr="00820915">
        <w:rPr>
          <w:rFonts w:ascii="Times New Roman" w:hAnsi="Times New Roman" w:cs="Times New Roman"/>
        </w:rPr>
        <w:t>Заикиной</w:t>
      </w:r>
      <w:proofErr w:type="spellEnd"/>
      <w:r w:rsidRPr="00820915">
        <w:rPr>
          <w:rFonts w:ascii="Times New Roman" w:hAnsi="Times New Roman" w:cs="Times New Roman"/>
        </w:rPr>
        <w:t xml:space="preserve"> В.С., председателя комиссии по бюджету, налоговой политике, землепользованию, собственности </w:t>
      </w:r>
      <w:proofErr w:type="spellStart"/>
      <w:r w:rsidR="00C40AE5">
        <w:rPr>
          <w:rFonts w:ascii="Times New Roman" w:hAnsi="Times New Roman" w:cs="Times New Roman"/>
        </w:rPr>
        <w:t>Саманбетова</w:t>
      </w:r>
      <w:proofErr w:type="spellEnd"/>
      <w:r w:rsidR="00C40AE5">
        <w:rPr>
          <w:rFonts w:ascii="Times New Roman" w:hAnsi="Times New Roman" w:cs="Times New Roman"/>
        </w:rPr>
        <w:t xml:space="preserve"> К.С</w:t>
      </w:r>
      <w:r w:rsidRPr="00820915">
        <w:rPr>
          <w:rFonts w:ascii="Times New Roman" w:hAnsi="Times New Roman" w:cs="Times New Roman"/>
        </w:rPr>
        <w:t xml:space="preserve">., </w:t>
      </w:r>
      <w:r w:rsidR="00820915">
        <w:rPr>
          <w:rFonts w:ascii="Times New Roman" w:hAnsi="Times New Roman" w:cs="Times New Roman"/>
        </w:rPr>
        <w:t xml:space="preserve">председателя комиссии по законодательству, правам граждан, местному самоуправлению Касаткина А.А., </w:t>
      </w:r>
      <w:r w:rsidR="00C4298A" w:rsidRPr="00820915">
        <w:rPr>
          <w:rFonts w:ascii="Times New Roman" w:hAnsi="Times New Roman" w:cs="Times New Roman"/>
        </w:rPr>
        <w:t xml:space="preserve">руководствуясь </w:t>
      </w:r>
      <w:r w:rsidRPr="00820915">
        <w:rPr>
          <w:rFonts w:ascii="Times New Roman" w:hAnsi="Times New Roman" w:cs="Times New Roman"/>
        </w:rPr>
        <w:t>Конституцией Российской Федерации, Земельным кодексом Российской Федерации, Гражданским кодексом Российской Федерации, Федеральным закон</w:t>
      </w:r>
      <w:r w:rsidR="00C4298A" w:rsidRPr="00820915">
        <w:rPr>
          <w:rFonts w:ascii="Times New Roman" w:hAnsi="Times New Roman" w:cs="Times New Roman"/>
        </w:rPr>
        <w:t>о</w:t>
      </w:r>
      <w:r w:rsidRPr="00820915">
        <w:rPr>
          <w:rFonts w:ascii="Times New Roman" w:hAnsi="Times New Roman" w:cs="Times New Roman"/>
        </w:rPr>
        <w:t>м от 06.10.2003</w:t>
      </w:r>
      <w:proofErr w:type="gramEnd"/>
      <w:r w:rsidRPr="00820915">
        <w:rPr>
          <w:rFonts w:ascii="Times New Roman" w:hAnsi="Times New Roman" w:cs="Times New Roman"/>
        </w:rPr>
        <w:t>г. № 131-ФЗ «Об общих принципах организации местного самоуправления в РФ»,</w:t>
      </w:r>
      <w:r w:rsidR="00C4298A" w:rsidRPr="00820915">
        <w:rPr>
          <w:rFonts w:ascii="Times New Roman" w:hAnsi="Times New Roman" w:cs="Times New Roman"/>
        </w:rPr>
        <w:t xml:space="preserve"> Федеральным законом</w:t>
      </w:r>
      <w:r w:rsidRPr="00820915">
        <w:rPr>
          <w:rFonts w:ascii="Times New Roman" w:hAnsi="Times New Roman" w:cs="Times New Roman"/>
        </w:rPr>
        <w:t xml:space="preserve"> </w:t>
      </w:r>
      <w:proofErr w:type="gramStart"/>
      <w:r w:rsidRPr="00820915">
        <w:rPr>
          <w:rFonts w:ascii="Times New Roman" w:hAnsi="Times New Roman" w:cs="Times New Roman"/>
        </w:rPr>
        <w:t>от 17.04.2006г. № 53-ФЗ «О внесении изменений в Земельный кодекс Российской Федерации, Федеральны</w:t>
      </w:r>
      <w:r w:rsidR="00C4298A" w:rsidRPr="00820915">
        <w:rPr>
          <w:rFonts w:ascii="Times New Roman" w:hAnsi="Times New Roman" w:cs="Times New Roman"/>
        </w:rPr>
        <w:t>м</w:t>
      </w:r>
      <w:r w:rsidRPr="00820915">
        <w:rPr>
          <w:rFonts w:ascii="Times New Roman" w:hAnsi="Times New Roman" w:cs="Times New Roman"/>
        </w:rPr>
        <w:t xml:space="preserve"> закон</w:t>
      </w:r>
      <w:r w:rsidR="00BD0A9A">
        <w:rPr>
          <w:rFonts w:ascii="Times New Roman" w:hAnsi="Times New Roman" w:cs="Times New Roman"/>
        </w:rPr>
        <w:t>ом от 21.07.1997г. № 122-ФЗ</w:t>
      </w:r>
      <w:r w:rsidRPr="00820915">
        <w:rPr>
          <w:rFonts w:ascii="Times New Roman" w:hAnsi="Times New Roman" w:cs="Times New Roman"/>
        </w:rPr>
        <w:t xml:space="preserve"> «О государственной регистрации прав на недвижимое имущество и сделок с ним»</w:t>
      </w:r>
      <w:r w:rsidR="00BD0A9A">
        <w:rPr>
          <w:rFonts w:ascii="Times New Roman" w:hAnsi="Times New Roman" w:cs="Times New Roman"/>
        </w:rPr>
        <w:t xml:space="preserve"> (в редакции Федерального закона от 28.07.2012г. № 133-ФЗ)</w:t>
      </w:r>
      <w:r w:rsidRPr="00820915">
        <w:rPr>
          <w:rFonts w:ascii="Times New Roman" w:hAnsi="Times New Roman" w:cs="Times New Roman"/>
        </w:rPr>
        <w:t>, п.10 ст.3</w:t>
      </w:r>
      <w:r w:rsidR="00C671AD">
        <w:rPr>
          <w:rFonts w:ascii="Times New Roman" w:hAnsi="Times New Roman" w:cs="Times New Roman"/>
        </w:rPr>
        <w:t>, п.3 ст.3.1</w:t>
      </w:r>
      <w:r w:rsidR="00C40AE5">
        <w:rPr>
          <w:rFonts w:ascii="Times New Roman" w:hAnsi="Times New Roman" w:cs="Times New Roman"/>
        </w:rPr>
        <w:t xml:space="preserve"> </w:t>
      </w:r>
      <w:r w:rsidR="00C4298A" w:rsidRPr="00820915">
        <w:rPr>
          <w:rFonts w:ascii="Times New Roman" w:hAnsi="Times New Roman" w:cs="Times New Roman"/>
        </w:rPr>
        <w:t xml:space="preserve">Федерального закона </w:t>
      </w:r>
      <w:r w:rsidRPr="00820915">
        <w:rPr>
          <w:rFonts w:ascii="Times New Roman" w:hAnsi="Times New Roman" w:cs="Times New Roman"/>
        </w:rPr>
        <w:t xml:space="preserve">от 25.10.2001г. </w:t>
      </w:r>
      <w:r w:rsidR="00C4298A" w:rsidRPr="00820915">
        <w:rPr>
          <w:rFonts w:ascii="Times New Roman" w:hAnsi="Times New Roman" w:cs="Times New Roman"/>
        </w:rPr>
        <w:t xml:space="preserve">№ 137-ФЗ </w:t>
      </w:r>
      <w:r w:rsidRPr="00820915">
        <w:rPr>
          <w:rFonts w:ascii="Times New Roman" w:hAnsi="Times New Roman" w:cs="Times New Roman"/>
        </w:rPr>
        <w:t>«О введении в действие Земельного кодекса Российской Федерации» (в</w:t>
      </w:r>
      <w:proofErr w:type="gramEnd"/>
      <w:r w:rsidRPr="00820915">
        <w:rPr>
          <w:rFonts w:ascii="Times New Roman" w:hAnsi="Times New Roman" w:cs="Times New Roman"/>
        </w:rPr>
        <w:t xml:space="preserve"> </w:t>
      </w:r>
      <w:proofErr w:type="gramStart"/>
      <w:r w:rsidRPr="00820915">
        <w:rPr>
          <w:rFonts w:ascii="Times New Roman" w:hAnsi="Times New Roman" w:cs="Times New Roman"/>
        </w:rPr>
        <w:t xml:space="preserve">редакции Федерального закона от </w:t>
      </w:r>
      <w:r w:rsidR="00BD0A9A">
        <w:rPr>
          <w:rFonts w:ascii="Times New Roman" w:hAnsi="Times New Roman" w:cs="Times New Roman"/>
        </w:rPr>
        <w:t>29.06.2012</w:t>
      </w:r>
      <w:r w:rsidRPr="00820915">
        <w:rPr>
          <w:rFonts w:ascii="Times New Roman" w:hAnsi="Times New Roman" w:cs="Times New Roman"/>
        </w:rPr>
        <w:t xml:space="preserve">г. № </w:t>
      </w:r>
      <w:r w:rsidR="00BD0A9A">
        <w:rPr>
          <w:rFonts w:ascii="Times New Roman" w:hAnsi="Times New Roman" w:cs="Times New Roman"/>
        </w:rPr>
        <w:t>96</w:t>
      </w:r>
      <w:r w:rsidRPr="00820915">
        <w:rPr>
          <w:rFonts w:ascii="Times New Roman" w:hAnsi="Times New Roman" w:cs="Times New Roman"/>
        </w:rPr>
        <w:t xml:space="preserve">-ФЗ), Постановлением Правительства Российской Федерации от 16.07.2009г.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820915">
        <w:rPr>
          <w:rFonts w:ascii="Times New Roman" w:hAnsi="Times New Roman" w:cs="Times New Roman"/>
          <w:b/>
          <w:bCs/>
        </w:rPr>
        <w:t>сессия</w:t>
      </w:r>
      <w:r w:rsidR="00C4298A" w:rsidRPr="00820915">
        <w:rPr>
          <w:rFonts w:ascii="Times New Roman" w:hAnsi="Times New Roman" w:cs="Times New Roman"/>
          <w:b/>
          <w:bCs/>
        </w:rPr>
        <w:t xml:space="preserve"> Айхальского</w:t>
      </w:r>
      <w:r w:rsidRPr="00820915">
        <w:rPr>
          <w:rFonts w:ascii="Times New Roman" w:hAnsi="Times New Roman" w:cs="Times New Roman"/>
          <w:b/>
          <w:bCs/>
        </w:rPr>
        <w:t xml:space="preserve"> поселкового  Совета решила:</w:t>
      </w:r>
      <w:proofErr w:type="gramEnd"/>
    </w:p>
    <w:p w:rsidR="006509F6" w:rsidRPr="00820915" w:rsidRDefault="008D1F4A" w:rsidP="007B477F">
      <w:pPr>
        <w:pStyle w:val="shapka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820915">
        <w:rPr>
          <w:rFonts w:ascii="Times New Roman" w:hAnsi="Times New Roman" w:cs="Times New Roman"/>
          <w:b w:val="0"/>
        </w:rPr>
        <w:t>1.</w:t>
      </w:r>
      <w:r w:rsidR="006509F6" w:rsidRPr="00DF00D9">
        <w:rPr>
          <w:rFonts w:ascii="Times New Roman" w:hAnsi="Times New Roman" w:cs="Times New Roman"/>
          <w:b w:val="0"/>
        </w:rPr>
        <w:t xml:space="preserve">Утвердить ставки арендной платы за земельные участки, находящиеся в  собственности </w:t>
      </w:r>
      <w:r w:rsidR="006509F6">
        <w:rPr>
          <w:rFonts w:ascii="Times New Roman" w:hAnsi="Times New Roman" w:cs="Times New Roman"/>
          <w:b w:val="0"/>
        </w:rPr>
        <w:t>муниципального образования</w:t>
      </w:r>
      <w:r w:rsidR="006509F6" w:rsidRPr="00DF00D9">
        <w:rPr>
          <w:rFonts w:ascii="Times New Roman" w:hAnsi="Times New Roman" w:cs="Times New Roman"/>
          <w:b w:val="0"/>
        </w:rPr>
        <w:t xml:space="preserve"> «Поселок Айхал» Мирнинского района Республики Саха (Якутия) на 201</w:t>
      </w:r>
      <w:r w:rsidR="00C40AE5">
        <w:rPr>
          <w:rFonts w:ascii="Times New Roman" w:hAnsi="Times New Roman" w:cs="Times New Roman"/>
          <w:b w:val="0"/>
        </w:rPr>
        <w:t xml:space="preserve">4 </w:t>
      </w:r>
      <w:r w:rsidR="006509F6" w:rsidRPr="00DF00D9">
        <w:rPr>
          <w:rFonts w:ascii="Times New Roman" w:hAnsi="Times New Roman" w:cs="Times New Roman"/>
          <w:b w:val="0"/>
        </w:rPr>
        <w:t xml:space="preserve">год согласно </w:t>
      </w:r>
      <w:r w:rsidR="00E2409C">
        <w:rPr>
          <w:rFonts w:ascii="Times New Roman" w:hAnsi="Times New Roman" w:cs="Times New Roman"/>
          <w:b w:val="0"/>
        </w:rPr>
        <w:t>П</w:t>
      </w:r>
      <w:r w:rsidR="00C40AE5">
        <w:rPr>
          <w:rFonts w:ascii="Times New Roman" w:hAnsi="Times New Roman" w:cs="Times New Roman"/>
          <w:b w:val="0"/>
        </w:rPr>
        <w:t>риложению №1</w:t>
      </w:r>
      <w:r w:rsidR="006509F6">
        <w:rPr>
          <w:rFonts w:ascii="Times New Roman" w:hAnsi="Times New Roman" w:cs="Times New Roman"/>
          <w:b w:val="0"/>
        </w:rPr>
        <w:t xml:space="preserve"> к настоящему Решению</w:t>
      </w:r>
      <w:r w:rsidR="006509F6" w:rsidRPr="00DF00D9">
        <w:rPr>
          <w:rFonts w:ascii="Times New Roman" w:hAnsi="Times New Roman" w:cs="Times New Roman"/>
          <w:b w:val="0"/>
        </w:rPr>
        <w:t>.</w:t>
      </w:r>
    </w:p>
    <w:p w:rsidR="008D1F4A" w:rsidRPr="00C40AE5" w:rsidRDefault="006509F6" w:rsidP="007B477F">
      <w:pPr>
        <w:pStyle w:val="shapka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</w:t>
      </w:r>
      <w:r w:rsidR="00C40AE5">
        <w:rPr>
          <w:rFonts w:ascii="Times New Roman" w:hAnsi="Times New Roman" w:cs="Times New Roman"/>
          <w:b w:val="0"/>
        </w:rPr>
        <w:t xml:space="preserve"> </w:t>
      </w:r>
      <w:r w:rsidR="008D1F4A" w:rsidRPr="00C40AE5">
        <w:rPr>
          <w:rFonts w:ascii="Times New Roman" w:hAnsi="Times New Roman" w:cs="Times New Roman"/>
          <w:b w:val="0"/>
        </w:rPr>
        <w:t>Настоящее решение вступает в силу с 1 января 201</w:t>
      </w:r>
      <w:r w:rsidR="00C40AE5">
        <w:rPr>
          <w:rFonts w:ascii="Times New Roman" w:hAnsi="Times New Roman" w:cs="Times New Roman"/>
          <w:b w:val="0"/>
        </w:rPr>
        <w:t>4</w:t>
      </w:r>
      <w:r w:rsidR="008D1F4A" w:rsidRPr="00C40AE5">
        <w:rPr>
          <w:rFonts w:ascii="Times New Roman" w:hAnsi="Times New Roman" w:cs="Times New Roman"/>
          <w:b w:val="0"/>
        </w:rPr>
        <w:t>г.</w:t>
      </w:r>
    </w:p>
    <w:p w:rsidR="008D1F4A" w:rsidRPr="000E7A1E" w:rsidRDefault="00C4298A" w:rsidP="007B477F">
      <w:pPr>
        <w:pStyle w:val="a3"/>
        <w:spacing w:line="276" w:lineRule="auto"/>
      </w:pPr>
      <w:r w:rsidRPr="00820915">
        <w:tab/>
      </w:r>
      <w:r w:rsidR="00DF00D9">
        <w:t>4</w:t>
      </w:r>
      <w:r w:rsidR="008D1F4A" w:rsidRPr="00820915">
        <w:t xml:space="preserve">. </w:t>
      </w:r>
      <w:r w:rsidRPr="00820915">
        <w:t>Опубликовать</w:t>
      </w:r>
      <w:r w:rsidR="008D1F4A" w:rsidRPr="00820915">
        <w:t xml:space="preserve"> настоящее </w:t>
      </w:r>
      <w:r w:rsidRPr="00820915">
        <w:t>Р</w:t>
      </w:r>
      <w:r w:rsidR="008D1F4A" w:rsidRPr="00820915">
        <w:t xml:space="preserve">ешение с </w:t>
      </w:r>
      <w:r w:rsidR="00981E79">
        <w:t>П</w:t>
      </w:r>
      <w:r w:rsidR="008D1F4A" w:rsidRPr="00820915">
        <w:t>риложени</w:t>
      </w:r>
      <w:r w:rsidR="00C40AE5">
        <w:t xml:space="preserve">ем </w:t>
      </w:r>
      <w:r w:rsidRPr="00820915">
        <w:t>в местной информационной газете «Новости Айхала» и разместить</w:t>
      </w:r>
      <w:r w:rsidR="008D1F4A" w:rsidRPr="00820915">
        <w:t xml:space="preserve"> на официальном сайте </w:t>
      </w:r>
      <w:r w:rsidRPr="00820915">
        <w:t>муниципального образования</w:t>
      </w:r>
      <w:r w:rsidR="008D1F4A" w:rsidRPr="00820915">
        <w:t xml:space="preserve"> «Поселок Айхал</w:t>
      </w:r>
      <w:r w:rsidR="008D1F4A" w:rsidRPr="000E7A1E">
        <w:t xml:space="preserve">» </w:t>
      </w:r>
      <w:hyperlink r:id="rId4" w:history="1">
        <w:r w:rsidR="000E7A1E" w:rsidRPr="000E7A1E">
          <w:rPr>
            <w:rStyle w:val="a5"/>
            <w:rFonts w:eastAsia="StarSymbol"/>
            <w:color w:val="auto"/>
            <w:u w:val="none"/>
          </w:rPr>
          <w:t>(</w:t>
        </w:r>
        <w:r w:rsidR="000E7A1E" w:rsidRPr="000E7A1E">
          <w:rPr>
            <w:rStyle w:val="a5"/>
            <w:rFonts w:eastAsia="StarSymbol"/>
            <w:color w:val="auto"/>
            <w:u w:val="none"/>
            <w:lang w:val="en-US"/>
          </w:rPr>
          <w:t>www</w:t>
        </w:r>
        <w:r w:rsidR="000E7A1E" w:rsidRPr="000E7A1E">
          <w:rPr>
            <w:rStyle w:val="a5"/>
            <w:rFonts w:eastAsia="StarSymbol"/>
            <w:color w:val="auto"/>
            <w:u w:val="none"/>
          </w:rPr>
          <w:t>.мо-айхал.рф)</w:t>
        </w:r>
      </w:hyperlink>
      <w:r w:rsidR="000E7A1E">
        <w:rPr>
          <w:rStyle w:val="a5"/>
          <w:rFonts w:eastAsia="StarSymbol"/>
          <w:color w:val="auto"/>
          <w:u w:val="none"/>
        </w:rPr>
        <w:t>.</w:t>
      </w:r>
    </w:p>
    <w:p w:rsidR="008D1F4A" w:rsidRPr="00820915" w:rsidRDefault="00DF00D9" w:rsidP="007B477F">
      <w:pPr>
        <w:pStyle w:val="a3"/>
        <w:spacing w:line="276" w:lineRule="auto"/>
        <w:ind w:firstLine="709"/>
      </w:pPr>
      <w:r>
        <w:t>5</w:t>
      </w:r>
      <w:r w:rsidR="008D1F4A" w:rsidRPr="00820915">
        <w:t xml:space="preserve">. Контроль исполнения настоящего </w:t>
      </w:r>
      <w:r w:rsidR="00E22ADD">
        <w:t>Р</w:t>
      </w:r>
      <w:r w:rsidR="008D1F4A" w:rsidRPr="00820915">
        <w:t>ешения возложить на комиссию по бюджету, налого</w:t>
      </w:r>
      <w:r w:rsidR="00E22ADD">
        <w:t>вой политике, землепользованию,</w:t>
      </w:r>
      <w:r w:rsidR="008D1F4A" w:rsidRPr="00820915">
        <w:t xml:space="preserve"> собственности (</w:t>
      </w:r>
      <w:proofErr w:type="spellStart"/>
      <w:r w:rsidR="00C40AE5">
        <w:t>Саманбетов</w:t>
      </w:r>
      <w:proofErr w:type="spellEnd"/>
      <w:r w:rsidR="00C40AE5">
        <w:t xml:space="preserve"> К.С</w:t>
      </w:r>
      <w:r w:rsidR="008D1F4A" w:rsidRPr="00820915">
        <w:t xml:space="preserve">.). </w:t>
      </w:r>
    </w:p>
    <w:p w:rsidR="008D1F4A" w:rsidRDefault="008D1F4A" w:rsidP="008D1F4A">
      <w:pPr>
        <w:pStyle w:val="a3"/>
        <w:ind w:firstLine="570"/>
      </w:pPr>
    </w:p>
    <w:p w:rsidR="00820915" w:rsidRPr="00820915" w:rsidRDefault="00820915" w:rsidP="008D1F4A">
      <w:pPr>
        <w:pStyle w:val="a3"/>
        <w:ind w:firstLine="570"/>
      </w:pPr>
    </w:p>
    <w:p w:rsidR="007B477F" w:rsidRDefault="008D1F4A" w:rsidP="007B4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915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</w:p>
    <w:p w:rsidR="00B15F17" w:rsidRPr="00820915" w:rsidRDefault="007B477F" w:rsidP="007B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«Поселок Айхал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1F4A" w:rsidRPr="00820915">
        <w:rPr>
          <w:rFonts w:ascii="Times New Roman" w:hAnsi="Times New Roman" w:cs="Times New Roman"/>
          <w:b/>
          <w:sz w:val="24"/>
          <w:szCs w:val="24"/>
        </w:rPr>
        <w:t>В.Д. Шайкин</w:t>
      </w:r>
    </w:p>
    <w:sectPr w:rsidR="00B15F17" w:rsidRPr="00820915" w:rsidSect="00215886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F4A"/>
    <w:rsid w:val="00003778"/>
    <w:rsid w:val="000611B8"/>
    <w:rsid w:val="000E7A1E"/>
    <w:rsid w:val="00104E4A"/>
    <w:rsid w:val="00215886"/>
    <w:rsid w:val="00371A2F"/>
    <w:rsid w:val="00372E77"/>
    <w:rsid w:val="003B3D79"/>
    <w:rsid w:val="00427724"/>
    <w:rsid w:val="006509F6"/>
    <w:rsid w:val="006A0040"/>
    <w:rsid w:val="007B477F"/>
    <w:rsid w:val="007B6EE9"/>
    <w:rsid w:val="00820915"/>
    <w:rsid w:val="008D1F4A"/>
    <w:rsid w:val="00981E79"/>
    <w:rsid w:val="00A6320A"/>
    <w:rsid w:val="00AD78A5"/>
    <w:rsid w:val="00B13849"/>
    <w:rsid w:val="00B15F17"/>
    <w:rsid w:val="00B33CD5"/>
    <w:rsid w:val="00B847D2"/>
    <w:rsid w:val="00B917AF"/>
    <w:rsid w:val="00BD0A9A"/>
    <w:rsid w:val="00C40AE5"/>
    <w:rsid w:val="00C4298A"/>
    <w:rsid w:val="00C671AD"/>
    <w:rsid w:val="00CF6958"/>
    <w:rsid w:val="00D22887"/>
    <w:rsid w:val="00DF00D9"/>
    <w:rsid w:val="00E22ADD"/>
    <w:rsid w:val="00E2409C"/>
    <w:rsid w:val="00EE33CE"/>
    <w:rsid w:val="00F2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4A"/>
  </w:style>
  <w:style w:type="paragraph" w:styleId="2">
    <w:name w:val="heading 2"/>
    <w:basedOn w:val="a"/>
    <w:next w:val="a"/>
    <w:link w:val="20"/>
    <w:qFormat/>
    <w:rsid w:val="008D1F4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F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8D1F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D1F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hapka">
    <w:name w:val="shapka"/>
    <w:basedOn w:val="a"/>
    <w:rsid w:val="008D1F4A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8D1F4A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1">
    <w:name w:val="Body Text Indent 2"/>
    <w:basedOn w:val="a"/>
    <w:link w:val="22"/>
    <w:rsid w:val="008D1F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1F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8D1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(www.&#1084;&#1086;-&#1072;&#1081;&#1093;&#1072;&#1083;.&#1088;&#109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30</cp:revision>
  <cp:lastPrinted>2012-12-12T04:24:00Z</cp:lastPrinted>
  <dcterms:created xsi:type="dcterms:W3CDTF">2012-12-12T01:16:00Z</dcterms:created>
  <dcterms:modified xsi:type="dcterms:W3CDTF">2013-12-26T06:49:00Z</dcterms:modified>
</cp:coreProperties>
</file>