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A9" w:rsidRPr="009A0CA9" w:rsidRDefault="009A0CA9" w:rsidP="009A0CA9">
      <w:pPr>
        <w:pStyle w:val="2"/>
        <w:spacing w:line="240" w:lineRule="auto"/>
        <w:ind w:left="0" w:firstLine="0"/>
        <w:jc w:val="center"/>
        <w:rPr>
          <w:b w:val="0"/>
        </w:rPr>
      </w:pPr>
      <w:r w:rsidRPr="009A0CA9">
        <w:rPr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-81915</wp:posOffset>
            </wp:positionV>
            <wp:extent cx="704850" cy="695325"/>
            <wp:effectExtent l="19050" t="0" r="0" b="0"/>
            <wp:wrapNone/>
            <wp:docPr id="3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CA9" w:rsidRPr="009A0CA9" w:rsidRDefault="009A0CA9" w:rsidP="009A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CA9" w:rsidRPr="009A0CA9" w:rsidRDefault="009A0CA9" w:rsidP="009A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CA9" w:rsidRPr="009A0CA9" w:rsidRDefault="009A0CA9" w:rsidP="009A0CA9">
      <w:pPr>
        <w:pStyle w:val="2"/>
        <w:spacing w:line="240" w:lineRule="auto"/>
        <w:ind w:left="0" w:firstLine="0"/>
        <w:jc w:val="center"/>
        <w:rPr>
          <w:b w:val="0"/>
        </w:rPr>
      </w:pPr>
    </w:p>
    <w:p w:rsidR="009A0CA9" w:rsidRPr="009A0CA9" w:rsidRDefault="009A0CA9" w:rsidP="009A0CA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A0CA9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9A0CA9" w:rsidRPr="009A0CA9" w:rsidRDefault="009A0CA9" w:rsidP="009A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CA9" w:rsidRPr="009A0CA9" w:rsidRDefault="009A0CA9" w:rsidP="009A0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9A0CA9" w:rsidRPr="009A0CA9" w:rsidRDefault="009A0CA9" w:rsidP="009A0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CA9" w:rsidRPr="009A0CA9" w:rsidRDefault="009A0CA9" w:rsidP="009A0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9A0CA9" w:rsidRPr="009A0CA9" w:rsidRDefault="009A0CA9" w:rsidP="009A0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CA9" w:rsidRPr="009A0CA9" w:rsidRDefault="009A0CA9" w:rsidP="009A0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9A0CA9" w:rsidRPr="009A0CA9" w:rsidRDefault="009A0CA9" w:rsidP="009A0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CA9" w:rsidRPr="009A0CA9" w:rsidRDefault="009A0CA9" w:rsidP="009A0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</w:p>
    <w:p w:rsidR="009A0CA9" w:rsidRPr="009A0CA9" w:rsidRDefault="009A0CA9" w:rsidP="009A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CA9" w:rsidRPr="009A0CA9" w:rsidRDefault="009A0CA9" w:rsidP="009A0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Pr="009A0CA9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9A0CA9" w:rsidRPr="009A0CA9" w:rsidRDefault="009A0CA9" w:rsidP="009A0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CA9" w:rsidRPr="009A0CA9" w:rsidRDefault="009A0CA9" w:rsidP="009A0CA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0CA9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9A0CA9" w:rsidRPr="009A0CA9" w:rsidRDefault="009A0CA9" w:rsidP="009A0CA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41"/>
        <w:gridCol w:w="4912"/>
      </w:tblGrid>
      <w:tr w:rsidR="009A0CA9" w:rsidRPr="009A0CA9" w:rsidTr="009C3C5A">
        <w:tc>
          <w:tcPr>
            <w:tcW w:w="5210" w:type="dxa"/>
          </w:tcPr>
          <w:p w:rsidR="009A0CA9" w:rsidRPr="009A0CA9" w:rsidRDefault="009A0CA9" w:rsidP="009A0C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CA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9A0C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A0CA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9A0C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2018</w:t>
            </w:r>
            <w:r w:rsidRPr="009A0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9A0CA9" w:rsidRPr="009A0CA9" w:rsidRDefault="009A0CA9" w:rsidP="009A0C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A0CA9">
              <w:rPr>
                <w:rFonts w:ascii="Times New Roman" w:hAnsi="Times New Roman" w:cs="Times New Roman"/>
                <w:sz w:val="24"/>
                <w:szCs w:val="24"/>
              </w:rPr>
              <w:t>-№ 2</w:t>
            </w:r>
            <w:r w:rsidRPr="009A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A0CA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</w:tbl>
    <w:p w:rsidR="001C42A9" w:rsidRPr="009A0CA9" w:rsidRDefault="001C42A9" w:rsidP="009A0C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2A9" w:rsidRPr="008616EF" w:rsidRDefault="001C42A9" w:rsidP="008616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6EF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 Положение о бюджетном устройстве и бюджетном процессе муниципального образования «Поселок Айхал»</w:t>
      </w:r>
    </w:p>
    <w:p w:rsidR="008616EF" w:rsidRPr="008616EF" w:rsidRDefault="001C42A9" w:rsidP="008616E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EF">
        <w:rPr>
          <w:rFonts w:ascii="Times New Roman" w:hAnsi="Times New Roman" w:cs="Times New Roman"/>
          <w:b/>
          <w:bCs/>
          <w:sz w:val="24"/>
          <w:szCs w:val="24"/>
        </w:rPr>
        <w:t>Мирнинского района Республики Саха (Якутия)</w:t>
      </w:r>
      <w:r w:rsidR="008616EF">
        <w:rPr>
          <w:rFonts w:ascii="Times New Roman" w:hAnsi="Times New Roman" w:cs="Times New Roman"/>
          <w:b/>
          <w:bCs/>
          <w:sz w:val="24"/>
          <w:szCs w:val="24"/>
        </w:rPr>
        <w:t>, утвержденным</w:t>
      </w:r>
      <w:r w:rsidR="008616EF" w:rsidRPr="00861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16EF" w:rsidRPr="008616EF">
        <w:rPr>
          <w:rFonts w:ascii="Times New Roman" w:hAnsi="Times New Roman" w:cs="Times New Roman"/>
          <w:b/>
          <w:sz w:val="24"/>
          <w:szCs w:val="24"/>
        </w:rPr>
        <w:t>решением</w:t>
      </w:r>
    </w:p>
    <w:p w:rsidR="008616EF" w:rsidRPr="008616EF" w:rsidRDefault="008616EF" w:rsidP="008616E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EF">
        <w:rPr>
          <w:rFonts w:ascii="Times New Roman" w:hAnsi="Times New Roman" w:cs="Times New Roman"/>
          <w:b/>
          <w:sz w:val="24"/>
          <w:szCs w:val="24"/>
        </w:rPr>
        <w:t>поселкового Совета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6EF">
        <w:rPr>
          <w:rFonts w:ascii="Times New Roman" w:hAnsi="Times New Roman" w:cs="Times New Roman"/>
          <w:b/>
          <w:sz w:val="24"/>
          <w:szCs w:val="24"/>
        </w:rPr>
        <w:t>от 29.01.2010 № 30-3 (с последующими изменениями и дополнениями)</w:t>
      </w:r>
    </w:p>
    <w:p w:rsidR="009A0CA9" w:rsidRPr="009A0CA9" w:rsidRDefault="009A0CA9" w:rsidP="009A0C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2A9" w:rsidRDefault="001C42A9" w:rsidP="009A0C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CA9">
        <w:rPr>
          <w:rFonts w:ascii="Times New Roman" w:hAnsi="Times New Roman" w:cs="Times New Roman"/>
          <w:bCs/>
          <w:sz w:val="24"/>
          <w:szCs w:val="24"/>
        </w:rPr>
        <w:t xml:space="preserve">Заслушав и обсудив информацию главного специалиста – экономиста Павловой М.Е., председателя бюджетной комиссии </w:t>
      </w:r>
      <w:proofErr w:type="spellStart"/>
      <w:r w:rsidRPr="009A0CA9">
        <w:rPr>
          <w:rFonts w:ascii="Times New Roman" w:hAnsi="Times New Roman" w:cs="Times New Roman"/>
          <w:bCs/>
          <w:sz w:val="24"/>
          <w:szCs w:val="24"/>
        </w:rPr>
        <w:t>Бочарова</w:t>
      </w:r>
      <w:proofErr w:type="spellEnd"/>
      <w:r w:rsidRPr="009A0CA9">
        <w:rPr>
          <w:rFonts w:ascii="Times New Roman" w:hAnsi="Times New Roman" w:cs="Times New Roman"/>
          <w:bCs/>
          <w:sz w:val="24"/>
          <w:szCs w:val="24"/>
        </w:rPr>
        <w:t xml:space="preserve"> А.М., руководствуясь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 </w:t>
      </w:r>
      <w:r w:rsidRPr="009A0CA9">
        <w:rPr>
          <w:rFonts w:ascii="Times New Roman" w:hAnsi="Times New Roman" w:cs="Times New Roman"/>
          <w:b/>
          <w:bCs/>
          <w:sz w:val="24"/>
          <w:szCs w:val="24"/>
        </w:rPr>
        <w:t>поселков</w:t>
      </w:r>
      <w:r w:rsidR="009A0CA9" w:rsidRPr="009A0CA9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9A0CA9">
        <w:rPr>
          <w:rFonts w:ascii="Times New Roman" w:hAnsi="Times New Roman" w:cs="Times New Roman"/>
          <w:b/>
          <w:bCs/>
          <w:sz w:val="24"/>
          <w:szCs w:val="24"/>
        </w:rPr>
        <w:t xml:space="preserve"> Совет депутатов решил:</w:t>
      </w:r>
    </w:p>
    <w:p w:rsidR="009A0CA9" w:rsidRPr="009A0CA9" w:rsidRDefault="009A0CA9" w:rsidP="009A0C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46A5" w:rsidRPr="008616EF" w:rsidRDefault="008246A5" w:rsidP="008616E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6EF">
        <w:rPr>
          <w:rFonts w:ascii="Times New Roman" w:hAnsi="Times New Roman" w:cs="Times New Roman"/>
          <w:bCs/>
          <w:sz w:val="24"/>
          <w:szCs w:val="24"/>
        </w:rPr>
        <w:t>Внести следующие изменения и дополнения в Положение о бюджетном устройстве и бюджетном процессе муниципального образования «Поселок Айхал» Мирнинского района Республики Саха (Якутия)</w:t>
      </w:r>
      <w:r w:rsidR="008616EF" w:rsidRPr="008616EF">
        <w:rPr>
          <w:rFonts w:ascii="Times New Roman" w:hAnsi="Times New Roman" w:cs="Times New Roman"/>
          <w:bCs/>
          <w:sz w:val="24"/>
          <w:szCs w:val="24"/>
        </w:rPr>
        <w:t>,</w:t>
      </w:r>
      <w:r w:rsidRPr="008616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6EF" w:rsidRPr="008616EF">
        <w:rPr>
          <w:rFonts w:ascii="Times New Roman" w:hAnsi="Times New Roman" w:cs="Times New Roman"/>
          <w:bCs/>
          <w:sz w:val="24"/>
          <w:szCs w:val="24"/>
        </w:rPr>
        <w:t xml:space="preserve">утвержденное </w:t>
      </w:r>
      <w:r w:rsidR="008616EF" w:rsidRPr="008616EF">
        <w:rPr>
          <w:rFonts w:ascii="Times New Roman" w:hAnsi="Times New Roman" w:cs="Times New Roman"/>
          <w:sz w:val="24"/>
          <w:szCs w:val="24"/>
        </w:rPr>
        <w:t>решением поселкового Совета депутатов от 29.01.2010 № 30-3 (с последующими изменениями и дополнениями)</w:t>
      </w:r>
      <w:r w:rsidR="008616EF" w:rsidRPr="008616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16EF">
        <w:rPr>
          <w:rFonts w:ascii="Times New Roman" w:hAnsi="Times New Roman" w:cs="Times New Roman"/>
          <w:bCs/>
          <w:sz w:val="24"/>
          <w:szCs w:val="24"/>
        </w:rPr>
        <w:t>(далее Положение):</w:t>
      </w:r>
    </w:p>
    <w:p w:rsidR="00551750" w:rsidRPr="008246A5" w:rsidRDefault="008246A5" w:rsidP="008246A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6A5">
        <w:rPr>
          <w:rFonts w:ascii="Times New Roman" w:hAnsi="Times New Roman" w:cs="Times New Roman"/>
          <w:bCs/>
          <w:sz w:val="24"/>
          <w:szCs w:val="24"/>
        </w:rPr>
        <w:t>Статью 52 «Бюджетные полномочия главного распорядителя (распорядителя), получателя бюджетных средств» дополнить п</w:t>
      </w:r>
      <w:r>
        <w:rPr>
          <w:rFonts w:ascii="Times New Roman" w:hAnsi="Times New Roman" w:cs="Times New Roman"/>
          <w:bCs/>
          <w:sz w:val="24"/>
          <w:szCs w:val="24"/>
        </w:rPr>
        <w:t xml:space="preserve">унктами </w:t>
      </w:r>
      <w:r w:rsidR="00551750" w:rsidRPr="008246A5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, 4.1, 4.2 следующего содержания:</w:t>
      </w:r>
      <w:r w:rsidR="00551750" w:rsidRPr="008246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1750" w:rsidRPr="009A0CA9" w:rsidRDefault="008246A5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551750" w:rsidRPr="009A0CA9">
        <w:rPr>
          <w:rFonts w:ascii="Times New Roman" w:hAnsi="Times New Roman" w:cs="Times New Roman"/>
          <w:bCs/>
          <w:sz w:val="24"/>
          <w:szCs w:val="24"/>
        </w:rPr>
        <w:t>4. Главный распорядитель бюджетных средств выступает в суде от имени муниципального образования в качестве представителя ответчика по искам муниципальному образованию:</w:t>
      </w:r>
    </w:p>
    <w:p w:rsidR="00551750" w:rsidRPr="009A0CA9" w:rsidRDefault="00551750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CA9">
        <w:rPr>
          <w:rFonts w:ascii="Times New Roman" w:hAnsi="Times New Roman" w:cs="Times New Roman"/>
          <w:bCs/>
          <w:sz w:val="24"/>
          <w:szCs w:val="24"/>
        </w:rPr>
        <w:t>1) о возмещении вреда, причиненного физическому лицу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по ведомственной принадлежности, в том числе в результате издания актов органов государственной власти, органов местного самоуправления, не соответствующих закону или иному правовому акту;</w:t>
      </w:r>
    </w:p>
    <w:p w:rsidR="00551750" w:rsidRPr="009A0CA9" w:rsidRDefault="00551750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CA9">
        <w:rPr>
          <w:rFonts w:ascii="Times New Roman" w:hAnsi="Times New Roman" w:cs="Times New Roman"/>
          <w:bCs/>
          <w:sz w:val="24"/>
          <w:szCs w:val="24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551750" w:rsidRPr="009A0CA9" w:rsidRDefault="00551750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CA9">
        <w:rPr>
          <w:rFonts w:ascii="Times New Roman" w:hAnsi="Times New Roman" w:cs="Times New Roman"/>
          <w:bCs/>
          <w:sz w:val="24"/>
          <w:szCs w:val="24"/>
        </w:rPr>
        <w:t xml:space="preserve">3) по иным искам к Российской Федерации, субъекту Российской Федерации, муниципальному образованию, по которым в соответствии с федеральным законом интересы </w:t>
      </w:r>
      <w:r w:rsidRPr="009A0CA9">
        <w:rPr>
          <w:rFonts w:ascii="Times New Roman" w:hAnsi="Times New Roman" w:cs="Times New Roman"/>
          <w:bCs/>
          <w:sz w:val="24"/>
          <w:szCs w:val="24"/>
        </w:rPr>
        <w:lastRenderedPageBreak/>
        <w:t>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федерального бюджета, бюджета субъекта Российской Федерации, бюджета муниципального образования.</w:t>
      </w:r>
    </w:p>
    <w:p w:rsidR="00551750" w:rsidRPr="009A0CA9" w:rsidRDefault="00551750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</w:rPr>
        <w:t>4.1. Главный распорядитель (распорядитель) бюджетных сре</w:t>
      </w:r>
      <w:proofErr w:type="gramStart"/>
      <w:r w:rsidRPr="009A0CA9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9A0CA9">
        <w:rPr>
          <w:rFonts w:ascii="Times New Roman" w:hAnsi="Times New Roman" w:cs="Times New Roman"/>
          <w:sz w:val="24"/>
          <w:szCs w:val="24"/>
        </w:rPr>
        <w:t xml:space="preserve">учаях, установленных Правительством Российской Федерации, высшим исполнительным органом государственной власти субъекта Российской Федерации (местной администрацией), в порядке, установленном финансовым органом, в соответствии с </w:t>
      </w:r>
      <w:hyperlink r:id="rId8" w:history="1">
        <w:r w:rsidRPr="009A0CA9">
          <w:rPr>
            <w:rFonts w:ascii="Times New Roman" w:hAnsi="Times New Roman" w:cs="Times New Roman"/>
            <w:color w:val="0000FF"/>
            <w:sz w:val="24"/>
            <w:szCs w:val="24"/>
          </w:rPr>
          <w:t>общими требованиями</w:t>
        </w:r>
      </w:hyperlink>
      <w:r w:rsidRPr="009A0CA9">
        <w:rPr>
          <w:rFonts w:ascii="Times New Roman" w:hAnsi="Times New Roman" w:cs="Times New Roman"/>
          <w:sz w:val="24"/>
          <w:szCs w:val="24"/>
        </w:rPr>
        <w:t>, установленными Министерством финансов Российской Федерации, вправе принять решение о передаче:</w:t>
      </w:r>
    </w:p>
    <w:p w:rsidR="00551750" w:rsidRPr="009A0CA9" w:rsidRDefault="00551750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органу субъекта Российской Федерации, муниципального образования);</w:t>
      </w:r>
    </w:p>
    <w:p w:rsidR="00551750" w:rsidRPr="009A0CA9" w:rsidRDefault="00551750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</w:t>
      </w:r>
    </w:p>
    <w:p w:rsidR="004F025B" w:rsidRDefault="00551750" w:rsidP="004F0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</w:rPr>
        <w:t xml:space="preserve">4.2. Главный распорядитель средств бюджета муниципального образования выступает </w:t>
      </w:r>
      <w:proofErr w:type="gramStart"/>
      <w:r w:rsidRPr="009A0CA9">
        <w:rPr>
          <w:rFonts w:ascii="Times New Roman" w:hAnsi="Times New Roman" w:cs="Times New Roman"/>
          <w:sz w:val="24"/>
          <w:szCs w:val="24"/>
        </w:rPr>
        <w:t xml:space="preserve">в суде </w:t>
      </w:r>
      <w:r w:rsidR="00A260A1" w:rsidRPr="009A0CA9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Pr="009A0CA9">
        <w:rPr>
          <w:rFonts w:ascii="Times New Roman" w:hAnsi="Times New Roman" w:cs="Times New Roman"/>
          <w:sz w:val="24"/>
          <w:szCs w:val="24"/>
        </w:rPr>
        <w:t>муниципального образования в качестве представителя истца по искам о взыскании</w:t>
      </w:r>
      <w:proofErr w:type="gramEnd"/>
      <w:r w:rsidRPr="009A0CA9">
        <w:rPr>
          <w:rFonts w:ascii="Times New Roman" w:hAnsi="Times New Roman" w:cs="Times New Roman"/>
          <w:sz w:val="24"/>
          <w:szCs w:val="24"/>
        </w:rPr>
        <w:t xml:space="preserve"> денежных средств в порядке регресса в соответствии с </w:t>
      </w:r>
      <w:hyperlink r:id="rId9" w:history="1">
        <w:r w:rsidRPr="009A0CA9">
          <w:rPr>
            <w:rFonts w:ascii="Times New Roman" w:hAnsi="Times New Roman" w:cs="Times New Roman"/>
            <w:color w:val="0000FF"/>
            <w:sz w:val="24"/>
            <w:szCs w:val="24"/>
          </w:rPr>
          <w:t>пунктом 3.1 статьи 1081</w:t>
        </w:r>
      </w:hyperlink>
      <w:r w:rsidRPr="009A0CA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к лицам, чьи действия (бездействие) повлекли возмещение вреда за счет казны муниципального образования.</w:t>
      </w:r>
      <w:r w:rsidR="008246A5">
        <w:rPr>
          <w:rFonts w:ascii="Times New Roman" w:hAnsi="Times New Roman" w:cs="Times New Roman"/>
          <w:sz w:val="24"/>
          <w:szCs w:val="24"/>
        </w:rPr>
        <w:t>»;</w:t>
      </w:r>
    </w:p>
    <w:p w:rsidR="004F025B" w:rsidRPr="004F025B" w:rsidRDefault="004F025B" w:rsidP="006D5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 статьи 64 дополнить подпунктами следующего содержания:</w:t>
      </w:r>
    </w:p>
    <w:p w:rsidR="004F025B" w:rsidRPr="004F025B" w:rsidRDefault="004F025B" w:rsidP="006D554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F025B">
        <w:rPr>
          <w:rFonts w:ascii="Times New Roman" w:hAnsi="Times New Roman" w:cs="Times New Roman"/>
          <w:sz w:val="24"/>
          <w:szCs w:val="24"/>
        </w:rPr>
        <w:t>- методики (проекты методик) и расчеты распределения межбюджетных трансфертов;</w:t>
      </w:r>
    </w:p>
    <w:p w:rsidR="004F025B" w:rsidRPr="004F025B" w:rsidRDefault="004F025B" w:rsidP="006D554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25B">
        <w:rPr>
          <w:rFonts w:ascii="Times New Roman" w:hAnsi="Times New Roman" w:cs="Times New Roman"/>
          <w:sz w:val="24"/>
          <w:szCs w:val="24"/>
        </w:rPr>
        <w:t xml:space="preserve">- реестры </w:t>
      </w:r>
      <w:proofErr w:type="gramStart"/>
      <w:r w:rsidRPr="004F025B">
        <w:rPr>
          <w:rFonts w:ascii="Times New Roman" w:hAnsi="Times New Roman" w:cs="Times New Roman"/>
          <w:sz w:val="24"/>
          <w:szCs w:val="24"/>
        </w:rPr>
        <w:t xml:space="preserve">источников доходов бюджетов бюджетной системы </w:t>
      </w:r>
      <w:r w:rsidR="00417281">
        <w:rPr>
          <w:rFonts w:ascii="Times New Roman" w:hAnsi="Times New Roman" w:cs="Times New Roman"/>
          <w:sz w:val="24"/>
          <w:szCs w:val="24"/>
        </w:rPr>
        <w:t>Российской Федерации</w:t>
      </w:r>
      <w:proofErr w:type="gramEnd"/>
      <w:r w:rsidR="00417281">
        <w:rPr>
          <w:rFonts w:ascii="Times New Roman" w:hAnsi="Times New Roman" w:cs="Times New Roman"/>
          <w:sz w:val="24"/>
          <w:szCs w:val="24"/>
        </w:rPr>
        <w:t>.»;</w:t>
      </w:r>
    </w:p>
    <w:p w:rsidR="004F025B" w:rsidRPr="006D554A" w:rsidRDefault="004F025B" w:rsidP="006D554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554A">
        <w:rPr>
          <w:rFonts w:ascii="Times New Roman" w:hAnsi="Times New Roman" w:cs="Times New Roman"/>
          <w:sz w:val="24"/>
          <w:szCs w:val="24"/>
        </w:rPr>
        <w:t>Статью 92 исключить.</w:t>
      </w:r>
    </w:p>
    <w:p w:rsidR="008246A5" w:rsidRPr="006D554A" w:rsidRDefault="00377EEB" w:rsidP="006D554A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554A">
        <w:rPr>
          <w:rFonts w:ascii="Times New Roman" w:hAnsi="Times New Roman" w:cs="Times New Roman"/>
          <w:bCs/>
          <w:sz w:val="24"/>
          <w:szCs w:val="24"/>
        </w:rPr>
        <w:t xml:space="preserve">Дополнить </w:t>
      </w:r>
      <w:r w:rsidR="008246A5" w:rsidRPr="006D554A">
        <w:rPr>
          <w:rFonts w:ascii="Times New Roman" w:hAnsi="Times New Roman" w:cs="Times New Roman"/>
          <w:bCs/>
          <w:sz w:val="24"/>
          <w:szCs w:val="24"/>
        </w:rPr>
        <w:t xml:space="preserve">главой </w:t>
      </w:r>
      <w:r w:rsidR="008246A5" w:rsidRPr="006D554A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="008246A5" w:rsidRPr="006D554A">
        <w:rPr>
          <w:rFonts w:ascii="Times New Roman" w:hAnsi="Times New Roman" w:cs="Times New Roman"/>
          <w:bCs/>
          <w:sz w:val="24"/>
          <w:szCs w:val="24"/>
        </w:rPr>
        <w:t xml:space="preserve"> следующего содержания:</w:t>
      </w:r>
    </w:p>
    <w:p w:rsidR="008A7003" w:rsidRPr="008246A5" w:rsidRDefault="008246A5" w:rsidP="006D554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46A5">
        <w:rPr>
          <w:rFonts w:ascii="Times New Roman" w:hAnsi="Times New Roman" w:cs="Times New Roman"/>
          <w:bCs/>
          <w:sz w:val="24"/>
          <w:szCs w:val="24"/>
        </w:rPr>
        <w:t>«</w:t>
      </w:r>
      <w:r w:rsidR="008A7003" w:rsidRPr="008246A5">
        <w:rPr>
          <w:rFonts w:ascii="Times New Roman" w:hAnsi="Times New Roman" w:cs="Times New Roman"/>
          <w:bCs/>
          <w:sz w:val="24"/>
          <w:szCs w:val="24"/>
        </w:rPr>
        <w:t>Глав</w:t>
      </w:r>
      <w:r w:rsidRPr="008246A5">
        <w:rPr>
          <w:rFonts w:ascii="Times New Roman" w:hAnsi="Times New Roman" w:cs="Times New Roman"/>
          <w:bCs/>
          <w:sz w:val="24"/>
          <w:szCs w:val="24"/>
        </w:rPr>
        <w:t>а</w:t>
      </w:r>
      <w:r w:rsidR="008A7003" w:rsidRPr="008246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7003" w:rsidRPr="008246A5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="008A7003" w:rsidRPr="008246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A7003" w:rsidRPr="008246A5">
        <w:rPr>
          <w:rFonts w:ascii="Times New Roman" w:hAnsi="Times New Roman" w:cs="Times New Roman"/>
          <w:sz w:val="24"/>
          <w:szCs w:val="24"/>
        </w:rPr>
        <w:t xml:space="preserve">ИСПОЛНЕНИЕ СУДЕБНЫХ АКТОВ ПО ОБРАЩЕНИЮ ВЗЫСКАНИЯ НА СРЕДСТВА БЮДЖЕТОВ БЮДЖЕТНОЙ СИСТЕМЫ РОССИЙСКОЙ ФЕДЕРАЦИИ </w:t>
      </w:r>
    </w:p>
    <w:p w:rsidR="008246A5" w:rsidRPr="008246A5" w:rsidRDefault="008246A5" w:rsidP="00824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77EEB" w:rsidRDefault="00377EEB" w:rsidP="00824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246A5">
        <w:rPr>
          <w:rFonts w:ascii="Times New Roman" w:hAnsi="Times New Roman" w:cs="Times New Roman"/>
          <w:bCs/>
          <w:sz w:val="24"/>
          <w:szCs w:val="24"/>
        </w:rPr>
        <w:t xml:space="preserve">Статья </w:t>
      </w:r>
      <w:r w:rsidR="008A7003" w:rsidRPr="008246A5">
        <w:rPr>
          <w:rFonts w:ascii="Times New Roman" w:hAnsi="Times New Roman" w:cs="Times New Roman"/>
          <w:bCs/>
          <w:sz w:val="24"/>
          <w:szCs w:val="24"/>
        </w:rPr>
        <w:t>92</w:t>
      </w:r>
      <w:r w:rsidRPr="008246A5">
        <w:rPr>
          <w:rFonts w:ascii="Times New Roman" w:hAnsi="Times New Roman" w:cs="Times New Roman"/>
          <w:bCs/>
          <w:sz w:val="24"/>
          <w:szCs w:val="24"/>
        </w:rPr>
        <w:t>.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</w:t>
      </w:r>
    </w:p>
    <w:p w:rsidR="008246A5" w:rsidRPr="008246A5" w:rsidRDefault="008246A5" w:rsidP="00824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77EEB" w:rsidRPr="009A0CA9" w:rsidRDefault="008A7003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</w:rPr>
        <w:t>1</w:t>
      </w:r>
      <w:r w:rsidR="00377EEB" w:rsidRPr="009A0C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7EEB" w:rsidRPr="009A0CA9">
        <w:rPr>
          <w:rFonts w:ascii="Times New Roman" w:hAnsi="Times New Roman" w:cs="Times New Roman"/>
          <w:sz w:val="24"/>
          <w:szCs w:val="24"/>
        </w:rPr>
        <w:t>Для исполнения судебных актов по искам к муниципальным образованиям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муниципального образования</w:t>
      </w:r>
      <w:proofErr w:type="gramEnd"/>
      <w:r w:rsidR="00377EEB" w:rsidRPr="009A0CA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77EEB" w:rsidRPr="009A0CA9">
        <w:rPr>
          <w:rFonts w:ascii="Times New Roman" w:hAnsi="Times New Roman" w:cs="Times New Roman"/>
          <w:sz w:val="24"/>
          <w:szCs w:val="24"/>
        </w:rPr>
        <w:t xml:space="preserve">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 документы, указанные в </w:t>
      </w:r>
      <w:hyperlink r:id="rId10" w:history="1">
        <w:r w:rsidR="00377EEB" w:rsidRPr="009A0CA9">
          <w:rPr>
            <w:rFonts w:ascii="Times New Roman" w:hAnsi="Times New Roman" w:cs="Times New Roman"/>
            <w:color w:val="0000FF"/>
            <w:sz w:val="24"/>
            <w:szCs w:val="24"/>
          </w:rPr>
          <w:t>пункте 2 статьи 242.1</w:t>
        </w:r>
      </w:hyperlink>
      <w:r w:rsidR="00377EEB" w:rsidRPr="009A0CA9">
        <w:rPr>
          <w:rFonts w:ascii="Times New Roman" w:hAnsi="Times New Roman" w:cs="Times New Roman"/>
          <w:sz w:val="24"/>
          <w:szCs w:val="24"/>
        </w:rPr>
        <w:t xml:space="preserve"> </w:t>
      </w:r>
      <w:r w:rsidR="001C42A9" w:rsidRPr="009A0CA9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377EEB" w:rsidRPr="009A0CA9">
        <w:rPr>
          <w:rFonts w:ascii="Times New Roman" w:hAnsi="Times New Roman" w:cs="Times New Roman"/>
          <w:sz w:val="24"/>
          <w:szCs w:val="24"/>
        </w:rPr>
        <w:t>Кодекса, направляются для исполнения в финансовый орган муниципального образования.</w:t>
      </w:r>
      <w:proofErr w:type="gramEnd"/>
    </w:p>
    <w:p w:rsidR="00377EEB" w:rsidRPr="009A0CA9" w:rsidRDefault="00377EEB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CA9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бюджета муниципального образования, представлявший в суде интересы муниципального образования в соответствии с </w:t>
      </w:r>
      <w:hyperlink r:id="rId11" w:history="1">
        <w:r w:rsidRPr="009A0CA9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158</w:t>
        </w:r>
      </w:hyperlink>
      <w:r w:rsidRPr="009A0CA9">
        <w:rPr>
          <w:rFonts w:ascii="Times New Roman" w:hAnsi="Times New Roman" w:cs="Times New Roman"/>
          <w:sz w:val="24"/>
          <w:szCs w:val="24"/>
        </w:rPr>
        <w:t xml:space="preserve"> </w:t>
      </w:r>
      <w:r w:rsidR="001C42A9" w:rsidRPr="009A0CA9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9A0CA9">
        <w:rPr>
          <w:rFonts w:ascii="Times New Roman" w:hAnsi="Times New Roman" w:cs="Times New Roman"/>
          <w:sz w:val="24"/>
          <w:szCs w:val="24"/>
        </w:rPr>
        <w:t xml:space="preserve">Кодекса, обязан в течение 10 дней после вынесения (принятия) судебного акта в окончательной форме в порядке, установленном финансовым органом муниципального образования, направить в финансовый орган муниципального образования </w:t>
      </w:r>
      <w:r w:rsidRPr="009A0CA9">
        <w:rPr>
          <w:rFonts w:ascii="Times New Roman" w:hAnsi="Times New Roman" w:cs="Times New Roman"/>
          <w:sz w:val="24"/>
          <w:szCs w:val="24"/>
        </w:rPr>
        <w:lastRenderedPageBreak/>
        <w:t>информацию о результатах рассмотрения дела в суде, а также представить информацию о наличии</w:t>
      </w:r>
      <w:proofErr w:type="gramEnd"/>
      <w:r w:rsidRPr="009A0CA9">
        <w:rPr>
          <w:rFonts w:ascii="Times New Roman" w:hAnsi="Times New Roman" w:cs="Times New Roman"/>
          <w:sz w:val="24"/>
          <w:szCs w:val="24"/>
        </w:rPr>
        <w:t xml:space="preserve"> оснований для обжалования судебного акта.</w:t>
      </w:r>
    </w:p>
    <w:p w:rsidR="00377EEB" w:rsidRPr="009A0CA9" w:rsidRDefault="00377EEB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CA9">
        <w:rPr>
          <w:rFonts w:ascii="Times New Roman" w:hAnsi="Times New Roman" w:cs="Times New Roman"/>
          <w:sz w:val="24"/>
          <w:szCs w:val="24"/>
        </w:rPr>
        <w:t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(принятия) судебного акта апелляционной, кассационной или надзорной инстанции в окончательной форме обязан в порядке, установленном финансовым органом муниципального образования, представить в финансовый орган муниципального образования информацию о результатах обжалования судебного</w:t>
      </w:r>
      <w:proofErr w:type="gramEnd"/>
      <w:r w:rsidRPr="009A0CA9">
        <w:rPr>
          <w:rFonts w:ascii="Times New Roman" w:hAnsi="Times New Roman" w:cs="Times New Roman"/>
          <w:sz w:val="24"/>
          <w:szCs w:val="24"/>
        </w:rPr>
        <w:t xml:space="preserve"> акта.</w:t>
      </w:r>
    </w:p>
    <w:p w:rsidR="00377EEB" w:rsidRPr="009A0CA9" w:rsidRDefault="00377EEB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</w:rPr>
        <w:t xml:space="preserve">В целях реализации муниципальным образованием права регресса, установленного </w:t>
      </w:r>
      <w:hyperlink r:id="rId12" w:history="1">
        <w:r w:rsidRPr="009A0CA9">
          <w:rPr>
            <w:rFonts w:ascii="Times New Roman" w:hAnsi="Times New Roman" w:cs="Times New Roman"/>
            <w:color w:val="0000FF"/>
            <w:sz w:val="24"/>
            <w:szCs w:val="24"/>
          </w:rPr>
          <w:t>пунктом 3.1 статьи 1081</w:t>
        </w:r>
      </w:hyperlink>
      <w:r w:rsidRPr="009A0CA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вреда.</w:t>
      </w:r>
    </w:p>
    <w:p w:rsidR="00377EEB" w:rsidRPr="009A0CA9" w:rsidRDefault="00377EEB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</w:rPr>
        <w:t>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9A0CA9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9A0CA9">
        <w:rPr>
          <w:rFonts w:ascii="Times New Roman" w:hAnsi="Times New Roman" w:cs="Times New Roman"/>
          <w:sz w:val="24"/>
          <w:szCs w:val="24"/>
        </w:rPr>
        <w:t>орядке регресса.</w:t>
      </w:r>
    </w:p>
    <w:p w:rsidR="00377EEB" w:rsidRPr="009A0CA9" w:rsidRDefault="00377EEB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</w:rPr>
        <w:t>5. Исполнение судебных актов осуществляется за счет ассигнований, предусмотренных на эти цели решением о бюджете. При исполнении судебных актов в объемах, превышающих ассигнования, утвержденные решением о бюджете на эти цели, вносятся соответствующие изменения в сводную бюджетную роспись.</w:t>
      </w:r>
    </w:p>
    <w:p w:rsidR="00377EEB" w:rsidRPr="009A0CA9" w:rsidRDefault="00377EEB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9A0CA9">
        <w:rPr>
          <w:rFonts w:ascii="Times New Roman" w:hAnsi="Times New Roman" w:cs="Times New Roman"/>
          <w:sz w:val="24"/>
          <w:szCs w:val="24"/>
        </w:rPr>
        <w:t>6. Исполнение судебных актов производится в течение трех месяцев со дня поступления исполнительных документов на исполнение.</w:t>
      </w:r>
    </w:p>
    <w:p w:rsidR="00377EEB" w:rsidRPr="009A0CA9" w:rsidRDefault="00377EEB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</w:rPr>
        <w:t xml:space="preserve">Исполнение судебных актов может быть приостановлено в соответствии с </w:t>
      </w:r>
      <w:hyperlink r:id="rId13" w:history="1">
        <w:r w:rsidRPr="009A0CA9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9A0CA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77EEB" w:rsidRPr="009A0CA9" w:rsidRDefault="00377EEB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</w:rPr>
        <w:t xml:space="preserve">В случае направления взыскателю или в суд уведомления об уточнении реквизитов банковского счета взыскателя течение срока, указанного в </w:t>
      </w:r>
      <w:hyperlink w:anchor="Par33" w:history="1">
        <w:r w:rsidRPr="009A0CA9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9A0CA9">
        <w:rPr>
          <w:rFonts w:ascii="Times New Roman" w:hAnsi="Times New Roman" w:cs="Times New Roman"/>
          <w:sz w:val="24"/>
          <w:szCs w:val="24"/>
        </w:rPr>
        <w:t xml:space="preserve"> настоящего пункта, приостанавливается на срок, предусмотренный </w:t>
      </w:r>
      <w:hyperlink r:id="rId14" w:history="1">
        <w:r w:rsidRPr="009A0CA9">
          <w:rPr>
            <w:rFonts w:ascii="Times New Roman" w:hAnsi="Times New Roman" w:cs="Times New Roman"/>
            <w:color w:val="0000FF"/>
            <w:sz w:val="24"/>
            <w:szCs w:val="24"/>
          </w:rPr>
          <w:t>пунктом 3.2 статьи 242.1</w:t>
        </w:r>
      </w:hyperlink>
      <w:r w:rsidRPr="009A0CA9">
        <w:rPr>
          <w:rFonts w:ascii="Times New Roman" w:hAnsi="Times New Roman" w:cs="Times New Roman"/>
          <w:sz w:val="24"/>
          <w:szCs w:val="24"/>
        </w:rPr>
        <w:t xml:space="preserve"> </w:t>
      </w:r>
      <w:r w:rsidR="001C42A9" w:rsidRPr="009A0CA9">
        <w:rPr>
          <w:rFonts w:ascii="Times New Roman" w:hAnsi="Times New Roman" w:cs="Times New Roman"/>
          <w:sz w:val="24"/>
          <w:szCs w:val="24"/>
        </w:rPr>
        <w:t>Бюджетного</w:t>
      </w:r>
      <w:r w:rsidRPr="009A0CA9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377EEB" w:rsidRPr="009A0CA9" w:rsidRDefault="00377EEB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</w:rPr>
        <w:t>6.1. В случае</w:t>
      </w:r>
      <w:proofErr w:type="gramStart"/>
      <w:r w:rsidRPr="009A0C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0CA9">
        <w:rPr>
          <w:rFonts w:ascii="Times New Roman" w:hAnsi="Times New Roman" w:cs="Times New Roman"/>
          <w:sz w:val="24"/>
          <w:szCs w:val="24"/>
        </w:rPr>
        <w:t xml:space="preserve"> если исполнительный документ предусматривает индексацию присужденной суммы либо иные виды расчетов, финансовый орган производит расчеты средств на выплаты по исполнительному документу в порядке, предусмотренном законодательством Российской Федерации или судебным актом.</w:t>
      </w:r>
    </w:p>
    <w:p w:rsidR="00377EEB" w:rsidRPr="009A0CA9" w:rsidRDefault="00377EEB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</w:rPr>
        <w:t>7. Органы, исполняющие судебные акты (Министерство финансов Российской Федерации, финансовые органы субъектов Российской Федерации, финансовые органы муниципальных образований), ведут учет и осуществляют хранение исполнительных документов и иных документов, связанных с их исполнением.</w:t>
      </w:r>
    </w:p>
    <w:p w:rsidR="00A80687" w:rsidRDefault="00A80687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7003" w:rsidRPr="00A80687" w:rsidRDefault="008A7003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80687">
        <w:rPr>
          <w:rFonts w:ascii="Times New Roman" w:hAnsi="Times New Roman" w:cs="Times New Roman"/>
          <w:bCs/>
          <w:sz w:val="24"/>
          <w:szCs w:val="24"/>
        </w:rPr>
        <w:t>Статья 93. 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</w:t>
      </w:r>
    </w:p>
    <w:p w:rsidR="008A7003" w:rsidRPr="00A80687" w:rsidRDefault="008A7003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003" w:rsidRPr="009A0CA9" w:rsidRDefault="008A7003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A0CA9">
        <w:rPr>
          <w:rFonts w:ascii="Times New Roman" w:hAnsi="Times New Roman" w:cs="Times New Roman"/>
          <w:sz w:val="24"/>
          <w:szCs w:val="24"/>
        </w:rPr>
        <w:t xml:space="preserve">Исполнительный документ, предусматривающий обращение взыскания на средства местного бюджета по денежным обязательствам его казенного учреждения - должника, направляется судом по просьбе взыскателя или самим взыскателем вместе с документами, указанными в </w:t>
      </w:r>
      <w:hyperlink r:id="rId15" w:history="1">
        <w:r w:rsidRPr="009A0CA9">
          <w:rPr>
            <w:rFonts w:ascii="Times New Roman" w:hAnsi="Times New Roman" w:cs="Times New Roman"/>
            <w:color w:val="0000FF"/>
            <w:sz w:val="24"/>
            <w:szCs w:val="24"/>
          </w:rPr>
          <w:t>пункте 2 статьи 242.1</w:t>
        </w:r>
      </w:hyperlink>
      <w:r w:rsidRPr="009A0CA9">
        <w:rPr>
          <w:rFonts w:ascii="Times New Roman" w:hAnsi="Times New Roman" w:cs="Times New Roman"/>
          <w:sz w:val="24"/>
          <w:szCs w:val="24"/>
        </w:rPr>
        <w:t xml:space="preserve"> Бюджетного Кодекса, в орган, осуществляющий открытие и ведение лицевого счета муниципального казенного учреждения, по месту открытия должнику как получателю средств местного бюджета лицевых счетов для учета операций</w:t>
      </w:r>
      <w:proofErr w:type="gramEnd"/>
      <w:r w:rsidRPr="009A0CA9">
        <w:rPr>
          <w:rFonts w:ascii="Times New Roman" w:hAnsi="Times New Roman" w:cs="Times New Roman"/>
          <w:sz w:val="24"/>
          <w:szCs w:val="24"/>
        </w:rPr>
        <w:t xml:space="preserve"> по исполнению расходов местного бюджета.</w:t>
      </w:r>
    </w:p>
    <w:p w:rsidR="008A7003" w:rsidRPr="009A0CA9" w:rsidRDefault="008A7003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</w:rPr>
        <w:lastRenderedPageBreak/>
        <w:t>2. Орган, осуществляющий открытие и ведение лицевых счетов муниципальных казенных учреждений,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взыскателя.</w:t>
      </w:r>
    </w:p>
    <w:p w:rsidR="008A7003" w:rsidRPr="009A0CA9" w:rsidRDefault="008A7003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</w:t>
      </w:r>
      <w:hyperlink r:id="rId16" w:history="1">
        <w:r w:rsidRPr="009A0CA9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9A0CA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9A0CA9">
          <w:rPr>
            <w:rFonts w:ascii="Times New Roman" w:hAnsi="Times New Roman" w:cs="Times New Roman"/>
            <w:color w:val="0000FF"/>
            <w:sz w:val="24"/>
            <w:szCs w:val="24"/>
          </w:rPr>
          <w:t>4 статьи 242.1</w:t>
        </w:r>
      </w:hyperlink>
      <w:r w:rsidRPr="009A0CA9">
        <w:rPr>
          <w:rFonts w:ascii="Times New Roman" w:hAnsi="Times New Roman" w:cs="Times New Roman"/>
          <w:sz w:val="24"/>
          <w:szCs w:val="24"/>
        </w:rPr>
        <w:t xml:space="preserve"> Бюджетного Кодекса, орган, осуществляющий открытие и ведение лицевых счетов муниципальных казенных учреждений,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возврата.</w:t>
      </w:r>
    </w:p>
    <w:p w:rsidR="008A7003" w:rsidRPr="009A0CA9" w:rsidRDefault="008A7003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"/>
      <w:bookmarkEnd w:id="1"/>
      <w:r w:rsidRPr="009A0CA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A0CA9">
        <w:rPr>
          <w:rFonts w:ascii="Times New Roman" w:hAnsi="Times New Roman" w:cs="Times New Roman"/>
          <w:sz w:val="24"/>
          <w:szCs w:val="24"/>
        </w:rPr>
        <w:t>Должник в течение 10 рабочих дней со дня получения уведомления представляет в орган, осуществляющий открытие и ведение лицевых счетов муниципальных казенных учреждений, информацию об источнике образования задолженности и о кодах бюджетной классификации Российской Федерации,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года.</w:t>
      </w:r>
      <w:proofErr w:type="gramEnd"/>
    </w:p>
    <w:p w:rsidR="008A7003" w:rsidRPr="009A0CA9" w:rsidRDefault="008A7003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</w:rPr>
        <w:t xml:space="preserve">Если выплаты по исполнению исполнительного документа имеют периодический характер, должник одновременно с информацией, указанной в </w:t>
      </w:r>
      <w:hyperlink w:anchor="Par9" w:history="1">
        <w:r w:rsidRPr="009A0CA9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9A0CA9">
        <w:rPr>
          <w:rFonts w:ascii="Times New Roman" w:hAnsi="Times New Roman" w:cs="Times New Roman"/>
          <w:sz w:val="24"/>
          <w:szCs w:val="24"/>
        </w:rPr>
        <w:t xml:space="preserve"> настоящего пункта, представляет в орган, осуществляющий открытие и ведение лицевых счетов муниципальных казенных учреждений, информацию о дате ежемесячной выплаты по данному исполнительному документу.</w:t>
      </w:r>
    </w:p>
    <w:p w:rsidR="008A7003" w:rsidRPr="009A0CA9" w:rsidRDefault="008A7003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CA9">
        <w:rPr>
          <w:rFonts w:ascii="Times New Roman" w:hAnsi="Times New Roman" w:cs="Times New Roman"/>
          <w:sz w:val="24"/>
          <w:szCs w:val="24"/>
        </w:rPr>
        <w:t xml:space="preserve">Для исполнения исполнительного документа за счет средств местного бюджета должник одновременно с информацией, указанной в </w:t>
      </w:r>
      <w:hyperlink w:anchor="Par9" w:history="1">
        <w:r w:rsidRPr="009A0CA9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9A0CA9">
        <w:rPr>
          <w:rFonts w:ascii="Times New Roman" w:hAnsi="Times New Roman" w:cs="Times New Roman"/>
          <w:sz w:val="24"/>
          <w:szCs w:val="24"/>
        </w:rPr>
        <w:t xml:space="preserve"> настоящего пункта, представляет в орган, осуществляющий открытие и ведение лицевых счетов муниципальных казенных учреждений,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расходов, отраженных на его лицевом счете получателя средств местного бюджета, по</w:t>
      </w:r>
      <w:proofErr w:type="gramEnd"/>
      <w:r w:rsidRPr="009A0CA9">
        <w:rPr>
          <w:rFonts w:ascii="Times New Roman" w:hAnsi="Times New Roman" w:cs="Times New Roman"/>
          <w:sz w:val="24"/>
          <w:szCs w:val="24"/>
        </w:rPr>
        <w:t xml:space="preserve"> соответствующим кодам бюджетной классификации Российской Федерации.</w:t>
      </w:r>
    </w:p>
    <w:p w:rsidR="008A7003" w:rsidRPr="009A0CA9" w:rsidRDefault="008A7003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CA9">
        <w:rPr>
          <w:rFonts w:ascii="Times New Roman" w:hAnsi="Times New Roman" w:cs="Times New Roman"/>
          <w:sz w:val="24"/>
          <w:szCs w:val="24"/>
        </w:rPr>
        <w:t>При нарушении должником требований, установленных настоящим пунктом, орган, осуществляющий открытие и ведение лицевых счетов муниципальных казенных учреждений, приостанавливает до момента устранения нарушения осуществление операций по расходованию средств на всех лицевых счетах должника, включая лицевые счета его структурных (обособленных) подразделений, открытые в данном органе, осуществляющем открытие и ведение лицевых счетов муниципальных казенных учреждений (за исключением операций по исполнению исполнительных документов, решений</w:t>
      </w:r>
      <w:proofErr w:type="gramEnd"/>
      <w:r w:rsidRPr="009A0CA9">
        <w:rPr>
          <w:rFonts w:ascii="Times New Roman" w:hAnsi="Times New Roman" w:cs="Times New Roman"/>
          <w:sz w:val="24"/>
          <w:szCs w:val="24"/>
        </w:rPr>
        <w:t xml:space="preserve"> налоговых органов, а также платежных документов, предусматривающих перечисление или выдачу денежных сре</w:t>
      </w:r>
      <w:proofErr w:type="gramStart"/>
      <w:r w:rsidRPr="009A0CA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A0CA9">
        <w:rPr>
          <w:rFonts w:ascii="Times New Roman" w:hAnsi="Times New Roman" w:cs="Times New Roman"/>
          <w:sz w:val="24"/>
          <w:szCs w:val="24"/>
        </w:rPr>
        <w:t>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расчетами), с уведомлением должника и его структурных (обособленных) подразделений.</w:t>
      </w:r>
    </w:p>
    <w:p w:rsidR="008A7003" w:rsidRPr="009A0CA9" w:rsidRDefault="008A7003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A0CA9">
        <w:rPr>
          <w:rFonts w:ascii="Times New Roman" w:hAnsi="Times New Roman" w:cs="Times New Roman"/>
          <w:sz w:val="24"/>
          <w:szCs w:val="24"/>
        </w:rPr>
        <w:t>При отсутствии или недостаточности соответствующих лимитов бюджетных обязательств (бюджетных ассигнований) и (или) объемов финансирования расходов для полного исполнения исполнительного документа должник направляет органу местного самоуправления, осуществляющему бюджетные полномочия главного распорядителя (распорядителя) средств местного бюджета, в ведении которого он находится, запрос-требование о необходимости выделения ему дополнительных лимитов бюджетных обязательств (бюджетных ассигнований) и (или) объемов финансирования расходов в целях исполнения исполнительного документа</w:t>
      </w:r>
      <w:proofErr w:type="gramEnd"/>
      <w:r w:rsidRPr="009A0CA9">
        <w:rPr>
          <w:rFonts w:ascii="Times New Roman" w:hAnsi="Times New Roman" w:cs="Times New Roman"/>
          <w:sz w:val="24"/>
          <w:szCs w:val="24"/>
        </w:rPr>
        <w:t xml:space="preserve"> с указанием даты его поступления в орган, осуществляющий открытие и ведение лицевых счетов муниципальных казенных учреждений.</w:t>
      </w:r>
    </w:p>
    <w:p w:rsidR="008A7003" w:rsidRPr="009A0CA9" w:rsidRDefault="008A7003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</w:rPr>
        <w:t xml:space="preserve">5. Орган местного самоуправления, осуществляющий бюджетные полномочия главного распорядителя (распорядителя) средств местного бюджета, в трехмесячный срок со дня поступления исполнительного документа в орган, осуществляющий открытие и ведение </w:t>
      </w:r>
      <w:r w:rsidRPr="009A0CA9">
        <w:rPr>
          <w:rFonts w:ascii="Times New Roman" w:hAnsi="Times New Roman" w:cs="Times New Roman"/>
          <w:sz w:val="24"/>
          <w:szCs w:val="24"/>
        </w:rPr>
        <w:lastRenderedPageBreak/>
        <w:t>лицевых счетов муниципальных казенных учреждений, обеспечивает выделение лимитов бюджетных обязательств (бюджетных ассигнований) и (или) объемов финансирования расходов в соответствии с запросом-требованием.</w:t>
      </w:r>
    </w:p>
    <w:p w:rsidR="008A7003" w:rsidRPr="009A0CA9" w:rsidRDefault="008A7003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A0CA9">
        <w:rPr>
          <w:rFonts w:ascii="Times New Roman" w:hAnsi="Times New Roman" w:cs="Times New Roman"/>
          <w:sz w:val="24"/>
          <w:szCs w:val="24"/>
        </w:rPr>
        <w:t xml:space="preserve">Должник обязан представить в орган, осуществляющий открытие и ведение лицевых счетов муниципальных казенных учреждений,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</w:t>
      </w:r>
      <w:hyperlink r:id="rId18" w:history="1">
        <w:r w:rsidRPr="009A0CA9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9A0CA9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(бюджетных ассигнований) и (или) объемов финансирования расходов по соответствующим кодам бюджетной классификации Российской Федерации в соответствии с</w:t>
      </w:r>
      <w:proofErr w:type="gramEnd"/>
      <w:r w:rsidRPr="009A0CA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9" w:history="1">
        <w:r w:rsidRPr="009A0CA9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 пункта 3</w:t>
        </w:r>
      </w:hyperlink>
      <w:r w:rsidRPr="009A0CA9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8A7003" w:rsidRPr="009A0CA9" w:rsidRDefault="008A7003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CA9">
        <w:rPr>
          <w:rFonts w:ascii="Times New Roman" w:hAnsi="Times New Roman" w:cs="Times New Roman"/>
          <w:sz w:val="24"/>
          <w:szCs w:val="24"/>
        </w:rPr>
        <w:t>При неисполнении должником требований, установленных настоящим пунктом, орган, осуществляющий открытие и ведение лицевых счетов муниципальных казенных учреждений, приостанавливает до момента устранения нарушения осуществление операций по расходованию средств на всех лицевых счетах должника, включая лицевые счета его структурных (обособленных) подразделений, открытые в данном органе, осуществляющем открытие и ведение лицевых счетов муниципальных казенных учреждений (за исключением операций по исполнению исполнительных документов, решений</w:t>
      </w:r>
      <w:proofErr w:type="gramEnd"/>
      <w:r w:rsidRPr="009A0CA9">
        <w:rPr>
          <w:rFonts w:ascii="Times New Roman" w:hAnsi="Times New Roman" w:cs="Times New Roman"/>
          <w:sz w:val="24"/>
          <w:szCs w:val="24"/>
        </w:rPr>
        <w:t xml:space="preserve"> налоговых органов, а также платежных документов, предусматривающих перечисление или выдачу денежных сре</w:t>
      </w:r>
      <w:proofErr w:type="gramStart"/>
      <w:r w:rsidRPr="009A0CA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A0CA9">
        <w:rPr>
          <w:rFonts w:ascii="Times New Roman" w:hAnsi="Times New Roman" w:cs="Times New Roman"/>
          <w:sz w:val="24"/>
          <w:szCs w:val="24"/>
        </w:rPr>
        <w:t>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расчетами), с уведомлением должника и его структурных (обособленных) подразделений.</w:t>
      </w:r>
    </w:p>
    <w:p w:rsidR="008A7003" w:rsidRPr="009A0CA9" w:rsidRDefault="008A7003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A0CA9">
        <w:rPr>
          <w:rFonts w:ascii="Times New Roman" w:hAnsi="Times New Roman" w:cs="Times New Roman"/>
          <w:sz w:val="24"/>
          <w:szCs w:val="24"/>
        </w:rPr>
        <w:t xml:space="preserve">При неисполнении должником в течение трех месяцев со дня поступления исполнительного документа в орган, осуществляющий открытие и ведение лицевых счетов муниципальных казенных учреждений, а также при нарушении должником срока выплат, указанного им в соответствии с </w:t>
      </w:r>
      <w:hyperlink w:anchor="Par9" w:history="1">
        <w:r w:rsidRPr="009A0CA9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9A0CA9">
        <w:rPr>
          <w:rFonts w:ascii="Times New Roman" w:hAnsi="Times New Roman" w:cs="Times New Roman"/>
          <w:sz w:val="24"/>
          <w:szCs w:val="24"/>
        </w:rPr>
        <w:t xml:space="preserve"> настоящей статьи, по исполнительному документу, предусматривающему выплаты периодического характера, данный орган приостанавливает до момента устранения нарушения осуществление операций по расходованию средств на всех</w:t>
      </w:r>
      <w:proofErr w:type="gramEnd"/>
      <w:r w:rsidRPr="009A0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CA9">
        <w:rPr>
          <w:rFonts w:ascii="Times New Roman" w:hAnsi="Times New Roman" w:cs="Times New Roman"/>
          <w:sz w:val="24"/>
          <w:szCs w:val="24"/>
        </w:rPr>
        <w:t>лицевых счетах должника, включая лицевые счета его структурных (обособленных) подразделений, открытые в данном органе, осуществляющем открытие и ведение лицевых счетов муниципальных казенных учреждений (за исключением операций по исполнению исполнительных документов, 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</w:t>
      </w:r>
      <w:proofErr w:type="gramEnd"/>
      <w:r w:rsidRPr="009A0CA9">
        <w:rPr>
          <w:rFonts w:ascii="Times New Roman" w:hAnsi="Times New Roman" w:cs="Times New Roman"/>
          <w:sz w:val="24"/>
          <w:szCs w:val="24"/>
        </w:rPr>
        <w:t xml:space="preserve"> начисленных страховых взносов на обязательное социальное страхование в связи с указанными расчетами), с уведомлением должника и его структурных (обособленных) подразделений.</w:t>
      </w:r>
    </w:p>
    <w:p w:rsidR="008A7003" w:rsidRPr="009A0CA9" w:rsidRDefault="008A7003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CA9">
        <w:rPr>
          <w:rFonts w:ascii="Times New Roman" w:hAnsi="Times New Roman" w:cs="Times New Roman"/>
          <w:sz w:val="24"/>
          <w:szCs w:val="24"/>
        </w:rPr>
        <w:t>Операции по лицевым счетам должника не приостанавливаются при предъявлении должником в орган, осуществляющий открытие и ведение лицевых счетов муниципальных казенных учреждений, документа, подтверждающего исполнение исполнительного документа, документа об отсрочке, о рассрочке или об отложении исполнения судебных актов либо документа, отменяющего или приостанавливающего исполнение судебного акта, на основании которого выдан исполнительный документ.</w:t>
      </w:r>
      <w:proofErr w:type="gramEnd"/>
    </w:p>
    <w:p w:rsidR="008A7003" w:rsidRPr="009A0CA9" w:rsidRDefault="008A7003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</w:rPr>
        <w:t>При неисполнении должником исполнительного документа в течение трех месяцев со дня его поступления в орган, осуществляющий открытие и ведение лицевых счетов муниципальных казенных учреждений, указанный орган в течение 10 дней информирует об этом взыскателя.</w:t>
      </w:r>
    </w:p>
    <w:p w:rsidR="008A7003" w:rsidRPr="009A0CA9" w:rsidRDefault="008A7003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2"/>
      <w:bookmarkEnd w:id="2"/>
      <w:r w:rsidRPr="009A0CA9">
        <w:rPr>
          <w:rFonts w:ascii="Times New Roman" w:hAnsi="Times New Roman" w:cs="Times New Roman"/>
          <w:sz w:val="24"/>
          <w:szCs w:val="24"/>
        </w:rPr>
        <w:t>8. При поступлении в орган, осуществляющий открытие и ведение лицевых счетов муниципальных казенных учреждений,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неисполнения.</w:t>
      </w:r>
    </w:p>
    <w:p w:rsidR="008A7003" w:rsidRPr="009A0CA9" w:rsidRDefault="008A7003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4"/>
      <w:bookmarkEnd w:id="3"/>
      <w:r w:rsidRPr="009A0CA9">
        <w:rPr>
          <w:rFonts w:ascii="Times New Roman" w:hAnsi="Times New Roman" w:cs="Times New Roman"/>
          <w:sz w:val="24"/>
          <w:szCs w:val="24"/>
        </w:rPr>
        <w:lastRenderedPageBreak/>
        <w:t>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суммы.</w:t>
      </w:r>
    </w:p>
    <w:p w:rsidR="008A7003" w:rsidRPr="009A0CA9" w:rsidRDefault="008A7003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CA9">
        <w:rPr>
          <w:rFonts w:ascii="Times New Roman" w:hAnsi="Times New Roman" w:cs="Times New Roman"/>
          <w:sz w:val="24"/>
          <w:szCs w:val="24"/>
        </w:rPr>
        <w:t>При поступлении заявления взыскателя об отзыве исполнительного документа в орган, осуществляющий открытие и ведение лицевых счетов муниципальных казенных учреждений, в период приостановления операций по расходованию средств на лицевых счетах должника (за исключением операций по исполнению исполнительных документов, 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</w:t>
      </w:r>
      <w:proofErr w:type="gramEnd"/>
      <w:r w:rsidRPr="009A0CA9">
        <w:rPr>
          <w:rFonts w:ascii="Times New Roman" w:hAnsi="Times New Roman" w:cs="Times New Roman"/>
          <w:sz w:val="24"/>
          <w:szCs w:val="24"/>
        </w:rPr>
        <w:t xml:space="preserve">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расчетами) указанный орган уведомляет должника об отмене приостановления операций по лицевым счетам должника, а исполнительный документ возвращает взыскателю в порядке, определенном </w:t>
      </w:r>
      <w:hyperlink w:anchor="Par32" w:history="1">
        <w:r w:rsidRPr="009A0CA9">
          <w:rPr>
            <w:rFonts w:ascii="Times New Roman" w:hAnsi="Times New Roman" w:cs="Times New Roman"/>
            <w:color w:val="0000FF"/>
            <w:sz w:val="24"/>
            <w:szCs w:val="24"/>
          </w:rPr>
          <w:t>абзацами первым</w:t>
        </w:r>
      </w:hyperlink>
      <w:r w:rsidRPr="009A0CA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" w:history="1">
        <w:r w:rsidRPr="009A0CA9">
          <w:rPr>
            <w:rFonts w:ascii="Times New Roman" w:hAnsi="Times New Roman" w:cs="Times New Roman"/>
            <w:color w:val="0000FF"/>
            <w:sz w:val="24"/>
            <w:szCs w:val="24"/>
          </w:rPr>
          <w:t>вторым настоящего пункта</w:t>
        </w:r>
      </w:hyperlink>
      <w:r w:rsidRPr="009A0CA9">
        <w:rPr>
          <w:rFonts w:ascii="Times New Roman" w:hAnsi="Times New Roman" w:cs="Times New Roman"/>
          <w:sz w:val="24"/>
          <w:szCs w:val="24"/>
        </w:rPr>
        <w:t>.</w:t>
      </w:r>
    </w:p>
    <w:p w:rsidR="008A7003" w:rsidRPr="009A0CA9" w:rsidRDefault="008A7003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A0CA9">
        <w:rPr>
          <w:rFonts w:ascii="Times New Roman" w:hAnsi="Times New Roman" w:cs="Times New Roman"/>
          <w:sz w:val="24"/>
          <w:szCs w:val="24"/>
        </w:rPr>
        <w:t>В случае удовлетворения судом заявления взыскателя о взыскании средств с органа местного самоуправления, осуществляющего бюджетные полномочия главного распорядителя (распорядителя) средств местного бюджета,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самоуправления, осуществляющего бюджетные полномочия главного распорядителя (распорядителя</w:t>
      </w:r>
      <w:proofErr w:type="gramEnd"/>
      <w:r w:rsidRPr="009A0CA9">
        <w:rPr>
          <w:rFonts w:ascii="Times New Roman" w:hAnsi="Times New Roman" w:cs="Times New Roman"/>
          <w:sz w:val="24"/>
          <w:szCs w:val="24"/>
        </w:rPr>
        <w:t xml:space="preserve">) средств местного бюджета,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порядке, установленном </w:t>
      </w:r>
      <w:r w:rsidR="001C42A9" w:rsidRPr="009A0CA9"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Pr="009A0CA9">
        <w:rPr>
          <w:rFonts w:ascii="Times New Roman" w:hAnsi="Times New Roman" w:cs="Times New Roman"/>
          <w:sz w:val="24"/>
          <w:szCs w:val="24"/>
        </w:rPr>
        <w:t>Кодексом.</w:t>
      </w:r>
    </w:p>
    <w:p w:rsidR="008A7003" w:rsidRPr="009A0CA9" w:rsidRDefault="008A7003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</w:rPr>
        <w:t>10. Орган, осуществляющий открытие и ведение лицевых счетов муниципальных казенных учреждений, при исполнении в полном объеме исполнительного документа направляет исполнительный документ с отметкой о размере перечисленной суммы в суд, выдавший этот документ.</w:t>
      </w:r>
    </w:p>
    <w:p w:rsidR="008A7003" w:rsidRPr="009A0CA9" w:rsidRDefault="008A7003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</w:rPr>
        <w:t>11. Орган, осуществляющий открытие и ведение лицевых счетов муниципальных казенных учреждений, ведет учет и осуществляет хранение исполнительных документов и иных документов, связанных с их исполнением, в установленном им порядке.</w:t>
      </w:r>
    </w:p>
    <w:p w:rsidR="008B7C5F" w:rsidRPr="009A0CA9" w:rsidRDefault="008A7003" w:rsidP="009A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CA9">
        <w:rPr>
          <w:rFonts w:ascii="Times New Roman" w:hAnsi="Times New Roman" w:cs="Times New Roman"/>
          <w:sz w:val="24"/>
          <w:szCs w:val="24"/>
        </w:rPr>
        <w:t>12. В случае если счета должнику открыты в учреждении Центрального банка Российской Федерации или в кредитной организации, исполнение исполнительного документа производится в соответствии с законодательством Российской Федерации об исполнительном производстве</w:t>
      </w:r>
      <w:proofErr w:type="gramStart"/>
      <w:r w:rsidRPr="009A0CA9">
        <w:rPr>
          <w:rFonts w:ascii="Times New Roman" w:hAnsi="Times New Roman" w:cs="Times New Roman"/>
          <w:sz w:val="24"/>
          <w:szCs w:val="24"/>
        </w:rPr>
        <w:t>.</w:t>
      </w:r>
      <w:r w:rsidR="008B7C5F">
        <w:rPr>
          <w:rFonts w:ascii="Times New Roman" w:hAnsi="Times New Roman" w:cs="Times New Roman"/>
          <w:sz w:val="24"/>
          <w:szCs w:val="24"/>
        </w:rPr>
        <w:t>»</w:t>
      </w:r>
      <w:r w:rsidR="000658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42A9" w:rsidRPr="00880117" w:rsidRDefault="00880117" w:rsidP="008801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4A40" w:rsidRPr="009A0CA9">
        <w:rPr>
          <w:rFonts w:ascii="Times New Roman" w:hAnsi="Times New Roman" w:cs="Times New Roman"/>
          <w:sz w:val="24"/>
          <w:szCs w:val="24"/>
        </w:rPr>
        <w:t xml:space="preserve"> </w:t>
      </w:r>
      <w:r w:rsidR="001C42A9" w:rsidRPr="0088011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«Новости </w:t>
      </w:r>
      <w:proofErr w:type="spellStart"/>
      <w:r w:rsidR="001C42A9" w:rsidRPr="00880117"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 w:rsidR="001C42A9" w:rsidRPr="00880117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МО «Поселок Айхал» (</w:t>
      </w:r>
      <w:hyperlink r:id="rId19" w:history="1">
        <w:r w:rsidR="001C42A9" w:rsidRPr="00880117">
          <w:rPr>
            <w:rStyle w:val="a4"/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="001C42A9" w:rsidRPr="00880117">
        <w:rPr>
          <w:rFonts w:ascii="Times New Roman" w:hAnsi="Times New Roman" w:cs="Times New Roman"/>
          <w:sz w:val="24"/>
          <w:szCs w:val="24"/>
        </w:rPr>
        <w:t>).</w:t>
      </w:r>
    </w:p>
    <w:p w:rsidR="001C42A9" w:rsidRPr="00880117" w:rsidRDefault="00880117" w:rsidP="0088011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117">
        <w:rPr>
          <w:rFonts w:ascii="Times New Roman" w:hAnsi="Times New Roman" w:cs="Times New Roman"/>
          <w:sz w:val="24"/>
          <w:szCs w:val="24"/>
        </w:rPr>
        <w:t>3.</w:t>
      </w:r>
      <w:r w:rsidR="000658C5">
        <w:rPr>
          <w:rFonts w:ascii="Times New Roman" w:hAnsi="Times New Roman" w:cs="Times New Roman"/>
          <w:sz w:val="24"/>
          <w:szCs w:val="24"/>
        </w:rPr>
        <w:t xml:space="preserve"> </w:t>
      </w:r>
      <w:r w:rsidR="001C42A9" w:rsidRPr="0088011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(обнародования). </w:t>
      </w:r>
    </w:p>
    <w:p w:rsidR="001C42A9" w:rsidRPr="009A0CA9" w:rsidRDefault="001C42A9" w:rsidP="0088011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117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комиссию по бюджету, налоговой</w:t>
      </w:r>
      <w:r w:rsidRPr="009A0CA9">
        <w:rPr>
          <w:rFonts w:ascii="Times New Roman" w:hAnsi="Times New Roman" w:cs="Times New Roman"/>
          <w:sz w:val="24"/>
          <w:szCs w:val="24"/>
        </w:rPr>
        <w:t xml:space="preserve"> политике, землепользованию, собственности (Бочаров А.М.)</w:t>
      </w:r>
    </w:p>
    <w:p w:rsidR="001C42A9" w:rsidRDefault="001C42A9" w:rsidP="009A0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CA9" w:rsidRDefault="009A0CA9" w:rsidP="009A0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CA9" w:rsidRDefault="009A0CA9" w:rsidP="009A0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CA9" w:rsidRDefault="009A0CA9" w:rsidP="009A0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CA9" w:rsidRPr="009A0CA9" w:rsidRDefault="009A0CA9" w:rsidP="009A0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4926"/>
        <w:gridCol w:w="4927"/>
      </w:tblGrid>
      <w:tr w:rsidR="001C42A9" w:rsidRPr="009A0CA9" w:rsidTr="006B4552">
        <w:tc>
          <w:tcPr>
            <w:tcW w:w="2500" w:type="pct"/>
          </w:tcPr>
          <w:p w:rsidR="001C42A9" w:rsidRPr="009A0CA9" w:rsidRDefault="001C42A9" w:rsidP="009A0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A9">
              <w:rPr>
                <w:rFonts w:ascii="Times New Roman" w:hAnsi="Times New Roman" w:cs="Times New Roman"/>
                <w:b/>
                <w:sz w:val="24"/>
                <w:szCs w:val="24"/>
              </w:rPr>
              <w:t>Глава МО «Поселок Айхал»</w:t>
            </w:r>
          </w:p>
          <w:p w:rsidR="001C42A9" w:rsidRPr="009A0CA9" w:rsidRDefault="001C42A9" w:rsidP="009A0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2A9" w:rsidRPr="009A0CA9" w:rsidRDefault="001C42A9" w:rsidP="009A0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:rsidR="001C42A9" w:rsidRPr="009A0CA9" w:rsidRDefault="001C42A9" w:rsidP="009A0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A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_______________________В.П. Карпов</w:t>
            </w:r>
          </w:p>
        </w:tc>
        <w:tc>
          <w:tcPr>
            <w:tcW w:w="2500" w:type="pct"/>
          </w:tcPr>
          <w:p w:rsidR="001C42A9" w:rsidRPr="009A0CA9" w:rsidRDefault="001C42A9" w:rsidP="009A0C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A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1C42A9" w:rsidRPr="009A0CA9" w:rsidRDefault="001C42A9" w:rsidP="009A0C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поселкового Совета </w:t>
            </w:r>
            <w:r w:rsidR="00F26CC0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  <w:p w:rsidR="001C42A9" w:rsidRPr="009A0CA9" w:rsidRDefault="001C42A9" w:rsidP="009A0C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2A9" w:rsidRPr="009A0CA9" w:rsidRDefault="001C42A9" w:rsidP="009A0CA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CA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 С.А. Домброван</w:t>
            </w:r>
          </w:p>
        </w:tc>
      </w:tr>
    </w:tbl>
    <w:p w:rsidR="0003133B" w:rsidRPr="009A0CA9" w:rsidRDefault="0003133B" w:rsidP="009A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33B" w:rsidRPr="009A0CA9" w:rsidSect="008246A5">
      <w:footerReference w:type="default" r:id="rId20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EE4" w:rsidRDefault="00023EE4" w:rsidP="008246A5">
      <w:pPr>
        <w:spacing w:after="0" w:line="240" w:lineRule="auto"/>
      </w:pPr>
      <w:r>
        <w:separator/>
      </w:r>
    </w:p>
  </w:endnote>
  <w:endnote w:type="continuationSeparator" w:id="0">
    <w:p w:rsidR="00023EE4" w:rsidRDefault="00023EE4" w:rsidP="008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5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46A5" w:rsidRPr="008246A5" w:rsidRDefault="004E21B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46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46A5" w:rsidRPr="008246A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46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16E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246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46A5" w:rsidRDefault="008246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EE4" w:rsidRDefault="00023EE4" w:rsidP="008246A5">
      <w:pPr>
        <w:spacing w:after="0" w:line="240" w:lineRule="auto"/>
      </w:pPr>
      <w:r>
        <w:separator/>
      </w:r>
    </w:p>
  </w:footnote>
  <w:footnote w:type="continuationSeparator" w:id="0">
    <w:p w:rsidR="00023EE4" w:rsidRDefault="00023EE4" w:rsidP="00824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E589F"/>
    <w:multiLevelType w:val="multilevel"/>
    <w:tmpl w:val="A1A0E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5E872E1A"/>
    <w:multiLevelType w:val="multilevel"/>
    <w:tmpl w:val="E076B4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76EF02EB"/>
    <w:multiLevelType w:val="multilevel"/>
    <w:tmpl w:val="2B001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74E3802"/>
    <w:multiLevelType w:val="multilevel"/>
    <w:tmpl w:val="329AA0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EC94713"/>
    <w:multiLevelType w:val="hybridMultilevel"/>
    <w:tmpl w:val="D702DF18"/>
    <w:lvl w:ilvl="0" w:tplc="3800E9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750"/>
    <w:rsid w:val="00010B33"/>
    <w:rsid w:val="00023EE4"/>
    <w:rsid w:val="0003133B"/>
    <w:rsid w:val="000658C5"/>
    <w:rsid w:val="00172F28"/>
    <w:rsid w:val="00176D78"/>
    <w:rsid w:val="001C42A9"/>
    <w:rsid w:val="00284F3C"/>
    <w:rsid w:val="002F581D"/>
    <w:rsid w:val="00377EEB"/>
    <w:rsid w:val="00417281"/>
    <w:rsid w:val="004E21B9"/>
    <w:rsid w:val="004F025B"/>
    <w:rsid w:val="00551750"/>
    <w:rsid w:val="006D554A"/>
    <w:rsid w:val="006E617E"/>
    <w:rsid w:val="00785B18"/>
    <w:rsid w:val="008246A5"/>
    <w:rsid w:val="008616EF"/>
    <w:rsid w:val="00880117"/>
    <w:rsid w:val="008A7003"/>
    <w:rsid w:val="008B7C5F"/>
    <w:rsid w:val="00914A40"/>
    <w:rsid w:val="00946CE0"/>
    <w:rsid w:val="009A0CA9"/>
    <w:rsid w:val="00A260A1"/>
    <w:rsid w:val="00A80687"/>
    <w:rsid w:val="00AD1015"/>
    <w:rsid w:val="00AE6CB0"/>
    <w:rsid w:val="00C7332C"/>
    <w:rsid w:val="00F26CC0"/>
    <w:rsid w:val="00FE6CB2"/>
    <w:rsid w:val="00FF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78"/>
  </w:style>
  <w:style w:type="paragraph" w:styleId="2">
    <w:name w:val="heading 2"/>
    <w:basedOn w:val="a"/>
    <w:next w:val="a"/>
    <w:link w:val="20"/>
    <w:qFormat/>
    <w:rsid w:val="001C42A9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2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C42A9"/>
    <w:pPr>
      <w:ind w:left="720"/>
      <w:contextualSpacing/>
    </w:pPr>
  </w:style>
  <w:style w:type="character" w:styleId="a4">
    <w:name w:val="Hyperlink"/>
    <w:basedOn w:val="a0"/>
    <w:rsid w:val="001C42A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24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46A5"/>
  </w:style>
  <w:style w:type="paragraph" w:styleId="a7">
    <w:name w:val="footer"/>
    <w:basedOn w:val="a"/>
    <w:link w:val="a8"/>
    <w:uiPriority w:val="99"/>
    <w:unhideWhenUsed/>
    <w:rsid w:val="00824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46A5"/>
  </w:style>
  <w:style w:type="paragraph" w:styleId="a9">
    <w:name w:val="Balloon Text"/>
    <w:basedOn w:val="a"/>
    <w:link w:val="aa"/>
    <w:uiPriority w:val="99"/>
    <w:semiHidden/>
    <w:unhideWhenUsed/>
    <w:rsid w:val="00AE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845017AD3EB5E1B6389255B0F71D774DB5F1E75A0843DA2DFF2B6FF1761BDA56D021893D5BF4FQE36G" TargetMode="External"/><Relationship Id="rId13" Type="http://schemas.openxmlformats.org/officeDocument/2006/relationships/hyperlink" Target="consultantplus://offline/ref=04A8A3092AC1E01E061FEAE5E146D2006AFE2988B7F5B971624602C29FFE91B8500741A6DC7CFF80w8R9I" TargetMode="External"/><Relationship Id="rId18" Type="http://schemas.openxmlformats.org/officeDocument/2006/relationships/hyperlink" Target="consultantplus://offline/ref=7496F08695111CD8F60AD23AF2CCB1FEFB15DF14C1AA2172466B2460865F092B9CB1A4223C719FA921j5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4A8A3092AC1E01E061FEAE5E146D2006AFE248BBAF7B971624602C29FFE91B8500741A6DCw7RDI" TargetMode="External"/><Relationship Id="rId17" Type="http://schemas.openxmlformats.org/officeDocument/2006/relationships/hyperlink" Target="consultantplus://offline/ref=7496F08695111CD8F60AD23AF2CCB1FEFA1DDE1DC0AD2172466B2460865F092B9CB1A4223C739CA821j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96F08695111CD8F60AD23AF2CCB1FEFA1DDE1DC0AD2172466B2460865F092B9CB1A4223C739DA121j3I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A8A3092AC1E01E061FEAE5E146D2006BF7248CBAF4B971624602C29FFE91B8500741A5DF78wFR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496F08695111CD8F60AD23AF2CCB1FEFA1DDE1DC0AD2172466B2460865F092B9CB1A4223C739DA121j0I" TargetMode="External"/><Relationship Id="rId10" Type="http://schemas.openxmlformats.org/officeDocument/2006/relationships/hyperlink" Target="consultantplus://offline/ref=04A8A3092AC1E01E061FEAE5E146D2006BF7248CBAF4B971624602C29FFE91B8500741A6DC7EFF81w8RFI" TargetMode="External"/><Relationship Id="rId19" Type="http://schemas.openxmlformats.org/officeDocument/2006/relationships/hyperlink" Target="http://www.&#1084;&#1086;-&#1072;&#1081;&#1093;&#1072;&#1083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7845017AD3EB5E1B6389255B0F71D774DB581875A0843DA2DFF2B6FF1761BDA56D021893QD34G" TargetMode="External"/><Relationship Id="rId14" Type="http://schemas.openxmlformats.org/officeDocument/2006/relationships/hyperlink" Target="consultantplus://offline/ref=04A8A3092AC1E01E061FEAE5E146D2006BF7248CBAF4B971624602C29FFE91B8500741A6DC7FFE80w8R3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Cab-205-2</dc:creator>
  <cp:lastModifiedBy>Еремина</cp:lastModifiedBy>
  <cp:revision>10</cp:revision>
  <cp:lastPrinted>2018-12-22T06:36:00Z</cp:lastPrinted>
  <dcterms:created xsi:type="dcterms:W3CDTF">2018-12-22T05:13:00Z</dcterms:created>
  <dcterms:modified xsi:type="dcterms:W3CDTF">2018-12-22T06:36:00Z</dcterms:modified>
</cp:coreProperties>
</file>