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D5" w:rsidRPr="00BD73B2" w:rsidRDefault="00BD73B2" w:rsidP="00BD73B2">
      <w:pPr>
        <w:keepNext/>
        <w:spacing w:after="0" w:line="240" w:lineRule="auto"/>
        <w:jc w:val="center"/>
        <w:outlineLvl w:val="1"/>
        <w:rPr>
          <w:rFonts w:ascii="Times New Roman" w:hAnsi="Times New Roman" w:cs="Times New Roman"/>
          <w:bCs/>
          <w:sz w:val="24"/>
          <w:szCs w:val="24"/>
        </w:rPr>
      </w:pPr>
      <w:r w:rsidRPr="00BD73B2">
        <w:rPr>
          <w:rFonts w:ascii="Times New Roman" w:hAnsi="Times New Roman" w:cs="Times New Roman"/>
          <w:bCs/>
          <w:noProof/>
          <w:sz w:val="24"/>
          <w:szCs w:val="24"/>
          <w:lang w:eastAsia="ru-RU"/>
        </w:rPr>
        <w:drawing>
          <wp:anchor distT="0" distB="0" distL="114300" distR="114300" simplePos="0" relativeHeight="251659264" behindDoc="0" locked="0" layoutInCell="1" allowOverlap="1">
            <wp:simplePos x="0" y="0"/>
            <wp:positionH relativeFrom="column">
              <wp:posOffset>2889885</wp:posOffset>
            </wp:positionH>
            <wp:positionV relativeFrom="paragraph">
              <wp:posOffset>-110490</wp:posOffset>
            </wp:positionV>
            <wp:extent cx="704850" cy="695325"/>
            <wp:effectExtent l="19050" t="0" r="0" b="0"/>
            <wp:wrapNone/>
            <wp:docPr id="3"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7" cstate="print"/>
                    <a:srcRect t="21161" r="-61"/>
                    <a:stretch>
                      <a:fillRect/>
                    </a:stretch>
                  </pic:blipFill>
                  <pic:spPr bwMode="auto">
                    <a:xfrm>
                      <a:off x="0" y="0"/>
                      <a:ext cx="705485" cy="692150"/>
                    </a:xfrm>
                    <a:prstGeom prst="rect">
                      <a:avLst/>
                    </a:prstGeom>
                    <a:noFill/>
                  </pic:spPr>
                </pic:pic>
              </a:graphicData>
            </a:graphic>
          </wp:anchor>
        </w:drawing>
      </w:r>
    </w:p>
    <w:p w:rsidR="00F921D5" w:rsidRPr="00BD73B2" w:rsidRDefault="00F921D5" w:rsidP="00BD73B2">
      <w:pPr>
        <w:keepNext/>
        <w:spacing w:after="0" w:line="240" w:lineRule="auto"/>
        <w:jc w:val="center"/>
        <w:outlineLvl w:val="1"/>
        <w:rPr>
          <w:rFonts w:ascii="Times New Roman" w:hAnsi="Times New Roman" w:cs="Times New Roman"/>
          <w:bCs/>
          <w:sz w:val="24"/>
          <w:szCs w:val="24"/>
        </w:rPr>
      </w:pPr>
    </w:p>
    <w:p w:rsidR="00F921D5" w:rsidRPr="00BD73B2" w:rsidRDefault="00F921D5" w:rsidP="00BD73B2">
      <w:pPr>
        <w:keepNext/>
        <w:spacing w:after="0" w:line="240" w:lineRule="auto"/>
        <w:jc w:val="center"/>
        <w:outlineLvl w:val="1"/>
        <w:rPr>
          <w:rFonts w:ascii="Times New Roman" w:hAnsi="Times New Roman" w:cs="Times New Roman"/>
          <w:bCs/>
          <w:sz w:val="24"/>
          <w:szCs w:val="24"/>
        </w:rPr>
      </w:pPr>
    </w:p>
    <w:p w:rsidR="00F921D5" w:rsidRPr="00BD73B2" w:rsidRDefault="00F921D5" w:rsidP="00BD73B2">
      <w:pPr>
        <w:keepNext/>
        <w:spacing w:after="0" w:line="240" w:lineRule="auto"/>
        <w:jc w:val="center"/>
        <w:outlineLvl w:val="1"/>
        <w:rPr>
          <w:rFonts w:ascii="Times New Roman" w:hAnsi="Times New Roman" w:cs="Times New Roman"/>
          <w:bCs/>
          <w:sz w:val="24"/>
          <w:szCs w:val="24"/>
        </w:rPr>
      </w:pPr>
    </w:p>
    <w:p w:rsidR="003955A7" w:rsidRPr="00BD73B2" w:rsidRDefault="003955A7" w:rsidP="00BD73B2">
      <w:pPr>
        <w:keepNext/>
        <w:spacing w:after="0" w:line="240" w:lineRule="auto"/>
        <w:jc w:val="center"/>
        <w:outlineLvl w:val="1"/>
        <w:rPr>
          <w:rFonts w:ascii="Times New Roman" w:hAnsi="Times New Roman" w:cs="Times New Roman"/>
          <w:bCs/>
          <w:sz w:val="24"/>
          <w:szCs w:val="24"/>
        </w:rPr>
      </w:pPr>
      <w:r w:rsidRPr="00BD73B2">
        <w:rPr>
          <w:rFonts w:ascii="Times New Roman" w:hAnsi="Times New Roman" w:cs="Times New Roman"/>
          <w:bCs/>
          <w:sz w:val="24"/>
          <w:szCs w:val="24"/>
        </w:rPr>
        <w:t>РОССИЙСКАЯ ФЕДЕРАЦИЯ (РОССИЯ)</w:t>
      </w:r>
    </w:p>
    <w:p w:rsidR="003955A7" w:rsidRPr="00BD73B2" w:rsidRDefault="003955A7" w:rsidP="00BD73B2">
      <w:pPr>
        <w:spacing w:after="0" w:line="240" w:lineRule="auto"/>
        <w:rPr>
          <w:rFonts w:ascii="Times New Roman" w:hAnsi="Times New Roman" w:cs="Times New Roman"/>
          <w:sz w:val="24"/>
          <w:szCs w:val="24"/>
        </w:rPr>
      </w:pPr>
    </w:p>
    <w:p w:rsidR="003955A7" w:rsidRPr="00BD73B2" w:rsidRDefault="003955A7" w:rsidP="00BD73B2">
      <w:pPr>
        <w:spacing w:after="0" w:line="240" w:lineRule="auto"/>
        <w:jc w:val="center"/>
        <w:rPr>
          <w:rFonts w:ascii="Times New Roman" w:hAnsi="Times New Roman" w:cs="Times New Roman"/>
          <w:sz w:val="24"/>
          <w:szCs w:val="24"/>
        </w:rPr>
      </w:pPr>
      <w:r w:rsidRPr="00BD73B2">
        <w:rPr>
          <w:rFonts w:ascii="Times New Roman" w:hAnsi="Times New Roman" w:cs="Times New Roman"/>
          <w:sz w:val="24"/>
          <w:szCs w:val="24"/>
        </w:rPr>
        <w:t>РЕСПУБЛИКА САХА (ЯКУТИЯ)</w:t>
      </w:r>
    </w:p>
    <w:p w:rsidR="003955A7" w:rsidRPr="00BD73B2" w:rsidRDefault="003955A7" w:rsidP="00BD73B2">
      <w:pPr>
        <w:spacing w:after="0" w:line="240" w:lineRule="auto"/>
        <w:jc w:val="center"/>
        <w:rPr>
          <w:rFonts w:ascii="Times New Roman" w:hAnsi="Times New Roman" w:cs="Times New Roman"/>
          <w:sz w:val="24"/>
          <w:szCs w:val="24"/>
        </w:rPr>
      </w:pPr>
    </w:p>
    <w:p w:rsidR="003955A7" w:rsidRPr="00BD73B2" w:rsidRDefault="003955A7" w:rsidP="00BD73B2">
      <w:pPr>
        <w:spacing w:after="0" w:line="240" w:lineRule="auto"/>
        <w:jc w:val="center"/>
        <w:rPr>
          <w:rFonts w:ascii="Times New Roman" w:hAnsi="Times New Roman" w:cs="Times New Roman"/>
          <w:sz w:val="24"/>
          <w:szCs w:val="24"/>
        </w:rPr>
      </w:pPr>
      <w:r w:rsidRPr="00BD73B2">
        <w:rPr>
          <w:rFonts w:ascii="Times New Roman" w:hAnsi="Times New Roman" w:cs="Times New Roman"/>
          <w:sz w:val="24"/>
          <w:szCs w:val="24"/>
        </w:rPr>
        <w:t>МИРНИНСКИЙ РАЙОН</w:t>
      </w:r>
    </w:p>
    <w:p w:rsidR="003955A7" w:rsidRPr="00BD73B2" w:rsidRDefault="003955A7" w:rsidP="00BD73B2">
      <w:pPr>
        <w:tabs>
          <w:tab w:val="left" w:pos="0"/>
        </w:tabs>
        <w:spacing w:after="0" w:line="240" w:lineRule="auto"/>
        <w:jc w:val="center"/>
        <w:rPr>
          <w:rFonts w:ascii="Times New Roman" w:hAnsi="Times New Roman" w:cs="Times New Roman"/>
          <w:sz w:val="24"/>
          <w:szCs w:val="24"/>
        </w:rPr>
      </w:pPr>
    </w:p>
    <w:p w:rsidR="003955A7" w:rsidRPr="00BD73B2" w:rsidRDefault="003955A7" w:rsidP="00BD73B2">
      <w:pPr>
        <w:spacing w:after="0" w:line="240" w:lineRule="auto"/>
        <w:jc w:val="center"/>
        <w:rPr>
          <w:rFonts w:ascii="Times New Roman" w:hAnsi="Times New Roman" w:cs="Times New Roman"/>
          <w:sz w:val="24"/>
          <w:szCs w:val="24"/>
        </w:rPr>
      </w:pPr>
      <w:r w:rsidRPr="00BD73B2">
        <w:rPr>
          <w:rFonts w:ascii="Times New Roman" w:hAnsi="Times New Roman" w:cs="Times New Roman"/>
          <w:sz w:val="24"/>
          <w:szCs w:val="24"/>
        </w:rPr>
        <w:t>МУНИЦИПАЛЬНОЕ ОБРАЗОВАНИЕ «ПОСЕЛОК АЙХАЛ»</w:t>
      </w:r>
    </w:p>
    <w:p w:rsidR="003955A7" w:rsidRPr="00BD73B2" w:rsidRDefault="003955A7" w:rsidP="00BD73B2">
      <w:pPr>
        <w:spacing w:after="0" w:line="240" w:lineRule="auto"/>
        <w:jc w:val="center"/>
        <w:rPr>
          <w:rFonts w:ascii="Times New Roman" w:hAnsi="Times New Roman" w:cs="Times New Roman"/>
          <w:sz w:val="24"/>
          <w:szCs w:val="24"/>
        </w:rPr>
      </w:pPr>
    </w:p>
    <w:p w:rsidR="003955A7" w:rsidRPr="00BD73B2" w:rsidRDefault="003955A7" w:rsidP="00BD73B2">
      <w:pPr>
        <w:spacing w:after="0" w:line="240" w:lineRule="auto"/>
        <w:jc w:val="center"/>
        <w:rPr>
          <w:rFonts w:ascii="Times New Roman" w:hAnsi="Times New Roman" w:cs="Times New Roman"/>
          <w:sz w:val="24"/>
          <w:szCs w:val="24"/>
        </w:rPr>
      </w:pPr>
      <w:r w:rsidRPr="00BD73B2">
        <w:rPr>
          <w:rFonts w:ascii="Times New Roman" w:hAnsi="Times New Roman" w:cs="Times New Roman"/>
          <w:sz w:val="24"/>
          <w:szCs w:val="24"/>
        </w:rPr>
        <w:t>АЙХАЛЬСКИЙ ПОСЕЛКОВЫЙ СОВЕТ</w:t>
      </w:r>
    </w:p>
    <w:p w:rsidR="003955A7" w:rsidRPr="00BD73B2" w:rsidRDefault="003955A7" w:rsidP="00BD73B2">
      <w:pPr>
        <w:spacing w:after="0" w:line="240" w:lineRule="auto"/>
        <w:rPr>
          <w:rFonts w:ascii="Times New Roman" w:hAnsi="Times New Roman" w:cs="Times New Roman"/>
          <w:sz w:val="24"/>
          <w:szCs w:val="24"/>
        </w:rPr>
      </w:pPr>
    </w:p>
    <w:p w:rsidR="00BD73B2" w:rsidRPr="00BD73B2" w:rsidRDefault="00BD73B2" w:rsidP="00BD73B2">
      <w:pPr>
        <w:spacing w:after="0" w:line="240" w:lineRule="auto"/>
        <w:jc w:val="center"/>
        <w:rPr>
          <w:rFonts w:ascii="Times New Roman" w:hAnsi="Times New Roman" w:cs="Times New Roman"/>
          <w:sz w:val="24"/>
          <w:szCs w:val="24"/>
        </w:rPr>
      </w:pPr>
      <w:r w:rsidRPr="00BD73B2">
        <w:rPr>
          <w:rFonts w:ascii="Times New Roman" w:hAnsi="Times New Roman" w:cs="Times New Roman"/>
          <w:sz w:val="24"/>
          <w:szCs w:val="24"/>
          <w:lang w:val="en-US"/>
        </w:rPr>
        <w:t>LVII</w:t>
      </w:r>
      <w:r w:rsidRPr="00BD73B2">
        <w:rPr>
          <w:rFonts w:ascii="Times New Roman" w:hAnsi="Times New Roman" w:cs="Times New Roman"/>
          <w:sz w:val="24"/>
          <w:szCs w:val="24"/>
        </w:rPr>
        <w:t xml:space="preserve"> СЕССИЯ</w:t>
      </w:r>
    </w:p>
    <w:p w:rsidR="00BD73B2" w:rsidRPr="00BD73B2" w:rsidRDefault="00BD73B2" w:rsidP="00BD73B2">
      <w:pPr>
        <w:spacing w:after="0" w:line="240" w:lineRule="auto"/>
        <w:jc w:val="center"/>
        <w:rPr>
          <w:rFonts w:ascii="Times New Roman" w:hAnsi="Times New Roman" w:cs="Times New Roman"/>
          <w:bCs/>
          <w:sz w:val="24"/>
          <w:szCs w:val="24"/>
        </w:rPr>
      </w:pPr>
    </w:p>
    <w:p w:rsidR="003955A7" w:rsidRPr="00BD73B2" w:rsidRDefault="00BA3FAA" w:rsidP="00BD73B2">
      <w:pPr>
        <w:spacing w:after="0" w:line="240" w:lineRule="auto"/>
        <w:jc w:val="center"/>
        <w:rPr>
          <w:rFonts w:ascii="Times New Roman" w:hAnsi="Times New Roman" w:cs="Times New Roman"/>
          <w:bCs/>
          <w:sz w:val="24"/>
          <w:szCs w:val="24"/>
        </w:rPr>
      </w:pPr>
      <w:r w:rsidRPr="00BD73B2">
        <w:rPr>
          <w:rFonts w:ascii="Times New Roman" w:hAnsi="Times New Roman" w:cs="Times New Roman"/>
          <w:bCs/>
          <w:sz w:val="24"/>
          <w:szCs w:val="24"/>
        </w:rPr>
        <w:t>РЕШЕНИЕ</w:t>
      </w:r>
    </w:p>
    <w:p w:rsidR="003955A7" w:rsidRPr="00BD73B2" w:rsidRDefault="003955A7" w:rsidP="00BD73B2">
      <w:pPr>
        <w:spacing w:after="0" w:line="240" w:lineRule="auto"/>
        <w:rPr>
          <w:rFonts w:ascii="Times New Roman" w:hAnsi="Times New Roman" w:cs="Times New Roman"/>
          <w:bCs/>
          <w:sz w:val="24"/>
          <w:szCs w:val="24"/>
        </w:rPr>
      </w:pPr>
    </w:p>
    <w:tbl>
      <w:tblPr>
        <w:tblW w:w="0" w:type="auto"/>
        <w:tblLook w:val="04A0"/>
      </w:tblPr>
      <w:tblGrid>
        <w:gridCol w:w="5210"/>
        <w:gridCol w:w="5211"/>
      </w:tblGrid>
      <w:tr w:rsidR="003955A7" w:rsidRPr="00BD73B2" w:rsidTr="00452F63">
        <w:tc>
          <w:tcPr>
            <w:tcW w:w="5210" w:type="dxa"/>
          </w:tcPr>
          <w:p w:rsidR="003955A7" w:rsidRPr="00BD73B2" w:rsidRDefault="00BD73B2" w:rsidP="00BD73B2">
            <w:pPr>
              <w:spacing w:after="0" w:line="240" w:lineRule="auto"/>
              <w:rPr>
                <w:rFonts w:ascii="Times New Roman" w:hAnsi="Times New Roman" w:cs="Times New Roman"/>
                <w:bCs/>
                <w:sz w:val="24"/>
                <w:szCs w:val="24"/>
              </w:rPr>
            </w:pPr>
            <w:r w:rsidRPr="00BD73B2">
              <w:rPr>
                <w:rFonts w:ascii="Times New Roman" w:hAnsi="Times New Roman" w:cs="Times New Roman"/>
                <w:bCs/>
                <w:sz w:val="24"/>
                <w:szCs w:val="24"/>
              </w:rPr>
              <w:t>24 января 2017</w:t>
            </w:r>
            <w:r w:rsidR="003955A7" w:rsidRPr="00BD73B2">
              <w:rPr>
                <w:rFonts w:ascii="Times New Roman" w:hAnsi="Times New Roman" w:cs="Times New Roman"/>
                <w:bCs/>
                <w:sz w:val="24"/>
                <w:szCs w:val="24"/>
              </w:rPr>
              <w:t xml:space="preserve"> года</w:t>
            </w:r>
          </w:p>
        </w:tc>
        <w:tc>
          <w:tcPr>
            <w:tcW w:w="5211" w:type="dxa"/>
          </w:tcPr>
          <w:p w:rsidR="003955A7" w:rsidRPr="00BD73B2" w:rsidRDefault="003955A7" w:rsidP="00BD73B2">
            <w:pPr>
              <w:spacing w:after="0" w:line="240" w:lineRule="auto"/>
              <w:jc w:val="right"/>
              <w:rPr>
                <w:rFonts w:ascii="Times New Roman" w:hAnsi="Times New Roman" w:cs="Times New Roman"/>
                <w:bCs/>
                <w:sz w:val="24"/>
                <w:szCs w:val="24"/>
              </w:rPr>
            </w:pPr>
            <w:r w:rsidRPr="00BD73B2">
              <w:rPr>
                <w:rFonts w:ascii="Times New Roman" w:hAnsi="Times New Roman" w:cs="Times New Roman"/>
                <w:bCs/>
                <w:sz w:val="24"/>
                <w:szCs w:val="24"/>
                <w:lang w:val="en-US"/>
              </w:rPr>
              <w:t>III</w:t>
            </w:r>
            <w:r w:rsidRPr="00BD73B2">
              <w:rPr>
                <w:rFonts w:ascii="Times New Roman" w:hAnsi="Times New Roman" w:cs="Times New Roman"/>
                <w:bCs/>
                <w:sz w:val="24"/>
                <w:szCs w:val="24"/>
              </w:rPr>
              <w:t xml:space="preserve">-№ </w:t>
            </w:r>
            <w:r w:rsidR="00BD73B2" w:rsidRPr="00BD73B2">
              <w:rPr>
                <w:rFonts w:ascii="Times New Roman" w:hAnsi="Times New Roman" w:cs="Times New Roman"/>
                <w:bCs/>
                <w:sz w:val="24"/>
                <w:szCs w:val="24"/>
              </w:rPr>
              <w:t>57-12</w:t>
            </w:r>
          </w:p>
        </w:tc>
      </w:tr>
    </w:tbl>
    <w:p w:rsidR="008D4DEF" w:rsidRPr="00BD73B2" w:rsidRDefault="008D4DEF" w:rsidP="00BD73B2">
      <w:pPr>
        <w:spacing w:after="0" w:line="240" w:lineRule="auto"/>
        <w:rPr>
          <w:rFonts w:ascii="Times New Roman" w:hAnsi="Times New Roman" w:cs="Times New Roman"/>
          <w:sz w:val="24"/>
          <w:szCs w:val="24"/>
        </w:rPr>
      </w:pPr>
    </w:p>
    <w:p w:rsidR="00C416DA" w:rsidRPr="00BD73B2" w:rsidRDefault="00BA3FAA" w:rsidP="00BD73B2">
      <w:pPr>
        <w:pStyle w:val="ConsTitle"/>
        <w:ind w:right="0"/>
        <w:jc w:val="center"/>
        <w:rPr>
          <w:rFonts w:ascii="Times New Roman" w:hAnsi="Times New Roman" w:cs="Times New Roman"/>
          <w:bCs w:val="0"/>
          <w:sz w:val="24"/>
          <w:szCs w:val="24"/>
        </w:rPr>
      </w:pPr>
      <w:r w:rsidRPr="00BD73B2">
        <w:rPr>
          <w:rFonts w:ascii="Times New Roman" w:hAnsi="Times New Roman" w:cs="Times New Roman"/>
          <w:sz w:val="24"/>
          <w:szCs w:val="24"/>
        </w:rPr>
        <w:t xml:space="preserve">О внесении изменений и дополнений в </w:t>
      </w:r>
      <w:r w:rsidR="00C416DA" w:rsidRPr="00BD73B2">
        <w:rPr>
          <w:rFonts w:ascii="Times New Roman" w:hAnsi="Times New Roman" w:cs="Times New Roman"/>
          <w:bCs w:val="0"/>
          <w:sz w:val="24"/>
          <w:szCs w:val="24"/>
        </w:rPr>
        <w:t xml:space="preserve">Положение </w:t>
      </w:r>
      <w:r w:rsidR="00C416DA" w:rsidRPr="00BD73B2">
        <w:rPr>
          <w:rFonts w:ascii="Times New Roman" w:hAnsi="Times New Roman" w:cs="Times New Roman"/>
          <w:sz w:val="24"/>
          <w:szCs w:val="24"/>
        </w:rPr>
        <w:t xml:space="preserve">о пенсии за выслугу лет лицам, замещавшим муниципальные должности и должности муниципальной службы в муниципальном образовании «Поселок Айхал» Мирнинского района Республике Саха (Якутия), утвержденное </w:t>
      </w:r>
      <w:r w:rsidR="00C416DA" w:rsidRPr="00BD73B2">
        <w:rPr>
          <w:rFonts w:ascii="Times New Roman" w:hAnsi="Times New Roman" w:cs="Times New Roman"/>
          <w:bCs w:val="0"/>
          <w:sz w:val="24"/>
          <w:szCs w:val="24"/>
        </w:rPr>
        <w:t>решением Айхальского поселкового Совета</w:t>
      </w:r>
      <w:r w:rsidR="00C416DA" w:rsidRPr="00BD73B2">
        <w:rPr>
          <w:rFonts w:ascii="Times New Roman" w:hAnsi="Times New Roman" w:cs="Times New Roman"/>
          <w:sz w:val="24"/>
          <w:szCs w:val="24"/>
        </w:rPr>
        <w:t xml:space="preserve"> </w:t>
      </w:r>
      <w:r w:rsidR="00C416DA" w:rsidRPr="00BD73B2">
        <w:rPr>
          <w:rFonts w:ascii="Times New Roman" w:hAnsi="Times New Roman" w:cs="Times New Roman"/>
          <w:bCs w:val="0"/>
          <w:sz w:val="24"/>
          <w:szCs w:val="24"/>
        </w:rPr>
        <w:t xml:space="preserve">от 24.05.2016 </w:t>
      </w:r>
      <w:r w:rsidR="00C416DA" w:rsidRPr="00BD73B2">
        <w:rPr>
          <w:rFonts w:ascii="Times New Roman" w:hAnsi="Times New Roman" w:cs="Times New Roman"/>
          <w:bCs w:val="0"/>
          <w:sz w:val="24"/>
          <w:szCs w:val="24"/>
          <w:lang w:val="en-US"/>
        </w:rPr>
        <w:t>III</w:t>
      </w:r>
      <w:r w:rsidR="00C416DA" w:rsidRPr="00BD73B2">
        <w:rPr>
          <w:rFonts w:ascii="Times New Roman" w:hAnsi="Times New Roman" w:cs="Times New Roman"/>
          <w:bCs w:val="0"/>
          <w:sz w:val="24"/>
          <w:szCs w:val="24"/>
        </w:rPr>
        <w:t>-№ 50-5</w:t>
      </w:r>
    </w:p>
    <w:p w:rsidR="00C416DA" w:rsidRPr="00BD73B2" w:rsidRDefault="00C416DA" w:rsidP="00BD73B2">
      <w:pPr>
        <w:pStyle w:val="ConsTitle"/>
        <w:ind w:right="0"/>
        <w:jc w:val="center"/>
        <w:rPr>
          <w:rFonts w:ascii="Times New Roman" w:hAnsi="Times New Roman" w:cs="Times New Roman"/>
          <w:bCs w:val="0"/>
          <w:sz w:val="24"/>
          <w:szCs w:val="24"/>
        </w:rPr>
      </w:pPr>
    </w:p>
    <w:p w:rsidR="00BA3FAA" w:rsidRPr="00EE35AB" w:rsidRDefault="00BA3FAA" w:rsidP="00BD73B2">
      <w:pPr>
        <w:pStyle w:val="1"/>
        <w:spacing w:before="0" w:after="0"/>
        <w:ind w:firstLine="567"/>
        <w:jc w:val="both"/>
        <w:rPr>
          <w:rFonts w:ascii="Times New Roman" w:hAnsi="Times New Roman" w:cs="Times New Roman"/>
          <w:b w:val="0"/>
          <w:color w:val="auto"/>
        </w:rPr>
      </w:pPr>
      <w:r w:rsidRPr="00EE35AB">
        <w:rPr>
          <w:rFonts w:ascii="Times New Roman" w:hAnsi="Times New Roman" w:cs="Times New Roman"/>
          <w:b w:val="0"/>
          <w:color w:val="auto"/>
        </w:rPr>
        <w:t xml:space="preserve">В соответствии с </w:t>
      </w:r>
      <w:r w:rsidR="00C416DA" w:rsidRPr="00EE35AB">
        <w:rPr>
          <w:rFonts w:ascii="Times New Roman" w:hAnsi="Times New Roman" w:cs="Times New Roman"/>
          <w:b w:val="0"/>
          <w:color w:val="auto"/>
        </w:rPr>
        <w:t>Законом Республики Саха (Якутия) от 26.10.2016 1734-З N 1025-V «О внесении изменений в Закон Республики Саха (Якутия) «О пенсии за выслугу лет лицам, замещавшим муниципальные должности и должности муниципальной службы в Республике Саха (Якутия)»</w:t>
      </w:r>
      <w:r w:rsidRPr="00EE35AB">
        <w:rPr>
          <w:rFonts w:ascii="Times New Roman" w:hAnsi="Times New Roman" w:cs="Times New Roman"/>
          <w:b w:val="0"/>
          <w:color w:val="auto"/>
        </w:rPr>
        <w:t xml:space="preserve">, статьями </w:t>
      </w:r>
      <w:r w:rsidR="00D56C17" w:rsidRPr="00EE35AB">
        <w:rPr>
          <w:rFonts w:ascii="Times New Roman" w:hAnsi="Times New Roman" w:cs="Times New Roman"/>
          <w:b w:val="0"/>
          <w:color w:val="auto"/>
        </w:rPr>
        <w:t xml:space="preserve">24, 40, 43 </w:t>
      </w:r>
      <w:r w:rsidRPr="00EE35AB">
        <w:rPr>
          <w:rFonts w:ascii="Times New Roman" w:hAnsi="Times New Roman" w:cs="Times New Roman"/>
          <w:b w:val="0"/>
          <w:color w:val="auto"/>
        </w:rPr>
        <w:t xml:space="preserve">Устава МО «Поселок Айхал», </w:t>
      </w:r>
      <w:r w:rsidRPr="00EE35AB">
        <w:rPr>
          <w:rFonts w:ascii="Times New Roman" w:hAnsi="Times New Roman" w:cs="Times New Roman"/>
          <w:color w:val="auto"/>
        </w:rPr>
        <w:t>Айхальский поселковый Совет решил:</w:t>
      </w:r>
    </w:p>
    <w:p w:rsidR="00BA3FAA" w:rsidRPr="00EE35AB" w:rsidRDefault="00BA3FAA" w:rsidP="00BD73B2">
      <w:pPr>
        <w:spacing w:after="0" w:line="240" w:lineRule="auto"/>
        <w:rPr>
          <w:rFonts w:ascii="Times New Roman" w:hAnsi="Times New Roman" w:cs="Times New Roman"/>
          <w:sz w:val="24"/>
          <w:szCs w:val="24"/>
        </w:rPr>
      </w:pPr>
    </w:p>
    <w:p w:rsidR="00BA3FAA" w:rsidRPr="00EE35AB" w:rsidRDefault="00FE1912" w:rsidP="00BD73B2">
      <w:pPr>
        <w:pStyle w:val="ConsTitle"/>
        <w:numPr>
          <w:ilvl w:val="0"/>
          <w:numId w:val="1"/>
        </w:numPr>
        <w:ind w:left="0" w:right="0" w:firstLine="556"/>
        <w:jc w:val="both"/>
        <w:rPr>
          <w:rFonts w:ascii="Times New Roman" w:hAnsi="Times New Roman" w:cs="Times New Roman"/>
          <w:b w:val="0"/>
          <w:sz w:val="24"/>
          <w:szCs w:val="24"/>
        </w:rPr>
      </w:pPr>
      <w:r w:rsidRPr="00EE35AB">
        <w:rPr>
          <w:rFonts w:ascii="Times New Roman" w:hAnsi="Times New Roman" w:cs="Times New Roman"/>
          <w:b w:val="0"/>
          <w:sz w:val="24"/>
          <w:szCs w:val="24"/>
        </w:rPr>
        <w:t xml:space="preserve">Внести следующие </w:t>
      </w:r>
      <w:r w:rsidR="00E41B43" w:rsidRPr="00EE35AB">
        <w:rPr>
          <w:rFonts w:ascii="Times New Roman" w:hAnsi="Times New Roman" w:cs="Times New Roman"/>
          <w:b w:val="0"/>
          <w:sz w:val="24"/>
          <w:szCs w:val="24"/>
        </w:rPr>
        <w:t xml:space="preserve">изменения </w:t>
      </w:r>
      <w:r w:rsidRPr="00EE35AB">
        <w:rPr>
          <w:rFonts w:ascii="Times New Roman" w:hAnsi="Times New Roman" w:cs="Times New Roman"/>
          <w:b w:val="0"/>
          <w:sz w:val="24"/>
          <w:szCs w:val="24"/>
        </w:rPr>
        <w:t xml:space="preserve">и дополнения в </w:t>
      </w:r>
      <w:r w:rsidR="00EE6684" w:rsidRPr="00EE35AB">
        <w:rPr>
          <w:rFonts w:ascii="Times New Roman" w:hAnsi="Times New Roman" w:cs="Times New Roman"/>
          <w:b w:val="0"/>
          <w:bCs w:val="0"/>
          <w:sz w:val="24"/>
          <w:szCs w:val="24"/>
        </w:rPr>
        <w:t>Положение</w:t>
      </w:r>
      <w:r w:rsidR="00EE6684" w:rsidRPr="00EE35AB">
        <w:rPr>
          <w:rFonts w:ascii="Times New Roman" w:hAnsi="Times New Roman" w:cs="Times New Roman"/>
          <w:b w:val="0"/>
          <w:sz w:val="24"/>
          <w:szCs w:val="24"/>
        </w:rPr>
        <w:t xml:space="preserve"> о пенсии за выслугу лет лицам, замещавшим муниципальные должности и должности муниципальной службы в муниципальном образовании «Поселок Айхал» Мирнинского района Республике Саха (Якутия), утвержденное </w:t>
      </w:r>
      <w:r w:rsidR="00EE6684" w:rsidRPr="00EE35AB">
        <w:rPr>
          <w:rFonts w:ascii="Times New Roman" w:hAnsi="Times New Roman" w:cs="Times New Roman"/>
          <w:b w:val="0"/>
          <w:bCs w:val="0"/>
          <w:sz w:val="24"/>
          <w:szCs w:val="24"/>
        </w:rPr>
        <w:t>решением Айхальского поселкового Совета</w:t>
      </w:r>
      <w:r w:rsidR="00EE6684" w:rsidRPr="00EE35AB">
        <w:rPr>
          <w:rFonts w:ascii="Times New Roman" w:hAnsi="Times New Roman" w:cs="Times New Roman"/>
          <w:b w:val="0"/>
          <w:sz w:val="24"/>
          <w:szCs w:val="24"/>
        </w:rPr>
        <w:t xml:space="preserve"> </w:t>
      </w:r>
      <w:r w:rsidR="00EE6684" w:rsidRPr="00EE35AB">
        <w:rPr>
          <w:rFonts w:ascii="Times New Roman" w:hAnsi="Times New Roman" w:cs="Times New Roman"/>
          <w:b w:val="0"/>
          <w:bCs w:val="0"/>
          <w:sz w:val="24"/>
          <w:szCs w:val="24"/>
        </w:rPr>
        <w:t xml:space="preserve">от 24.05.2016 </w:t>
      </w:r>
      <w:r w:rsidR="00EE6684" w:rsidRPr="00EE35AB">
        <w:rPr>
          <w:rFonts w:ascii="Times New Roman" w:hAnsi="Times New Roman" w:cs="Times New Roman"/>
          <w:b w:val="0"/>
          <w:bCs w:val="0"/>
          <w:sz w:val="24"/>
          <w:szCs w:val="24"/>
          <w:lang w:val="en-US"/>
        </w:rPr>
        <w:t>III</w:t>
      </w:r>
      <w:r w:rsidR="00EE6684" w:rsidRPr="00EE35AB">
        <w:rPr>
          <w:rFonts w:ascii="Times New Roman" w:hAnsi="Times New Roman" w:cs="Times New Roman"/>
          <w:b w:val="0"/>
          <w:bCs w:val="0"/>
          <w:sz w:val="24"/>
          <w:szCs w:val="24"/>
        </w:rPr>
        <w:t>-№ 50-5</w:t>
      </w:r>
      <w:r w:rsidR="00EE6684" w:rsidRPr="00EE35AB">
        <w:rPr>
          <w:rFonts w:ascii="Times New Roman" w:hAnsi="Times New Roman" w:cs="Times New Roman"/>
          <w:b w:val="0"/>
          <w:sz w:val="24"/>
          <w:szCs w:val="24"/>
        </w:rPr>
        <w:t xml:space="preserve"> </w:t>
      </w:r>
      <w:r w:rsidRPr="00EE35AB">
        <w:rPr>
          <w:rFonts w:ascii="Times New Roman" w:hAnsi="Times New Roman" w:cs="Times New Roman"/>
          <w:b w:val="0"/>
          <w:sz w:val="24"/>
          <w:szCs w:val="24"/>
        </w:rPr>
        <w:t>(далее – Положение).</w:t>
      </w:r>
    </w:p>
    <w:p w:rsidR="0076718E" w:rsidRPr="00EE35AB" w:rsidRDefault="0076718E" w:rsidP="00BD73B2">
      <w:pPr>
        <w:pStyle w:val="a3"/>
        <w:autoSpaceDE w:val="0"/>
        <w:autoSpaceDN w:val="0"/>
        <w:adjustRightInd w:val="0"/>
        <w:spacing w:after="0" w:line="240" w:lineRule="auto"/>
        <w:ind w:left="0" w:firstLine="567"/>
        <w:jc w:val="both"/>
        <w:rPr>
          <w:rFonts w:ascii="Times New Roman" w:hAnsi="Times New Roman" w:cs="Times New Roman"/>
          <w:sz w:val="24"/>
          <w:szCs w:val="24"/>
        </w:rPr>
      </w:pPr>
      <w:bookmarkStart w:id="0" w:name="sub_11"/>
      <w:r w:rsidRPr="00EE35AB">
        <w:rPr>
          <w:rFonts w:ascii="Times New Roman" w:hAnsi="Times New Roman" w:cs="Times New Roman"/>
          <w:sz w:val="24"/>
          <w:szCs w:val="24"/>
        </w:rPr>
        <w:t xml:space="preserve">1.1. </w:t>
      </w:r>
      <w:hyperlink r:id="rId8" w:history="1">
        <w:r w:rsidRPr="00EE35AB">
          <w:rPr>
            <w:rFonts w:ascii="Times New Roman" w:hAnsi="Times New Roman" w:cs="Times New Roman"/>
            <w:sz w:val="24"/>
            <w:szCs w:val="24"/>
          </w:rPr>
          <w:t>статью 3</w:t>
        </w:r>
      </w:hyperlink>
      <w:r w:rsidRPr="00EE35AB">
        <w:rPr>
          <w:rFonts w:ascii="Times New Roman" w:hAnsi="Times New Roman" w:cs="Times New Roman"/>
          <w:sz w:val="24"/>
          <w:szCs w:val="24"/>
        </w:rPr>
        <w:t xml:space="preserve"> дополнить частями 3 и 4 следующего содержания:</w:t>
      </w:r>
    </w:p>
    <w:p w:rsidR="0076718E" w:rsidRPr="00EE35AB" w:rsidRDefault="0076718E" w:rsidP="00BD73B2">
      <w:pPr>
        <w:pStyle w:val="a3"/>
        <w:autoSpaceDE w:val="0"/>
        <w:autoSpaceDN w:val="0"/>
        <w:adjustRightInd w:val="0"/>
        <w:spacing w:after="0" w:line="240" w:lineRule="auto"/>
        <w:ind w:left="0" w:firstLine="567"/>
        <w:jc w:val="both"/>
        <w:rPr>
          <w:rFonts w:ascii="Times New Roman" w:hAnsi="Times New Roman" w:cs="Times New Roman"/>
          <w:sz w:val="24"/>
          <w:szCs w:val="24"/>
        </w:rPr>
      </w:pPr>
      <w:bookmarkStart w:id="1" w:name="sub_33"/>
      <w:bookmarkEnd w:id="0"/>
      <w:r w:rsidRPr="00EE35AB">
        <w:rPr>
          <w:rFonts w:ascii="Times New Roman" w:hAnsi="Times New Roman" w:cs="Times New Roman"/>
          <w:sz w:val="24"/>
          <w:szCs w:val="24"/>
        </w:rPr>
        <w:t xml:space="preserve">«3. Пенсия за выслугу лет устанавливается к страховой пенсии по старости (инвалидности), назначенной в соответствии с </w:t>
      </w:r>
      <w:hyperlink r:id="rId9" w:history="1">
        <w:r w:rsidRPr="00EE35AB">
          <w:rPr>
            <w:rFonts w:ascii="Times New Roman" w:hAnsi="Times New Roman" w:cs="Times New Roman"/>
            <w:sz w:val="24"/>
            <w:szCs w:val="24"/>
          </w:rPr>
          <w:t>Федеральным законом</w:t>
        </w:r>
      </w:hyperlink>
      <w:r w:rsidRPr="00EE35AB">
        <w:rPr>
          <w:rFonts w:ascii="Times New Roman" w:hAnsi="Times New Roman" w:cs="Times New Roman"/>
          <w:sz w:val="24"/>
          <w:szCs w:val="24"/>
        </w:rPr>
        <w:t xml:space="preserve"> от 28</w:t>
      </w:r>
      <w:r w:rsidR="0088764F" w:rsidRPr="00EE35AB">
        <w:rPr>
          <w:rFonts w:ascii="Times New Roman" w:hAnsi="Times New Roman" w:cs="Times New Roman"/>
          <w:sz w:val="24"/>
          <w:szCs w:val="24"/>
        </w:rPr>
        <w:t xml:space="preserve">.12.2013 № </w:t>
      </w:r>
      <w:r w:rsidRPr="00EE35AB">
        <w:rPr>
          <w:rFonts w:ascii="Times New Roman" w:hAnsi="Times New Roman" w:cs="Times New Roman"/>
          <w:sz w:val="24"/>
          <w:szCs w:val="24"/>
        </w:rPr>
        <w:t xml:space="preserve">400-ФЗ </w:t>
      </w:r>
      <w:r w:rsidR="0088764F" w:rsidRPr="00EE35AB">
        <w:rPr>
          <w:rFonts w:ascii="Times New Roman" w:hAnsi="Times New Roman" w:cs="Times New Roman"/>
          <w:sz w:val="24"/>
          <w:szCs w:val="24"/>
        </w:rPr>
        <w:t>«</w:t>
      </w:r>
      <w:r w:rsidRPr="00EE35AB">
        <w:rPr>
          <w:rFonts w:ascii="Times New Roman" w:hAnsi="Times New Roman" w:cs="Times New Roman"/>
          <w:sz w:val="24"/>
          <w:szCs w:val="24"/>
        </w:rPr>
        <w:t>О страховых пенсиях</w:t>
      </w:r>
      <w:r w:rsidR="0088764F" w:rsidRPr="00EE35AB">
        <w:rPr>
          <w:rFonts w:ascii="Times New Roman" w:hAnsi="Times New Roman" w:cs="Times New Roman"/>
          <w:sz w:val="24"/>
          <w:szCs w:val="24"/>
        </w:rPr>
        <w:t>»</w:t>
      </w:r>
      <w:r w:rsidRPr="00EE35AB">
        <w:rPr>
          <w:rFonts w:ascii="Times New Roman" w:hAnsi="Times New Roman" w:cs="Times New Roman"/>
          <w:sz w:val="24"/>
          <w:szCs w:val="24"/>
        </w:rPr>
        <w:t xml:space="preserve"> (далее - Федеральный закон </w:t>
      </w:r>
      <w:r w:rsidR="0088764F" w:rsidRPr="00EE35AB">
        <w:rPr>
          <w:rFonts w:ascii="Times New Roman" w:hAnsi="Times New Roman" w:cs="Times New Roman"/>
          <w:sz w:val="24"/>
          <w:szCs w:val="24"/>
        </w:rPr>
        <w:t>«</w:t>
      </w:r>
      <w:r w:rsidRPr="00EE35AB">
        <w:rPr>
          <w:rFonts w:ascii="Times New Roman" w:hAnsi="Times New Roman" w:cs="Times New Roman"/>
          <w:sz w:val="24"/>
          <w:szCs w:val="24"/>
        </w:rPr>
        <w:t>О страховых пенсиях</w:t>
      </w:r>
      <w:r w:rsidR="0088764F" w:rsidRPr="00EE35AB">
        <w:rPr>
          <w:rFonts w:ascii="Times New Roman" w:hAnsi="Times New Roman" w:cs="Times New Roman"/>
          <w:sz w:val="24"/>
          <w:szCs w:val="24"/>
        </w:rPr>
        <w:t>»</w:t>
      </w:r>
      <w:r w:rsidRPr="00EE35AB">
        <w:rPr>
          <w:rFonts w:ascii="Times New Roman" w:hAnsi="Times New Roman" w:cs="Times New Roman"/>
          <w:sz w:val="24"/>
          <w:szCs w:val="24"/>
        </w:rPr>
        <w:t>).</w:t>
      </w:r>
    </w:p>
    <w:p w:rsidR="0076718E" w:rsidRPr="00EE35AB" w:rsidRDefault="0076718E" w:rsidP="00BD73B2">
      <w:pPr>
        <w:pStyle w:val="a3"/>
        <w:autoSpaceDE w:val="0"/>
        <w:autoSpaceDN w:val="0"/>
        <w:adjustRightInd w:val="0"/>
        <w:spacing w:after="0" w:line="240" w:lineRule="auto"/>
        <w:ind w:left="0" w:firstLine="567"/>
        <w:jc w:val="both"/>
        <w:rPr>
          <w:rFonts w:ascii="Times New Roman" w:hAnsi="Times New Roman" w:cs="Times New Roman"/>
          <w:sz w:val="24"/>
          <w:szCs w:val="24"/>
        </w:rPr>
      </w:pPr>
      <w:bookmarkStart w:id="2" w:name="sub_34"/>
      <w:bookmarkEnd w:id="1"/>
      <w:r w:rsidRPr="00EE35AB">
        <w:rPr>
          <w:rFonts w:ascii="Times New Roman" w:hAnsi="Times New Roman" w:cs="Times New Roman"/>
          <w:sz w:val="24"/>
          <w:szCs w:val="24"/>
        </w:rPr>
        <w:t>4. Лицам, имеющим одновременно право на пенсию за выслугу лет в соответствии с настоящим Положением,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актами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Республики Саха (Якутия) или актами органов местного самоуправления МО «Поселок Айхал» в связи с замещением государственных должностей Республики Саха (Якутия) или муниципальных должностей либо в связи с прохождением государственной гражданской службы Республики Саха (Якутия) или муниципальной службы, назначается пенсия за выслугу лет в соответствии с настоящим Положением или одна из иных указанных выплат по их выбору.»;</w:t>
      </w:r>
    </w:p>
    <w:bookmarkEnd w:id="2"/>
    <w:p w:rsidR="00FB1047" w:rsidRPr="00EE35AB" w:rsidRDefault="00FB1047" w:rsidP="00BD73B2">
      <w:pPr>
        <w:spacing w:after="0" w:line="240" w:lineRule="auto"/>
        <w:ind w:firstLine="567"/>
        <w:rPr>
          <w:rFonts w:ascii="Times New Roman" w:hAnsi="Times New Roman" w:cs="Times New Roman"/>
          <w:sz w:val="24"/>
          <w:szCs w:val="24"/>
        </w:rPr>
      </w:pPr>
      <w:r w:rsidRPr="00EE35AB">
        <w:rPr>
          <w:rFonts w:ascii="Times New Roman" w:hAnsi="Times New Roman" w:cs="Times New Roman"/>
          <w:sz w:val="24"/>
          <w:szCs w:val="24"/>
        </w:rPr>
        <w:lastRenderedPageBreak/>
        <w:t>1.2.</w:t>
      </w:r>
      <w:r w:rsidRPr="00EE35AB">
        <w:rPr>
          <w:rFonts w:ascii="Times New Roman" w:hAnsi="Times New Roman" w:cs="Times New Roman"/>
          <w:sz w:val="24"/>
          <w:szCs w:val="24"/>
        </w:rPr>
        <w:tab/>
        <w:t xml:space="preserve">в </w:t>
      </w:r>
      <w:hyperlink r:id="rId10" w:history="1">
        <w:r w:rsidRPr="00EE35AB">
          <w:rPr>
            <w:rFonts w:ascii="Times New Roman" w:hAnsi="Times New Roman" w:cs="Times New Roman"/>
            <w:sz w:val="24"/>
            <w:szCs w:val="24"/>
          </w:rPr>
          <w:t>статье 3</w:t>
        </w:r>
      </w:hyperlink>
      <w:r w:rsidRPr="00EE35AB">
        <w:rPr>
          <w:rFonts w:ascii="Times New Roman" w:hAnsi="Times New Roman" w:cs="Times New Roman"/>
          <w:sz w:val="24"/>
          <w:szCs w:val="24"/>
        </w:rPr>
        <w:t>:</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3" w:name="sub_121"/>
      <w:r w:rsidRPr="00EE35AB">
        <w:rPr>
          <w:rFonts w:ascii="Times New Roman" w:hAnsi="Times New Roman" w:cs="Times New Roman"/>
          <w:sz w:val="24"/>
          <w:szCs w:val="24"/>
        </w:rPr>
        <w:t xml:space="preserve">а) </w:t>
      </w:r>
      <w:hyperlink r:id="rId11" w:history="1">
        <w:r w:rsidRPr="00EE35AB">
          <w:rPr>
            <w:rFonts w:ascii="Times New Roman" w:hAnsi="Times New Roman" w:cs="Times New Roman"/>
            <w:sz w:val="24"/>
            <w:szCs w:val="24"/>
          </w:rPr>
          <w:t>пункт 1</w:t>
        </w:r>
      </w:hyperlink>
      <w:r w:rsidRPr="00EE35AB">
        <w:rPr>
          <w:rFonts w:ascii="Times New Roman" w:hAnsi="Times New Roman" w:cs="Times New Roman"/>
          <w:sz w:val="24"/>
          <w:szCs w:val="24"/>
        </w:rPr>
        <w:t xml:space="preserve"> изложить в следующей редакции:</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4" w:name="sub_41"/>
      <w:bookmarkEnd w:id="3"/>
      <w:r w:rsidRPr="00EE35AB">
        <w:rPr>
          <w:rFonts w:ascii="Times New Roman" w:hAnsi="Times New Roman" w:cs="Times New Roman"/>
          <w:sz w:val="24"/>
          <w:szCs w:val="24"/>
        </w:rPr>
        <w:t xml:space="preserve">«1) назначение страховой пенсии по старости (инвалидности) в соответствии с </w:t>
      </w:r>
      <w:hyperlink r:id="rId12" w:history="1">
        <w:r w:rsidRPr="00EE35AB">
          <w:rPr>
            <w:rFonts w:ascii="Times New Roman" w:hAnsi="Times New Roman" w:cs="Times New Roman"/>
            <w:sz w:val="24"/>
            <w:szCs w:val="24"/>
          </w:rPr>
          <w:t>Федеральным законом</w:t>
        </w:r>
      </w:hyperlink>
      <w:r w:rsidRPr="00EE35AB">
        <w:rPr>
          <w:rFonts w:ascii="Times New Roman" w:hAnsi="Times New Roman" w:cs="Times New Roman"/>
          <w:sz w:val="24"/>
          <w:szCs w:val="24"/>
        </w:rPr>
        <w:t xml:space="preserve"> «О страховых пенсиях»;»;</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5" w:name="sub_13"/>
      <w:bookmarkEnd w:id="4"/>
      <w:r w:rsidRPr="00EE35AB">
        <w:rPr>
          <w:rFonts w:ascii="Times New Roman" w:hAnsi="Times New Roman" w:cs="Times New Roman"/>
          <w:sz w:val="24"/>
          <w:szCs w:val="24"/>
        </w:rPr>
        <w:t xml:space="preserve">б) в </w:t>
      </w:r>
      <w:hyperlink r:id="rId13" w:history="1">
        <w:r w:rsidRPr="00EE35AB">
          <w:rPr>
            <w:rFonts w:ascii="Times New Roman" w:hAnsi="Times New Roman" w:cs="Times New Roman"/>
            <w:sz w:val="24"/>
            <w:szCs w:val="24"/>
          </w:rPr>
          <w:t>пункте 2</w:t>
        </w:r>
      </w:hyperlink>
      <w:r w:rsidRPr="00EE35AB">
        <w:rPr>
          <w:rFonts w:ascii="Times New Roman" w:hAnsi="Times New Roman" w:cs="Times New Roman"/>
          <w:sz w:val="24"/>
          <w:szCs w:val="24"/>
        </w:rPr>
        <w:t xml:space="preserve"> слова «не менее одного года» заменить словами «не менее четырех лет»;</w:t>
      </w:r>
    </w:p>
    <w:p w:rsidR="00FB1047" w:rsidRPr="00EE35AB" w:rsidRDefault="000E6EE7" w:rsidP="00BD73B2">
      <w:pPr>
        <w:autoSpaceDE w:val="0"/>
        <w:autoSpaceDN w:val="0"/>
        <w:adjustRightInd w:val="0"/>
        <w:spacing w:after="0" w:line="240" w:lineRule="auto"/>
        <w:ind w:firstLine="567"/>
        <w:jc w:val="both"/>
        <w:rPr>
          <w:rFonts w:ascii="Times New Roman" w:hAnsi="Times New Roman" w:cs="Times New Roman"/>
          <w:sz w:val="24"/>
          <w:szCs w:val="24"/>
        </w:rPr>
      </w:pPr>
      <w:r w:rsidRPr="00EE35AB">
        <w:rPr>
          <w:rFonts w:ascii="Times New Roman" w:hAnsi="Times New Roman" w:cs="Times New Roman"/>
          <w:sz w:val="24"/>
          <w:szCs w:val="24"/>
        </w:rPr>
        <w:t>1.3.</w:t>
      </w:r>
      <w:r w:rsidRPr="00EE35AB">
        <w:rPr>
          <w:rFonts w:ascii="Times New Roman" w:hAnsi="Times New Roman" w:cs="Times New Roman"/>
          <w:sz w:val="24"/>
          <w:szCs w:val="24"/>
        </w:rPr>
        <w:tab/>
      </w:r>
      <w:r w:rsidR="00FB1047" w:rsidRPr="00EE35AB">
        <w:rPr>
          <w:rFonts w:ascii="Times New Roman" w:hAnsi="Times New Roman" w:cs="Times New Roman"/>
          <w:sz w:val="24"/>
          <w:szCs w:val="24"/>
        </w:rPr>
        <w:t>статью 4 изложить в следующей редакции:</w:t>
      </w:r>
    </w:p>
    <w:p w:rsidR="00FB1047" w:rsidRPr="00EE35AB" w:rsidRDefault="000E6EE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6" w:name="sub_5"/>
      <w:bookmarkEnd w:id="5"/>
      <w:r w:rsidRPr="00EE35AB">
        <w:rPr>
          <w:rFonts w:ascii="Times New Roman" w:hAnsi="Times New Roman" w:cs="Times New Roman"/>
          <w:bCs/>
          <w:sz w:val="24"/>
          <w:szCs w:val="24"/>
        </w:rPr>
        <w:t>«</w:t>
      </w:r>
      <w:r w:rsidR="00FB1047" w:rsidRPr="00EE35AB">
        <w:rPr>
          <w:rFonts w:ascii="Times New Roman" w:hAnsi="Times New Roman" w:cs="Times New Roman"/>
          <w:bCs/>
          <w:sz w:val="24"/>
          <w:szCs w:val="24"/>
        </w:rPr>
        <w:t>Статья 4.</w:t>
      </w:r>
      <w:r w:rsidR="00FB1047" w:rsidRPr="00EE35AB">
        <w:rPr>
          <w:rFonts w:ascii="Times New Roman" w:hAnsi="Times New Roman" w:cs="Times New Roman"/>
          <w:sz w:val="24"/>
          <w:szCs w:val="24"/>
        </w:rPr>
        <w:t xml:space="preserve"> Условия установления пенсии за выслугу лет лицам, замещавшим должности муниципальной службы</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7" w:name="sub_51"/>
      <w:bookmarkEnd w:id="6"/>
      <w:r w:rsidRPr="00EE35AB">
        <w:rPr>
          <w:rFonts w:ascii="Times New Roman" w:hAnsi="Times New Roman" w:cs="Times New Roman"/>
          <w:sz w:val="24"/>
          <w:szCs w:val="24"/>
        </w:rPr>
        <w:t xml:space="preserve">1. Лица, замещавшие должности муниципальной службы, предусмотренные </w:t>
      </w:r>
      <w:hyperlink r:id="rId14" w:history="1">
        <w:r w:rsidRPr="00EE35AB">
          <w:rPr>
            <w:rFonts w:ascii="Times New Roman" w:hAnsi="Times New Roman" w:cs="Times New Roman"/>
            <w:sz w:val="24"/>
            <w:szCs w:val="24"/>
          </w:rPr>
          <w:t>Законом</w:t>
        </w:r>
      </w:hyperlink>
      <w:r w:rsidRPr="00EE35AB">
        <w:rPr>
          <w:rFonts w:ascii="Times New Roman" w:hAnsi="Times New Roman" w:cs="Times New Roman"/>
          <w:sz w:val="24"/>
          <w:szCs w:val="24"/>
        </w:rPr>
        <w:t xml:space="preserve"> Республики Саха (Якутия) "О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 имеют право на пенсию за выслугу лет при наличии следующих условий (с учетом положений, предусмотренных </w:t>
      </w:r>
      <w:hyperlink w:anchor="sub_52" w:history="1">
        <w:r w:rsidRPr="00EE35AB">
          <w:rPr>
            <w:rFonts w:ascii="Times New Roman" w:hAnsi="Times New Roman" w:cs="Times New Roman"/>
            <w:sz w:val="24"/>
            <w:szCs w:val="24"/>
          </w:rPr>
          <w:t>частями 2</w:t>
        </w:r>
      </w:hyperlink>
      <w:r w:rsidRPr="00EE35AB">
        <w:rPr>
          <w:rFonts w:ascii="Times New Roman" w:hAnsi="Times New Roman" w:cs="Times New Roman"/>
          <w:sz w:val="24"/>
          <w:szCs w:val="24"/>
        </w:rPr>
        <w:t xml:space="preserve"> и </w:t>
      </w:r>
      <w:hyperlink w:anchor="sub_53" w:history="1">
        <w:r w:rsidRPr="00EE35AB">
          <w:rPr>
            <w:rFonts w:ascii="Times New Roman" w:hAnsi="Times New Roman" w:cs="Times New Roman"/>
            <w:sz w:val="24"/>
            <w:szCs w:val="24"/>
          </w:rPr>
          <w:t>3</w:t>
        </w:r>
      </w:hyperlink>
      <w:r w:rsidRPr="00EE35AB">
        <w:rPr>
          <w:rFonts w:ascii="Times New Roman" w:hAnsi="Times New Roman" w:cs="Times New Roman"/>
          <w:sz w:val="24"/>
          <w:szCs w:val="24"/>
        </w:rPr>
        <w:t xml:space="preserve"> настоящей статьи):</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8" w:name="sub_511"/>
      <w:bookmarkEnd w:id="7"/>
      <w:r w:rsidRPr="00EE35AB">
        <w:rPr>
          <w:rFonts w:ascii="Times New Roman" w:hAnsi="Times New Roman" w:cs="Times New Roman"/>
          <w:sz w:val="24"/>
          <w:szCs w:val="24"/>
        </w:rPr>
        <w:t xml:space="preserve">1) назначение страховой пенсии по старости (инвалидности) в соответствии с </w:t>
      </w:r>
      <w:hyperlink r:id="rId15" w:history="1">
        <w:r w:rsidRPr="00EE35AB">
          <w:rPr>
            <w:rFonts w:ascii="Times New Roman" w:hAnsi="Times New Roman" w:cs="Times New Roman"/>
            <w:sz w:val="24"/>
            <w:szCs w:val="24"/>
          </w:rPr>
          <w:t>Федеральным законом</w:t>
        </w:r>
      </w:hyperlink>
      <w:r w:rsidRPr="00EE35AB">
        <w:rPr>
          <w:rFonts w:ascii="Times New Roman" w:hAnsi="Times New Roman" w:cs="Times New Roman"/>
          <w:sz w:val="24"/>
          <w:szCs w:val="24"/>
        </w:rPr>
        <w:t xml:space="preserve"> "О страховых пенсиях";</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9" w:name="sub_512"/>
      <w:bookmarkEnd w:id="8"/>
      <w:r w:rsidRPr="00EE35AB">
        <w:rPr>
          <w:rFonts w:ascii="Times New Roman" w:hAnsi="Times New Roman" w:cs="Times New Roman"/>
          <w:sz w:val="24"/>
          <w:szCs w:val="24"/>
        </w:rPr>
        <w:t xml:space="preserve">2) стаж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6" w:history="1">
        <w:r w:rsidRPr="00EE35AB">
          <w:rPr>
            <w:rFonts w:ascii="Times New Roman" w:hAnsi="Times New Roman" w:cs="Times New Roman"/>
            <w:sz w:val="24"/>
            <w:szCs w:val="24"/>
          </w:rPr>
          <w:t>Федеральному закону</w:t>
        </w:r>
      </w:hyperlink>
      <w:r w:rsidRPr="00EE35AB">
        <w:rPr>
          <w:rFonts w:ascii="Times New Roman" w:hAnsi="Times New Roman" w:cs="Times New Roman"/>
          <w:sz w:val="24"/>
          <w:szCs w:val="24"/>
        </w:rPr>
        <w:t xml:space="preserve"> от 15 декабря 2001 года N 166-ФЗ "О государственном пенсионном обеспечении в Российской Федерации" (далее - </w:t>
      </w:r>
      <w:hyperlink r:id="rId17" w:history="1">
        <w:r w:rsidRPr="00EE35AB">
          <w:rPr>
            <w:rFonts w:ascii="Times New Roman" w:hAnsi="Times New Roman" w:cs="Times New Roman"/>
            <w:sz w:val="24"/>
            <w:szCs w:val="24"/>
          </w:rPr>
          <w:t>Федеральный закон</w:t>
        </w:r>
      </w:hyperlink>
      <w:r w:rsidRPr="00EE35AB">
        <w:rPr>
          <w:rFonts w:ascii="Times New Roman" w:hAnsi="Times New Roman" w:cs="Times New Roman"/>
          <w:sz w:val="24"/>
          <w:szCs w:val="24"/>
        </w:rPr>
        <w:t xml:space="preserve"> "О государственном пенсионном обеспечении в Российской Федерации");</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10" w:name="sub_513"/>
      <w:bookmarkEnd w:id="9"/>
      <w:r w:rsidRPr="00EE35AB">
        <w:rPr>
          <w:rFonts w:ascii="Times New Roman" w:hAnsi="Times New Roman" w:cs="Times New Roman"/>
          <w:sz w:val="24"/>
          <w:szCs w:val="24"/>
        </w:rPr>
        <w:t>3) увольнение с муниципальной службы по одному из следующих оснований:</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11" w:name="sub_5131"/>
      <w:bookmarkEnd w:id="10"/>
      <w:r w:rsidRPr="00EE35AB">
        <w:rPr>
          <w:rFonts w:ascii="Times New Roman" w:hAnsi="Times New Roman" w:cs="Times New Roman"/>
          <w:sz w:val="24"/>
          <w:szCs w:val="24"/>
        </w:rPr>
        <w:t>а) соглашение сторон (</w:t>
      </w:r>
      <w:hyperlink r:id="rId18" w:history="1">
        <w:r w:rsidRPr="00EE35AB">
          <w:rPr>
            <w:rFonts w:ascii="Times New Roman" w:hAnsi="Times New Roman" w:cs="Times New Roman"/>
            <w:sz w:val="24"/>
            <w:szCs w:val="24"/>
          </w:rPr>
          <w:t>пункт 1 статьи 77</w:t>
        </w:r>
      </w:hyperlink>
      <w:r w:rsidRPr="00EE35AB">
        <w:rPr>
          <w:rFonts w:ascii="Times New Roman" w:hAnsi="Times New Roman" w:cs="Times New Roman"/>
          <w:sz w:val="24"/>
          <w:szCs w:val="24"/>
        </w:rPr>
        <w:t xml:space="preserve"> Трудового кодекса Российской Федерации);</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12" w:name="sub_5132"/>
      <w:bookmarkEnd w:id="11"/>
      <w:r w:rsidRPr="00EE35AB">
        <w:rPr>
          <w:rFonts w:ascii="Times New Roman" w:hAnsi="Times New Roman" w:cs="Times New Roman"/>
          <w:sz w:val="24"/>
          <w:szCs w:val="24"/>
        </w:rPr>
        <w:t>б) истечение срока трудового договора (</w:t>
      </w:r>
      <w:hyperlink r:id="rId19" w:history="1">
        <w:r w:rsidRPr="00EE35AB">
          <w:rPr>
            <w:rFonts w:ascii="Times New Roman" w:hAnsi="Times New Roman" w:cs="Times New Roman"/>
            <w:sz w:val="24"/>
            <w:szCs w:val="24"/>
          </w:rPr>
          <w:t>пункт 2 статьи 77</w:t>
        </w:r>
      </w:hyperlink>
      <w:r w:rsidRPr="00EE35AB">
        <w:rPr>
          <w:rFonts w:ascii="Times New Roman" w:hAnsi="Times New Roman" w:cs="Times New Roman"/>
          <w:sz w:val="24"/>
          <w:szCs w:val="24"/>
        </w:rPr>
        <w:t xml:space="preserve"> Трудового кодекса Российской Федерации);</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13" w:name="sub_5133"/>
      <w:bookmarkEnd w:id="12"/>
      <w:r w:rsidRPr="00EE35AB">
        <w:rPr>
          <w:rFonts w:ascii="Times New Roman" w:hAnsi="Times New Roman" w:cs="Times New Roman"/>
          <w:sz w:val="24"/>
          <w:szCs w:val="24"/>
        </w:rPr>
        <w:t>в) расторжение трудового договора по инициативе работника (</w:t>
      </w:r>
      <w:hyperlink r:id="rId20" w:history="1">
        <w:r w:rsidRPr="00EE35AB">
          <w:rPr>
            <w:rFonts w:ascii="Times New Roman" w:hAnsi="Times New Roman" w:cs="Times New Roman"/>
            <w:sz w:val="24"/>
            <w:szCs w:val="24"/>
          </w:rPr>
          <w:t>пункт 3 статьи 77</w:t>
        </w:r>
      </w:hyperlink>
      <w:r w:rsidRPr="00EE35AB">
        <w:rPr>
          <w:rFonts w:ascii="Times New Roman" w:hAnsi="Times New Roman" w:cs="Times New Roman"/>
          <w:sz w:val="24"/>
          <w:szCs w:val="24"/>
        </w:rPr>
        <w:t xml:space="preserve"> Трудового кодекса Российской Федерации);</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14" w:name="sub_5134"/>
      <w:bookmarkEnd w:id="13"/>
      <w:r w:rsidRPr="00EE35AB">
        <w:rPr>
          <w:rFonts w:ascii="Times New Roman" w:hAnsi="Times New Roman" w:cs="Times New Roman"/>
          <w:sz w:val="24"/>
          <w:szCs w:val="24"/>
        </w:rPr>
        <w:t>г) перевод работника по его просьбе или с его согласия на работу к другому работодателю или переход на выборную работу (должность) (</w:t>
      </w:r>
      <w:hyperlink r:id="rId21" w:history="1">
        <w:r w:rsidRPr="00EE35AB">
          <w:rPr>
            <w:rFonts w:ascii="Times New Roman" w:hAnsi="Times New Roman" w:cs="Times New Roman"/>
            <w:sz w:val="24"/>
            <w:szCs w:val="24"/>
          </w:rPr>
          <w:t>пункт 5 статьи 77</w:t>
        </w:r>
      </w:hyperlink>
      <w:r w:rsidRPr="00EE35AB">
        <w:rPr>
          <w:rFonts w:ascii="Times New Roman" w:hAnsi="Times New Roman" w:cs="Times New Roman"/>
          <w:sz w:val="24"/>
          <w:szCs w:val="24"/>
        </w:rPr>
        <w:t xml:space="preserve"> Трудового кодекса Российской Федерации);</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15" w:name="sub_5135"/>
      <w:bookmarkEnd w:id="14"/>
      <w:proofErr w:type="spellStart"/>
      <w:r w:rsidRPr="00EE35AB">
        <w:rPr>
          <w:rFonts w:ascii="Times New Roman" w:hAnsi="Times New Roman" w:cs="Times New Roman"/>
          <w:sz w:val="24"/>
          <w:szCs w:val="24"/>
        </w:rPr>
        <w:t>д</w:t>
      </w:r>
      <w:proofErr w:type="spellEnd"/>
      <w:r w:rsidRPr="00EE35AB">
        <w:rPr>
          <w:rFonts w:ascii="Times New Roman" w:hAnsi="Times New Roman" w:cs="Times New Roman"/>
          <w:sz w:val="24"/>
          <w:szCs w:val="24"/>
        </w:rPr>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r:id="rId22" w:history="1">
        <w:r w:rsidRPr="00EE35AB">
          <w:rPr>
            <w:rFonts w:ascii="Times New Roman" w:hAnsi="Times New Roman" w:cs="Times New Roman"/>
            <w:sz w:val="24"/>
            <w:szCs w:val="24"/>
          </w:rPr>
          <w:t>пункт 6 статьи 77</w:t>
        </w:r>
      </w:hyperlink>
      <w:r w:rsidRPr="00EE35AB">
        <w:rPr>
          <w:rFonts w:ascii="Times New Roman" w:hAnsi="Times New Roman" w:cs="Times New Roman"/>
          <w:sz w:val="24"/>
          <w:szCs w:val="24"/>
        </w:rPr>
        <w:t xml:space="preserve"> Трудового кодекса Российской Федерации);</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16" w:name="sub_5136"/>
      <w:bookmarkEnd w:id="15"/>
      <w:r w:rsidRPr="00EE35AB">
        <w:rPr>
          <w:rFonts w:ascii="Times New Roman" w:hAnsi="Times New Roman" w:cs="Times New Roman"/>
          <w:sz w:val="24"/>
          <w:szCs w:val="24"/>
        </w:rPr>
        <w:t>е) отказ работника от продолжения работы в связи с изменением определенных сторонами условий трудового договора (</w:t>
      </w:r>
      <w:hyperlink r:id="rId23" w:history="1">
        <w:r w:rsidRPr="00EE35AB">
          <w:rPr>
            <w:rFonts w:ascii="Times New Roman" w:hAnsi="Times New Roman" w:cs="Times New Roman"/>
            <w:sz w:val="24"/>
            <w:szCs w:val="24"/>
          </w:rPr>
          <w:t>пункт 7 статьи 77</w:t>
        </w:r>
      </w:hyperlink>
      <w:r w:rsidRPr="00EE35AB">
        <w:rPr>
          <w:rFonts w:ascii="Times New Roman" w:hAnsi="Times New Roman" w:cs="Times New Roman"/>
          <w:sz w:val="24"/>
          <w:szCs w:val="24"/>
        </w:rPr>
        <w:t xml:space="preserve"> Трудового кодекса Российской Федерации);</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17" w:name="sub_5137"/>
      <w:bookmarkEnd w:id="16"/>
      <w:r w:rsidRPr="00EE35AB">
        <w:rPr>
          <w:rFonts w:ascii="Times New Roman" w:hAnsi="Times New Roman" w:cs="Times New Roman"/>
          <w:sz w:val="24"/>
          <w:szCs w:val="24"/>
        </w:rPr>
        <w:t>ж)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24" w:history="1">
        <w:r w:rsidRPr="00EE35AB">
          <w:rPr>
            <w:rFonts w:ascii="Times New Roman" w:hAnsi="Times New Roman" w:cs="Times New Roman"/>
            <w:sz w:val="24"/>
            <w:szCs w:val="24"/>
          </w:rPr>
          <w:t>пункт 8 статьи 77</w:t>
        </w:r>
      </w:hyperlink>
      <w:r w:rsidRPr="00EE35AB">
        <w:rPr>
          <w:rFonts w:ascii="Times New Roman" w:hAnsi="Times New Roman" w:cs="Times New Roman"/>
          <w:sz w:val="24"/>
          <w:szCs w:val="24"/>
        </w:rPr>
        <w:t xml:space="preserve"> Трудового кодекса Российской Федерации);</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18" w:name="sub_5138"/>
      <w:bookmarkEnd w:id="17"/>
      <w:proofErr w:type="spellStart"/>
      <w:r w:rsidRPr="00EE35AB">
        <w:rPr>
          <w:rFonts w:ascii="Times New Roman" w:hAnsi="Times New Roman" w:cs="Times New Roman"/>
          <w:sz w:val="24"/>
          <w:szCs w:val="24"/>
        </w:rPr>
        <w:t>з</w:t>
      </w:r>
      <w:proofErr w:type="spellEnd"/>
      <w:r w:rsidRPr="00EE35AB">
        <w:rPr>
          <w:rFonts w:ascii="Times New Roman" w:hAnsi="Times New Roman" w:cs="Times New Roman"/>
          <w:sz w:val="24"/>
          <w:szCs w:val="24"/>
        </w:rPr>
        <w:t>) отказ работника от перевода на работу в другую местность вместе с работодателем (</w:t>
      </w:r>
      <w:hyperlink r:id="rId25" w:history="1">
        <w:r w:rsidRPr="00EE35AB">
          <w:rPr>
            <w:rFonts w:ascii="Times New Roman" w:hAnsi="Times New Roman" w:cs="Times New Roman"/>
            <w:sz w:val="24"/>
            <w:szCs w:val="24"/>
          </w:rPr>
          <w:t>пункт 9 статьи 77</w:t>
        </w:r>
      </w:hyperlink>
      <w:r w:rsidRPr="00EE35AB">
        <w:rPr>
          <w:rFonts w:ascii="Times New Roman" w:hAnsi="Times New Roman" w:cs="Times New Roman"/>
          <w:sz w:val="24"/>
          <w:szCs w:val="24"/>
        </w:rPr>
        <w:t xml:space="preserve"> Трудового кодекса Российской Федерации);</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19" w:name="sub_5139"/>
      <w:bookmarkEnd w:id="18"/>
      <w:r w:rsidRPr="00EE35AB">
        <w:rPr>
          <w:rFonts w:ascii="Times New Roman" w:hAnsi="Times New Roman" w:cs="Times New Roman"/>
          <w:sz w:val="24"/>
          <w:szCs w:val="24"/>
        </w:rPr>
        <w:t>и) ликвидация организации (</w:t>
      </w:r>
      <w:hyperlink r:id="rId26" w:history="1">
        <w:r w:rsidRPr="00EE35AB">
          <w:rPr>
            <w:rFonts w:ascii="Times New Roman" w:hAnsi="Times New Roman" w:cs="Times New Roman"/>
            <w:sz w:val="24"/>
            <w:szCs w:val="24"/>
          </w:rPr>
          <w:t>пункт 1 статьи 81</w:t>
        </w:r>
      </w:hyperlink>
      <w:r w:rsidRPr="00EE35AB">
        <w:rPr>
          <w:rFonts w:ascii="Times New Roman" w:hAnsi="Times New Roman" w:cs="Times New Roman"/>
          <w:sz w:val="24"/>
          <w:szCs w:val="24"/>
        </w:rPr>
        <w:t xml:space="preserve"> Трудового кодекса Российской Федерации);</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20" w:name="sub_51310"/>
      <w:bookmarkEnd w:id="19"/>
      <w:r w:rsidRPr="00EE35AB">
        <w:rPr>
          <w:rFonts w:ascii="Times New Roman" w:hAnsi="Times New Roman" w:cs="Times New Roman"/>
          <w:sz w:val="24"/>
          <w:szCs w:val="24"/>
        </w:rPr>
        <w:t>к) сокращение численности или штата работников организации (</w:t>
      </w:r>
      <w:hyperlink r:id="rId27" w:history="1">
        <w:r w:rsidRPr="00EE35AB">
          <w:rPr>
            <w:rFonts w:ascii="Times New Roman" w:hAnsi="Times New Roman" w:cs="Times New Roman"/>
            <w:sz w:val="24"/>
            <w:szCs w:val="24"/>
          </w:rPr>
          <w:t>пункт 2 статьи 81</w:t>
        </w:r>
      </w:hyperlink>
      <w:r w:rsidRPr="00EE35AB">
        <w:rPr>
          <w:rFonts w:ascii="Times New Roman" w:hAnsi="Times New Roman" w:cs="Times New Roman"/>
          <w:sz w:val="24"/>
          <w:szCs w:val="24"/>
        </w:rPr>
        <w:t xml:space="preserve"> Трудового кодекса Российской Федерации);</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21" w:name="sub_51311"/>
      <w:bookmarkEnd w:id="20"/>
      <w:r w:rsidRPr="00EE35AB">
        <w:rPr>
          <w:rFonts w:ascii="Times New Roman" w:hAnsi="Times New Roman" w:cs="Times New Roman"/>
          <w:sz w:val="24"/>
          <w:szCs w:val="24"/>
        </w:rPr>
        <w:t>л)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hyperlink r:id="rId28" w:history="1">
        <w:r w:rsidRPr="00EE35AB">
          <w:rPr>
            <w:rFonts w:ascii="Times New Roman" w:hAnsi="Times New Roman" w:cs="Times New Roman"/>
            <w:sz w:val="24"/>
            <w:szCs w:val="24"/>
          </w:rPr>
          <w:t>пункт 3 статьи 81</w:t>
        </w:r>
      </w:hyperlink>
      <w:r w:rsidRPr="00EE35AB">
        <w:rPr>
          <w:rFonts w:ascii="Times New Roman" w:hAnsi="Times New Roman" w:cs="Times New Roman"/>
          <w:sz w:val="24"/>
          <w:szCs w:val="24"/>
        </w:rPr>
        <w:t xml:space="preserve"> Трудового кодекса Российской Федерации);</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22" w:name="sub_51312"/>
      <w:bookmarkEnd w:id="21"/>
      <w:r w:rsidRPr="00EE35AB">
        <w:rPr>
          <w:rFonts w:ascii="Times New Roman" w:hAnsi="Times New Roman" w:cs="Times New Roman"/>
          <w:sz w:val="24"/>
          <w:szCs w:val="24"/>
        </w:rPr>
        <w:t>м) восстановление на работе работника, ранее выполнявшего эту работу, по решению государственной инспекции труда или суда (</w:t>
      </w:r>
      <w:hyperlink r:id="rId29" w:history="1">
        <w:r w:rsidRPr="00EE35AB">
          <w:rPr>
            <w:rFonts w:ascii="Times New Roman" w:hAnsi="Times New Roman" w:cs="Times New Roman"/>
            <w:sz w:val="24"/>
            <w:szCs w:val="24"/>
          </w:rPr>
          <w:t>пункт 2 статьи 83</w:t>
        </w:r>
      </w:hyperlink>
      <w:r w:rsidRPr="00EE35AB">
        <w:rPr>
          <w:rFonts w:ascii="Times New Roman" w:hAnsi="Times New Roman" w:cs="Times New Roman"/>
          <w:sz w:val="24"/>
          <w:szCs w:val="24"/>
        </w:rPr>
        <w:t xml:space="preserve"> Трудового кодекса Российской Федерации);</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23" w:name="sub_51314"/>
      <w:bookmarkEnd w:id="22"/>
      <w:proofErr w:type="spellStart"/>
      <w:r w:rsidRPr="00EE35AB">
        <w:rPr>
          <w:rFonts w:ascii="Times New Roman" w:hAnsi="Times New Roman" w:cs="Times New Roman"/>
          <w:sz w:val="24"/>
          <w:szCs w:val="24"/>
        </w:rPr>
        <w:t>н</w:t>
      </w:r>
      <w:proofErr w:type="spellEnd"/>
      <w:r w:rsidRPr="00EE35AB">
        <w:rPr>
          <w:rFonts w:ascii="Times New Roman" w:hAnsi="Times New Roman" w:cs="Times New Roman"/>
          <w:sz w:val="24"/>
          <w:szCs w:val="24"/>
        </w:rPr>
        <w:t xml:space="preserve">) </w:t>
      </w:r>
      <w:proofErr w:type="spellStart"/>
      <w:r w:rsidRPr="00EE35AB">
        <w:rPr>
          <w:rFonts w:ascii="Times New Roman" w:hAnsi="Times New Roman" w:cs="Times New Roman"/>
          <w:sz w:val="24"/>
          <w:szCs w:val="24"/>
        </w:rPr>
        <w:t>неизбрание</w:t>
      </w:r>
      <w:proofErr w:type="spellEnd"/>
      <w:r w:rsidRPr="00EE35AB">
        <w:rPr>
          <w:rFonts w:ascii="Times New Roman" w:hAnsi="Times New Roman" w:cs="Times New Roman"/>
          <w:sz w:val="24"/>
          <w:szCs w:val="24"/>
        </w:rPr>
        <w:t xml:space="preserve"> на должность (</w:t>
      </w:r>
      <w:hyperlink r:id="rId30" w:history="1">
        <w:r w:rsidRPr="00EE35AB">
          <w:rPr>
            <w:rFonts w:ascii="Times New Roman" w:hAnsi="Times New Roman" w:cs="Times New Roman"/>
            <w:sz w:val="24"/>
            <w:szCs w:val="24"/>
          </w:rPr>
          <w:t>пункт 3 статьи 83</w:t>
        </w:r>
      </w:hyperlink>
      <w:r w:rsidRPr="00EE35AB">
        <w:rPr>
          <w:rFonts w:ascii="Times New Roman" w:hAnsi="Times New Roman" w:cs="Times New Roman"/>
          <w:sz w:val="24"/>
          <w:szCs w:val="24"/>
        </w:rPr>
        <w:t xml:space="preserve"> Трудового кодекса Российской Федерации);</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24" w:name="sub_51315"/>
      <w:bookmarkEnd w:id="23"/>
      <w:r w:rsidRPr="00EE35AB">
        <w:rPr>
          <w:rFonts w:ascii="Times New Roman" w:hAnsi="Times New Roman" w:cs="Times New Roman"/>
          <w:sz w:val="24"/>
          <w:szCs w:val="24"/>
        </w:rPr>
        <w:lastRenderedPageBreak/>
        <w:t>о)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31" w:history="1">
        <w:r w:rsidRPr="00EE35AB">
          <w:rPr>
            <w:rFonts w:ascii="Times New Roman" w:hAnsi="Times New Roman" w:cs="Times New Roman"/>
            <w:sz w:val="24"/>
            <w:szCs w:val="24"/>
          </w:rPr>
          <w:t>пункт 5 статьи 83</w:t>
        </w:r>
      </w:hyperlink>
      <w:r w:rsidRPr="00EE35AB">
        <w:rPr>
          <w:rFonts w:ascii="Times New Roman" w:hAnsi="Times New Roman" w:cs="Times New Roman"/>
          <w:sz w:val="24"/>
          <w:szCs w:val="24"/>
        </w:rPr>
        <w:t xml:space="preserve"> Трудового кодекса Российской Федерации);</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25" w:name="sub_51316"/>
      <w:bookmarkEnd w:id="24"/>
      <w:proofErr w:type="spellStart"/>
      <w:r w:rsidRPr="00EE35AB">
        <w:rPr>
          <w:rFonts w:ascii="Times New Roman" w:hAnsi="Times New Roman" w:cs="Times New Roman"/>
          <w:sz w:val="24"/>
          <w:szCs w:val="24"/>
        </w:rPr>
        <w:t>п</w:t>
      </w:r>
      <w:proofErr w:type="spellEnd"/>
      <w:r w:rsidRPr="00EE35AB">
        <w:rPr>
          <w:rFonts w:ascii="Times New Roman" w:hAnsi="Times New Roman" w:cs="Times New Roman"/>
          <w:sz w:val="24"/>
          <w:szCs w:val="24"/>
        </w:rPr>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Республики Саха (Якутия) (</w:t>
      </w:r>
      <w:hyperlink r:id="rId32" w:history="1">
        <w:r w:rsidRPr="00EE35AB">
          <w:rPr>
            <w:rFonts w:ascii="Times New Roman" w:hAnsi="Times New Roman" w:cs="Times New Roman"/>
            <w:sz w:val="24"/>
            <w:szCs w:val="24"/>
          </w:rPr>
          <w:t>пункт 7 статьи 83</w:t>
        </w:r>
      </w:hyperlink>
      <w:r w:rsidRPr="00EE35AB">
        <w:rPr>
          <w:rFonts w:ascii="Times New Roman" w:hAnsi="Times New Roman" w:cs="Times New Roman"/>
          <w:sz w:val="24"/>
          <w:szCs w:val="24"/>
        </w:rPr>
        <w:t xml:space="preserve"> Трудового кодекса Российской Федерации);</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26" w:name="sub_51317"/>
      <w:bookmarkEnd w:id="25"/>
      <w:proofErr w:type="spellStart"/>
      <w:r w:rsidRPr="00EE35AB">
        <w:rPr>
          <w:rFonts w:ascii="Times New Roman" w:hAnsi="Times New Roman" w:cs="Times New Roman"/>
          <w:sz w:val="24"/>
          <w:szCs w:val="24"/>
        </w:rPr>
        <w:t>р</w:t>
      </w:r>
      <w:proofErr w:type="spellEnd"/>
      <w:r w:rsidRPr="00EE35AB">
        <w:rPr>
          <w:rFonts w:ascii="Times New Roman" w:hAnsi="Times New Roman" w:cs="Times New Roman"/>
          <w:sz w:val="24"/>
          <w:szCs w:val="24"/>
        </w:rPr>
        <w:t>) достижение предельного возраста, установленного для замещения должности муниципальной службы (</w:t>
      </w:r>
      <w:hyperlink r:id="rId33" w:history="1">
        <w:r w:rsidRPr="00EE35AB">
          <w:rPr>
            <w:rFonts w:ascii="Times New Roman" w:hAnsi="Times New Roman" w:cs="Times New Roman"/>
            <w:sz w:val="24"/>
            <w:szCs w:val="24"/>
          </w:rPr>
          <w:t>пункт 1 части 1 статьи 16</w:t>
        </w:r>
      </w:hyperlink>
      <w:r w:rsidRPr="00EE35AB">
        <w:rPr>
          <w:rFonts w:ascii="Times New Roman" w:hAnsi="Times New Roman" w:cs="Times New Roman"/>
          <w:sz w:val="24"/>
          <w:szCs w:val="24"/>
        </w:rPr>
        <w:t xml:space="preserve"> Закона Республики Саха (Якутия) "О муниципальной службе в Республике Саха (Якутия)").</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27" w:name="sub_52"/>
      <w:bookmarkEnd w:id="26"/>
      <w:r w:rsidRPr="00EE35AB">
        <w:rPr>
          <w:rFonts w:ascii="Times New Roman" w:hAnsi="Times New Roman" w:cs="Times New Roman"/>
          <w:sz w:val="24"/>
          <w:szCs w:val="24"/>
        </w:rPr>
        <w:t xml:space="preserve">2. Муниципальные служащие при увольнении с муниципальной службы по основаниям, предусмотренным </w:t>
      </w:r>
      <w:hyperlink w:anchor="sub_5131" w:history="1">
        <w:r w:rsidRPr="00EE35AB">
          <w:rPr>
            <w:rFonts w:ascii="Times New Roman" w:hAnsi="Times New Roman" w:cs="Times New Roman"/>
            <w:sz w:val="24"/>
            <w:szCs w:val="24"/>
          </w:rPr>
          <w:t>подпунктами "а"</w:t>
        </w:r>
      </w:hyperlink>
      <w:r w:rsidRPr="00EE35AB">
        <w:rPr>
          <w:rFonts w:ascii="Times New Roman" w:hAnsi="Times New Roman" w:cs="Times New Roman"/>
          <w:sz w:val="24"/>
          <w:szCs w:val="24"/>
        </w:rPr>
        <w:t xml:space="preserve">, </w:t>
      </w:r>
      <w:hyperlink w:anchor="sub_5132" w:history="1">
        <w:r w:rsidRPr="00EE35AB">
          <w:rPr>
            <w:rFonts w:ascii="Times New Roman" w:hAnsi="Times New Roman" w:cs="Times New Roman"/>
            <w:sz w:val="24"/>
            <w:szCs w:val="24"/>
          </w:rPr>
          <w:t>"б" пункта 3 части 1</w:t>
        </w:r>
      </w:hyperlink>
      <w:r w:rsidRPr="00EE35AB">
        <w:rPr>
          <w:rFonts w:ascii="Times New Roman" w:hAnsi="Times New Roman" w:cs="Times New Roman"/>
          <w:sz w:val="24"/>
          <w:szCs w:val="24"/>
        </w:rPr>
        <w:t xml:space="preserve"> настоящей статьи (за исключением случаев истечения срока действия срочного трудового договора (контракта) муниципального служащего, замещавшего должность заместителя главы, заместителя управляющего администрацией, либо должность муниципальной службы, учреждаемую для непосредственного обеспечения исполнения полномочий выборного должностного лица органа местного самоуправления), </w:t>
      </w:r>
      <w:hyperlink w:anchor="sub_5133" w:history="1">
        <w:r w:rsidRPr="00EE35AB">
          <w:rPr>
            <w:rFonts w:ascii="Times New Roman" w:hAnsi="Times New Roman" w:cs="Times New Roman"/>
            <w:sz w:val="24"/>
            <w:szCs w:val="24"/>
          </w:rPr>
          <w:t>подпунктами "в"</w:t>
        </w:r>
      </w:hyperlink>
      <w:r w:rsidRPr="00EE35AB">
        <w:rPr>
          <w:rFonts w:ascii="Times New Roman" w:hAnsi="Times New Roman" w:cs="Times New Roman"/>
          <w:sz w:val="24"/>
          <w:szCs w:val="24"/>
        </w:rPr>
        <w:t xml:space="preserve">, </w:t>
      </w:r>
      <w:hyperlink w:anchor="sub_5136" w:history="1">
        <w:r w:rsidRPr="00EE35AB">
          <w:rPr>
            <w:rFonts w:ascii="Times New Roman" w:hAnsi="Times New Roman" w:cs="Times New Roman"/>
            <w:sz w:val="24"/>
            <w:szCs w:val="24"/>
          </w:rPr>
          <w:t>"е"</w:t>
        </w:r>
      </w:hyperlink>
      <w:r w:rsidRPr="00EE35AB">
        <w:rPr>
          <w:rFonts w:ascii="Times New Roman" w:hAnsi="Times New Roman" w:cs="Times New Roman"/>
          <w:sz w:val="24"/>
          <w:szCs w:val="24"/>
        </w:rPr>
        <w:t xml:space="preserve">, </w:t>
      </w:r>
      <w:hyperlink w:anchor="sub_51311" w:history="1">
        <w:r w:rsidRPr="00EE35AB">
          <w:rPr>
            <w:rFonts w:ascii="Times New Roman" w:hAnsi="Times New Roman" w:cs="Times New Roman"/>
            <w:sz w:val="24"/>
            <w:szCs w:val="24"/>
          </w:rPr>
          <w:t>"л"</w:t>
        </w:r>
      </w:hyperlink>
      <w:r w:rsidRPr="00EE35AB">
        <w:rPr>
          <w:rFonts w:ascii="Times New Roman" w:hAnsi="Times New Roman" w:cs="Times New Roman"/>
          <w:sz w:val="24"/>
          <w:szCs w:val="24"/>
        </w:rPr>
        <w:t xml:space="preserve">, </w:t>
      </w:r>
      <w:hyperlink w:anchor="sub_51317" w:history="1">
        <w:r w:rsidRPr="00EE35AB">
          <w:rPr>
            <w:rFonts w:ascii="Times New Roman" w:hAnsi="Times New Roman" w:cs="Times New Roman"/>
            <w:sz w:val="24"/>
            <w:szCs w:val="24"/>
          </w:rPr>
          <w:t>"</w:t>
        </w:r>
        <w:proofErr w:type="spellStart"/>
        <w:r w:rsidRPr="00EE35AB">
          <w:rPr>
            <w:rFonts w:ascii="Times New Roman" w:hAnsi="Times New Roman" w:cs="Times New Roman"/>
            <w:sz w:val="24"/>
            <w:szCs w:val="24"/>
          </w:rPr>
          <w:t>р</w:t>
        </w:r>
        <w:proofErr w:type="spellEnd"/>
        <w:r w:rsidRPr="00EE35AB">
          <w:rPr>
            <w:rFonts w:ascii="Times New Roman" w:hAnsi="Times New Roman" w:cs="Times New Roman"/>
            <w:sz w:val="24"/>
            <w:szCs w:val="24"/>
          </w:rPr>
          <w:t>" пункта 3 части 1</w:t>
        </w:r>
      </w:hyperlink>
      <w:r w:rsidRPr="00EE35AB">
        <w:rPr>
          <w:rFonts w:ascii="Times New Roman" w:hAnsi="Times New Roman" w:cs="Times New Roman"/>
          <w:sz w:val="24"/>
          <w:szCs w:val="24"/>
        </w:rPr>
        <w:t xml:space="preserve"> настоящей статьи, имеют право на пенсию за выслугу лет, если к моменту увольнения они имели право на страховую пенсию по старости (инвалидности) и непосредственно перед увольнением замещали должности муниципальной службы не менее двенадцати полных месяцев.</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28" w:name="sub_53"/>
      <w:bookmarkEnd w:id="27"/>
      <w:r w:rsidRPr="00EE35AB">
        <w:rPr>
          <w:rFonts w:ascii="Times New Roman" w:hAnsi="Times New Roman" w:cs="Times New Roman"/>
          <w:sz w:val="24"/>
          <w:szCs w:val="24"/>
        </w:rPr>
        <w:t xml:space="preserve">3. Муниципальные служащие при увольнении с муниципальной службы по основаниям, предусмотренным </w:t>
      </w:r>
      <w:hyperlink w:anchor="sub_5132" w:history="1">
        <w:r w:rsidRPr="00EE35AB">
          <w:rPr>
            <w:rFonts w:ascii="Times New Roman" w:hAnsi="Times New Roman" w:cs="Times New Roman"/>
            <w:sz w:val="24"/>
            <w:szCs w:val="24"/>
          </w:rPr>
          <w:t>подпунктом "б" пункта 3 части 1</w:t>
        </w:r>
      </w:hyperlink>
      <w:r w:rsidRPr="00EE35AB">
        <w:rPr>
          <w:rFonts w:ascii="Times New Roman" w:hAnsi="Times New Roman" w:cs="Times New Roman"/>
          <w:sz w:val="24"/>
          <w:szCs w:val="24"/>
        </w:rPr>
        <w:t xml:space="preserve"> настоящей статьи (в случае истечения срока действия срочного трудового договора (контракта) муниципального служащего, замещавшего должность заместителя главы, заместителя управляющего администрацией, либо должность муниципальной службы, учреждаемую для непосредственного обеспечения исполнения полномочий выборного должностного лица органа местного самоуправления), </w:t>
      </w:r>
      <w:hyperlink w:anchor="sub_5134" w:history="1">
        <w:r w:rsidRPr="00EE35AB">
          <w:rPr>
            <w:rFonts w:ascii="Times New Roman" w:hAnsi="Times New Roman" w:cs="Times New Roman"/>
            <w:sz w:val="24"/>
            <w:szCs w:val="24"/>
          </w:rPr>
          <w:t>подпунктами "г"</w:t>
        </w:r>
      </w:hyperlink>
      <w:r w:rsidRPr="00EE35AB">
        <w:rPr>
          <w:rFonts w:ascii="Times New Roman" w:hAnsi="Times New Roman" w:cs="Times New Roman"/>
          <w:sz w:val="24"/>
          <w:szCs w:val="24"/>
        </w:rPr>
        <w:t xml:space="preserve">, </w:t>
      </w:r>
      <w:hyperlink w:anchor="sub_5135" w:history="1">
        <w:r w:rsidRPr="00EE35AB">
          <w:rPr>
            <w:rFonts w:ascii="Times New Roman" w:hAnsi="Times New Roman" w:cs="Times New Roman"/>
            <w:sz w:val="24"/>
            <w:szCs w:val="24"/>
          </w:rPr>
          <w:t>"</w:t>
        </w:r>
        <w:proofErr w:type="spellStart"/>
        <w:r w:rsidRPr="00EE35AB">
          <w:rPr>
            <w:rFonts w:ascii="Times New Roman" w:hAnsi="Times New Roman" w:cs="Times New Roman"/>
            <w:sz w:val="24"/>
            <w:szCs w:val="24"/>
          </w:rPr>
          <w:t>д</w:t>
        </w:r>
        <w:proofErr w:type="spellEnd"/>
        <w:r w:rsidRPr="00EE35AB">
          <w:rPr>
            <w:rFonts w:ascii="Times New Roman" w:hAnsi="Times New Roman" w:cs="Times New Roman"/>
            <w:sz w:val="24"/>
            <w:szCs w:val="24"/>
          </w:rPr>
          <w:t>"</w:t>
        </w:r>
      </w:hyperlink>
      <w:r w:rsidRPr="00EE35AB">
        <w:rPr>
          <w:rFonts w:ascii="Times New Roman" w:hAnsi="Times New Roman" w:cs="Times New Roman"/>
          <w:sz w:val="24"/>
          <w:szCs w:val="24"/>
        </w:rPr>
        <w:t xml:space="preserve">, </w:t>
      </w:r>
      <w:hyperlink w:anchor="sub_5137" w:history="1">
        <w:r w:rsidRPr="00EE35AB">
          <w:rPr>
            <w:rFonts w:ascii="Times New Roman" w:hAnsi="Times New Roman" w:cs="Times New Roman"/>
            <w:sz w:val="24"/>
            <w:szCs w:val="24"/>
          </w:rPr>
          <w:t>"ж"</w:t>
        </w:r>
      </w:hyperlink>
      <w:r w:rsidRPr="00EE35AB">
        <w:rPr>
          <w:rFonts w:ascii="Times New Roman" w:hAnsi="Times New Roman" w:cs="Times New Roman"/>
          <w:sz w:val="24"/>
          <w:szCs w:val="24"/>
        </w:rPr>
        <w:t xml:space="preserve">, </w:t>
      </w:r>
      <w:hyperlink w:anchor="sub_5138" w:history="1">
        <w:r w:rsidRPr="00EE35AB">
          <w:rPr>
            <w:rFonts w:ascii="Times New Roman" w:hAnsi="Times New Roman" w:cs="Times New Roman"/>
            <w:sz w:val="24"/>
            <w:szCs w:val="24"/>
          </w:rPr>
          <w:t>"</w:t>
        </w:r>
        <w:proofErr w:type="spellStart"/>
        <w:r w:rsidRPr="00EE35AB">
          <w:rPr>
            <w:rFonts w:ascii="Times New Roman" w:hAnsi="Times New Roman" w:cs="Times New Roman"/>
            <w:sz w:val="24"/>
            <w:szCs w:val="24"/>
          </w:rPr>
          <w:t>з</w:t>
        </w:r>
        <w:proofErr w:type="spellEnd"/>
        <w:r w:rsidRPr="00EE35AB">
          <w:rPr>
            <w:rFonts w:ascii="Times New Roman" w:hAnsi="Times New Roman" w:cs="Times New Roman"/>
            <w:sz w:val="24"/>
            <w:szCs w:val="24"/>
          </w:rPr>
          <w:t>"</w:t>
        </w:r>
      </w:hyperlink>
      <w:r w:rsidRPr="00EE35AB">
        <w:rPr>
          <w:rFonts w:ascii="Times New Roman" w:hAnsi="Times New Roman" w:cs="Times New Roman"/>
          <w:sz w:val="24"/>
          <w:szCs w:val="24"/>
        </w:rPr>
        <w:t xml:space="preserve">, </w:t>
      </w:r>
      <w:hyperlink w:anchor="sub_5139" w:history="1">
        <w:r w:rsidRPr="00EE35AB">
          <w:rPr>
            <w:rFonts w:ascii="Times New Roman" w:hAnsi="Times New Roman" w:cs="Times New Roman"/>
            <w:sz w:val="24"/>
            <w:szCs w:val="24"/>
          </w:rPr>
          <w:t>"и"</w:t>
        </w:r>
      </w:hyperlink>
      <w:r w:rsidRPr="00EE35AB">
        <w:rPr>
          <w:rFonts w:ascii="Times New Roman" w:hAnsi="Times New Roman" w:cs="Times New Roman"/>
          <w:sz w:val="24"/>
          <w:szCs w:val="24"/>
        </w:rPr>
        <w:t xml:space="preserve">, </w:t>
      </w:r>
      <w:hyperlink w:anchor="sub_51310" w:history="1">
        <w:r w:rsidRPr="00EE35AB">
          <w:rPr>
            <w:rFonts w:ascii="Times New Roman" w:hAnsi="Times New Roman" w:cs="Times New Roman"/>
            <w:sz w:val="24"/>
            <w:szCs w:val="24"/>
          </w:rPr>
          <w:t>"к"</w:t>
        </w:r>
      </w:hyperlink>
      <w:r w:rsidRPr="00EE35AB">
        <w:rPr>
          <w:rFonts w:ascii="Times New Roman" w:hAnsi="Times New Roman" w:cs="Times New Roman"/>
          <w:sz w:val="24"/>
          <w:szCs w:val="24"/>
        </w:rPr>
        <w:t xml:space="preserve">, </w:t>
      </w:r>
      <w:hyperlink w:anchor="sub_51312" w:history="1">
        <w:r w:rsidRPr="00EE35AB">
          <w:rPr>
            <w:rFonts w:ascii="Times New Roman" w:hAnsi="Times New Roman" w:cs="Times New Roman"/>
            <w:sz w:val="24"/>
            <w:szCs w:val="24"/>
          </w:rPr>
          <w:t>"м"</w:t>
        </w:r>
      </w:hyperlink>
      <w:r w:rsidRPr="00EE35AB">
        <w:rPr>
          <w:rFonts w:ascii="Times New Roman" w:hAnsi="Times New Roman" w:cs="Times New Roman"/>
          <w:sz w:val="24"/>
          <w:szCs w:val="24"/>
        </w:rPr>
        <w:t xml:space="preserve">, </w:t>
      </w:r>
      <w:hyperlink w:anchor="sub_51314" w:history="1">
        <w:r w:rsidRPr="00EE35AB">
          <w:rPr>
            <w:rFonts w:ascii="Times New Roman" w:hAnsi="Times New Roman" w:cs="Times New Roman"/>
            <w:sz w:val="24"/>
            <w:szCs w:val="24"/>
          </w:rPr>
          <w:t>"</w:t>
        </w:r>
        <w:proofErr w:type="spellStart"/>
        <w:r w:rsidRPr="00EE35AB">
          <w:rPr>
            <w:rFonts w:ascii="Times New Roman" w:hAnsi="Times New Roman" w:cs="Times New Roman"/>
            <w:sz w:val="24"/>
            <w:szCs w:val="24"/>
          </w:rPr>
          <w:t>н</w:t>
        </w:r>
        <w:proofErr w:type="spellEnd"/>
        <w:r w:rsidRPr="00EE35AB">
          <w:rPr>
            <w:rFonts w:ascii="Times New Roman" w:hAnsi="Times New Roman" w:cs="Times New Roman"/>
            <w:sz w:val="24"/>
            <w:szCs w:val="24"/>
          </w:rPr>
          <w:t>"</w:t>
        </w:r>
      </w:hyperlink>
      <w:r w:rsidRPr="00EE35AB">
        <w:rPr>
          <w:rFonts w:ascii="Times New Roman" w:hAnsi="Times New Roman" w:cs="Times New Roman"/>
          <w:sz w:val="24"/>
          <w:szCs w:val="24"/>
        </w:rPr>
        <w:t xml:space="preserve">, </w:t>
      </w:r>
      <w:hyperlink w:anchor="sub_51315" w:history="1">
        <w:r w:rsidRPr="00EE35AB">
          <w:rPr>
            <w:rFonts w:ascii="Times New Roman" w:hAnsi="Times New Roman" w:cs="Times New Roman"/>
            <w:sz w:val="24"/>
            <w:szCs w:val="24"/>
          </w:rPr>
          <w:t>"о"</w:t>
        </w:r>
      </w:hyperlink>
      <w:r w:rsidRPr="00EE35AB">
        <w:rPr>
          <w:rFonts w:ascii="Times New Roman" w:hAnsi="Times New Roman" w:cs="Times New Roman"/>
          <w:sz w:val="24"/>
          <w:szCs w:val="24"/>
        </w:rPr>
        <w:t xml:space="preserve">, </w:t>
      </w:r>
      <w:hyperlink w:anchor="sub_51316" w:history="1">
        <w:r w:rsidRPr="00EE35AB">
          <w:rPr>
            <w:rFonts w:ascii="Times New Roman" w:hAnsi="Times New Roman" w:cs="Times New Roman"/>
            <w:sz w:val="24"/>
            <w:szCs w:val="24"/>
          </w:rPr>
          <w:t>"</w:t>
        </w:r>
        <w:proofErr w:type="spellStart"/>
        <w:r w:rsidRPr="00EE35AB">
          <w:rPr>
            <w:rFonts w:ascii="Times New Roman" w:hAnsi="Times New Roman" w:cs="Times New Roman"/>
            <w:sz w:val="24"/>
            <w:szCs w:val="24"/>
          </w:rPr>
          <w:t>п</w:t>
        </w:r>
        <w:proofErr w:type="spellEnd"/>
        <w:r w:rsidRPr="00EE35AB">
          <w:rPr>
            <w:rFonts w:ascii="Times New Roman" w:hAnsi="Times New Roman" w:cs="Times New Roman"/>
            <w:sz w:val="24"/>
            <w:szCs w:val="24"/>
          </w:rPr>
          <w:t>" пункта 3 части 1</w:t>
        </w:r>
      </w:hyperlink>
      <w:r w:rsidRPr="00EE35AB">
        <w:rPr>
          <w:rFonts w:ascii="Times New Roman" w:hAnsi="Times New Roman" w:cs="Times New Roman"/>
          <w:sz w:val="24"/>
          <w:szCs w:val="24"/>
        </w:rPr>
        <w:t xml:space="preserve"> настоящей статьи, имеют право на пенсию за выслугу лет, если непосредственно к моменту увольнения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двенадцати полных месяцев.</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29" w:name="sub_54"/>
      <w:bookmarkEnd w:id="28"/>
      <w:r w:rsidRPr="00EE35AB">
        <w:rPr>
          <w:rFonts w:ascii="Times New Roman" w:hAnsi="Times New Roman" w:cs="Times New Roman"/>
          <w:sz w:val="24"/>
          <w:szCs w:val="24"/>
        </w:rPr>
        <w:t>4. Лица, уволенные с муниципальной службы по другим основаниям, права на назначение пенсии за выслугу лет не имеют.</w:t>
      </w:r>
    </w:p>
    <w:p w:rsidR="00FB1047" w:rsidRPr="00EE35AB" w:rsidRDefault="00FB104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30" w:name="sub_55"/>
      <w:bookmarkEnd w:id="29"/>
      <w:r w:rsidRPr="00EE35AB">
        <w:rPr>
          <w:rFonts w:ascii="Times New Roman" w:hAnsi="Times New Roman" w:cs="Times New Roman"/>
          <w:sz w:val="24"/>
          <w:szCs w:val="24"/>
        </w:rPr>
        <w:t xml:space="preserve">5. Муниципальные служащие при наличии стажа муниципальной службы не менее двадцати лет и увольнении с муниципальной службы по основанию, предусмотренному </w:t>
      </w:r>
      <w:hyperlink w:anchor="sub_5133" w:history="1">
        <w:r w:rsidRPr="00EE35AB">
          <w:rPr>
            <w:rFonts w:ascii="Times New Roman" w:hAnsi="Times New Roman" w:cs="Times New Roman"/>
            <w:sz w:val="24"/>
            <w:szCs w:val="24"/>
          </w:rPr>
          <w:t>подпунктом "в" пункта 3 части 1</w:t>
        </w:r>
      </w:hyperlink>
      <w:r w:rsidRPr="00EE35AB">
        <w:rPr>
          <w:rFonts w:ascii="Times New Roman" w:hAnsi="Times New Roman" w:cs="Times New Roman"/>
          <w:sz w:val="24"/>
          <w:szCs w:val="24"/>
        </w:rPr>
        <w:t xml:space="preserve"> настоящей статьи, имеют право на пенсию за выслугу лет, если непосредственно перед увольнением они замещали должности муниципальной службы не менее пяти лет.»;</w:t>
      </w:r>
    </w:p>
    <w:bookmarkEnd w:id="30"/>
    <w:p w:rsidR="000E6EE7" w:rsidRPr="00EE35AB" w:rsidRDefault="00362B4E" w:rsidP="00BD73B2">
      <w:pPr>
        <w:autoSpaceDE w:val="0"/>
        <w:autoSpaceDN w:val="0"/>
        <w:adjustRightInd w:val="0"/>
        <w:spacing w:after="0" w:line="240" w:lineRule="auto"/>
        <w:ind w:firstLine="720"/>
        <w:jc w:val="both"/>
        <w:rPr>
          <w:rFonts w:ascii="Times New Roman" w:hAnsi="Times New Roman" w:cs="Times New Roman"/>
          <w:sz w:val="24"/>
          <w:szCs w:val="24"/>
        </w:rPr>
      </w:pPr>
      <w:r w:rsidRPr="00EE35AB">
        <w:rPr>
          <w:rFonts w:ascii="Times New Roman" w:hAnsi="Times New Roman" w:cs="Times New Roman"/>
          <w:sz w:val="24"/>
          <w:szCs w:val="24"/>
        </w:rPr>
        <w:t>1.4.</w:t>
      </w:r>
      <w:r w:rsidRPr="00EE35AB">
        <w:rPr>
          <w:rFonts w:ascii="Times New Roman" w:hAnsi="Times New Roman" w:cs="Times New Roman"/>
          <w:sz w:val="24"/>
          <w:szCs w:val="24"/>
        </w:rPr>
        <w:tab/>
      </w:r>
      <w:r w:rsidR="000E6EE7" w:rsidRPr="00EE35AB">
        <w:rPr>
          <w:rFonts w:ascii="Times New Roman" w:hAnsi="Times New Roman" w:cs="Times New Roman"/>
          <w:sz w:val="24"/>
          <w:szCs w:val="24"/>
        </w:rPr>
        <w:t xml:space="preserve">в </w:t>
      </w:r>
      <w:hyperlink r:id="rId34" w:history="1">
        <w:r w:rsidR="000E6EE7" w:rsidRPr="00EE35AB">
          <w:rPr>
            <w:rFonts w:ascii="Times New Roman" w:hAnsi="Times New Roman" w:cs="Times New Roman"/>
            <w:sz w:val="24"/>
            <w:szCs w:val="24"/>
          </w:rPr>
          <w:t>статье</w:t>
        </w:r>
      </w:hyperlink>
      <w:r w:rsidR="000E6EE7" w:rsidRPr="00EE35AB">
        <w:rPr>
          <w:rFonts w:ascii="Times New Roman" w:hAnsi="Times New Roman" w:cs="Times New Roman"/>
          <w:sz w:val="24"/>
          <w:szCs w:val="24"/>
        </w:rPr>
        <w:t xml:space="preserve"> 5:</w:t>
      </w:r>
    </w:p>
    <w:p w:rsidR="000E6EE7" w:rsidRPr="00EE35AB" w:rsidRDefault="000E6EE7" w:rsidP="00BD73B2">
      <w:pPr>
        <w:autoSpaceDE w:val="0"/>
        <w:autoSpaceDN w:val="0"/>
        <w:adjustRightInd w:val="0"/>
        <w:spacing w:after="0" w:line="240" w:lineRule="auto"/>
        <w:ind w:firstLine="720"/>
        <w:jc w:val="both"/>
        <w:rPr>
          <w:rFonts w:ascii="Times New Roman" w:hAnsi="Times New Roman" w:cs="Times New Roman"/>
          <w:sz w:val="24"/>
          <w:szCs w:val="24"/>
        </w:rPr>
      </w:pPr>
      <w:bookmarkStart w:id="31" w:name="sub_141"/>
      <w:r w:rsidRPr="00EE35AB">
        <w:rPr>
          <w:rFonts w:ascii="Times New Roman" w:hAnsi="Times New Roman" w:cs="Times New Roman"/>
          <w:sz w:val="24"/>
          <w:szCs w:val="24"/>
        </w:rPr>
        <w:t xml:space="preserve">а) в </w:t>
      </w:r>
      <w:hyperlink r:id="rId35" w:history="1">
        <w:r w:rsidRPr="00EE35AB">
          <w:rPr>
            <w:rFonts w:ascii="Times New Roman" w:hAnsi="Times New Roman" w:cs="Times New Roman"/>
            <w:sz w:val="24"/>
            <w:szCs w:val="24"/>
          </w:rPr>
          <w:t>абзаце первом</w:t>
        </w:r>
      </w:hyperlink>
      <w:r w:rsidRPr="00EE35AB">
        <w:rPr>
          <w:rFonts w:ascii="Times New Roman" w:hAnsi="Times New Roman" w:cs="Times New Roman"/>
          <w:sz w:val="24"/>
          <w:szCs w:val="24"/>
        </w:rPr>
        <w:t xml:space="preserve"> слова </w:t>
      </w:r>
      <w:r w:rsidR="00EA6FAB" w:rsidRPr="00EE35AB">
        <w:rPr>
          <w:rFonts w:ascii="Times New Roman" w:hAnsi="Times New Roman" w:cs="Times New Roman"/>
          <w:sz w:val="24"/>
          <w:szCs w:val="24"/>
        </w:rPr>
        <w:t>«</w:t>
      </w:r>
      <w:r w:rsidRPr="00EE35AB">
        <w:rPr>
          <w:rFonts w:ascii="Times New Roman" w:hAnsi="Times New Roman" w:cs="Times New Roman"/>
          <w:sz w:val="24"/>
          <w:szCs w:val="24"/>
        </w:rPr>
        <w:t>15 лет стажа муниципальной службы</w:t>
      </w:r>
      <w:r w:rsidR="00EA6FAB" w:rsidRPr="00EE35AB">
        <w:rPr>
          <w:rFonts w:ascii="Times New Roman" w:hAnsi="Times New Roman" w:cs="Times New Roman"/>
          <w:sz w:val="24"/>
          <w:szCs w:val="24"/>
        </w:rPr>
        <w:t>» заменить словами «</w:t>
      </w:r>
      <w:r w:rsidRPr="00EE35AB">
        <w:rPr>
          <w:rFonts w:ascii="Times New Roman" w:hAnsi="Times New Roman" w:cs="Times New Roman"/>
          <w:sz w:val="24"/>
          <w:szCs w:val="24"/>
        </w:rPr>
        <w:t xml:space="preserve">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36" w:history="1">
        <w:r w:rsidRPr="00EE35AB">
          <w:rPr>
            <w:rFonts w:ascii="Times New Roman" w:hAnsi="Times New Roman" w:cs="Times New Roman"/>
            <w:sz w:val="24"/>
            <w:szCs w:val="24"/>
          </w:rPr>
          <w:t>Федеральному закону</w:t>
        </w:r>
      </w:hyperlink>
      <w:r w:rsidRPr="00EE35AB">
        <w:rPr>
          <w:rFonts w:ascii="Times New Roman" w:hAnsi="Times New Roman" w:cs="Times New Roman"/>
          <w:sz w:val="24"/>
          <w:szCs w:val="24"/>
        </w:rPr>
        <w:t xml:space="preserve"> </w:t>
      </w:r>
      <w:r w:rsidR="00EA6FAB" w:rsidRPr="00EE35AB">
        <w:rPr>
          <w:rFonts w:ascii="Times New Roman" w:hAnsi="Times New Roman" w:cs="Times New Roman"/>
          <w:sz w:val="24"/>
          <w:szCs w:val="24"/>
        </w:rPr>
        <w:t>«</w:t>
      </w:r>
      <w:r w:rsidRPr="00EE35AB">
        <w:rPr>
          <w:rFonts w:ascii="Times New Roman" w:hAnsi="Times New Roman" w:cs="Times New Roman"/>
          <w:sz w:val="24"/>
          <w:szCs w:val="24"/>
        </w:rPr>
        <w:t>О государственном пенсионном обеспечении в Российской Федерации</w:t>
      </w:r>
      <w:r w:rsidR="00EA6FAB" w:rsidRPr="00EE35AB">
        <w:rPr>
          <w:rFonts w:ascii="Times New Roman" w:hAnsi="Times New Roman" w:cs="Times New Roman"/>
          <w:sz w:val="24"/>
          <w:szCs w:val="24"/>
        </w:rPr>
        <w:t>»</w:t>
      </w:r>
      <w:r w:rsidRPr="00EE35AB">
        <w:rPr>
          <w:rFonts w:ascii="Times New Roman" w:hAnsi="Times New Roman" w:cs="Times New Roman"/>
          <w:sz w:val="24"/>
          <w:szCs w:val="24"/>
        </w:rPr>
        <w:t>",";</w:t>
      </w:r>
    </w:p>
    <w:p w:rsidR="001630DC" w:rsidRPr="00EE35AB" w:rsidRDefault="001630DC" w:rsidP="00BD73B2">
      <w:pPr>
        <w:autoSpaceDE w:val="0"/>
        <w:autoSpaceDN w:val="0"/>
        <w:adjustRightInd w:val="0"/>
        <w:spacing w:after="0" w:line="240" w:lineRule="auto"/>
        <w:ind w:firstLine="720"/>
        <w:jc w:val="both"/>
        <w:rPr>
          <w:rFonts w:ascii="Times New Roman" w:hAnsi="Times New Roman" w:cs="Times New Roman"/>
          <w:sz w:val="24"/>
          <w:szCs w:val="24"/>
        </w:rPr>
      </w:pPr>
      <w:bookmarkStart w:id="32" w:name="sub_142"/>
      <w:bookmarkEnd w:id="31"/>
      <w:r w:rsidRPr="00EE35AB">
        <w:rPr>
          <w:rFonts w:ascii="Times New Roman" w:hAnsi="Times New Roman" w:cs="Times New Roman"/>
          <w:sz w:val="24"/>
          <w:szCs w:val="24"/>
        </w:rPr>
        <w:t xml:space="preserve">б) в </w:t>
      </w:r>
      <w:hyperlink r:id="rId37" w:history="1">
        <w:r w:rsidRPr="00EE35AB">
          <w:rPr>
            <w:rFonts w:ascii="Times New Roman" w:hAnsi="Times New Roman" w:cs="Times New Roman"/>
            <w:sz w:val="24"/>
            <w:szCs w:val="24"/>
          </w:rPr>
          <w:t>пункте 2</w:t>
        </w:r>
      </w:hyperlink>
      <w:r w:rsidRPr="00EE35AB">
        <w:rPr>
          <w:rFonts w:ascii="Times New Roman" w:hAnsi="Times New Roman" w:cs="Times New Roman"/>
          <w:sz w:val="24"/>
          <w:szCs w:val="24"/>
        </w:rPr>
        <w:t xml:space="preserve"> слова "Федерального закона от 28 декабря 2013 года N 400-ФЗ "О страховых пенсиях" (далее - Федеральный закон "О страховых пенсиях")" заменить словами "</w:t>
      </w:r>
      <w:hyperlink r:id="rId38" w:history="1">
        <w:r w:rsidRPr="00EE35AB">
          <w:rPr>
            <w:rFonts w:ascii="Times New Roman" w:hAnsi="Times New Roman" w:cs="Times New Roman"/>
            <w:sz w:val="24"/>
            <w:szCs w:val="24"/>
          </w:rPr>
          <w:t>Федерального закона</w:t>
        </w:r>
      </w:hyperlink>
      <w:r w:rsidRPr="00EE35AB">
        <w:rPr>
          <w:rFonts w:ascii="Times New Roman" w:hAnsi="Times New Roman" w:cs="Times New Roman"/>
          <w:sz w:val="24"/>
          <w:szCs w:val="24"/>
        </w:rPr>
        <w:t xml:space="preserve"> "О страховых пенсиях";</w:t>
      </w:r>
    </w:p>
    <w:bookmarkEnd w:id="32"/>
    <w:p w:rsidR="001630DC" w:rsidRPr="00EE35AB" w:rsidRDefault="00874DE8" w:rsidP="00BD73B2">
      <w:pPr>
        <w:autoSpaceDE w:val="0"/>
        <w:autoSpaceDN w:val="0"/>
        <w:adjustRightInd w:val="0"/>
        <w:spacing w:after="0" w:line="240" w:lineRule="auto"/>
        <w:ind w:firstLine="720"/>
        <w:jc w:val="both"/>
        <w:rPr>
          <w:rFonts w:ascii="Times New Roman" w:hAnsi="Times New Roman" w:cs="Times New Roman"/>
          <w:sz w:val="24"/>
          <w:szCs w:val="24"/>
        </w:rPr>
      </w:pPr>
      <w:r w:rsidRPr="00EE35AB">
        <w:rPr>
          <w:rFonts w:ascii="Times New Roman" w:hAnsi="Times New Roman" w:cs="Times New Roman"/>
          <w:sz w:val="24"/>
          <w:szCs w:val="24"/>
        </w:rPr>
        <w:t>1.5.</w:t>
      </w:r>
      <w:r w:rsidRPr="00EE35AB">
        <w:rPr>
          <w:rFonts w:ascii="Times New Roman" w:hAnsi="Times New Roman" w:cs="Times New Roman"/>
          <w:sz w:val="24"/>
          <w:szCs w:val="24"/>
        </w:rPr>
        <w:tab/>
      </w:r>
      <w:r w:rsidR="001630DC" w:rsidRPr="00EE35AB">
        <w:rPr>
          <w:rFonts w:ascii="Times New Roman" w:hAnsi="Times New Roman" w:cs="Times New Roman"/>
          <w:sz w:val="24"/>
          <w:szCs w:val="24"/>
        </w:rPr>
        <w:t xml:space="preserve"> в статье </w:t>
      </w:r>
      <w:hyperlink r:id="rId39" w:history="1">
        <w:r w:rsidR="001630DC" w:rsidRPr="00EE35AB">
          <w:rPr>
            <w:rFonts w:ascii="Times New Roman" w:hAnsi="Times New Roman" w:cs="Times New Roman"/>
            <w:sz w:val="24"/>
            <w:szCs w:val="24"/>
          </w:rPr>
          <w:t>9</w:t>
        </w:r>
      </w:hyperlink>
      <w:r w:rsidR="001630DC" w:rsidRPr="00EE35AB">
        <w:rPr>
          <w:rFonts w:ascii="Times New Roman" w:hAnsi="Times New Roman" w:cs="Times New Roman"/>
          <w:sz w:val="24"/>
          <w:szCs w:val="24"/>
        </w:rPr>
        <w:t>:</w:t>
      </w:r>
    </w:p>
    <w:p w:rsidR="001630DC" w:rsidRPr="00EE35AB" w:rsidRDefault="001630DC" w:rsidP="00BD73B2">
      <w:pPr>
        <w:autoSpaceDE w:val="0"/>
        <w:autoSpaceDN w:val="0"/>
        <w:adjustRightInd w:val="0"/>
        <w:spacing w:after="0" w:line="240" w:lineRule="auto"/>
        <w:ind w:firstLine="720"/>
        <w:jc w:val="both"/>
        <w:rPr>
          <w:rFonts w:ascii="Times New Roman" w:hAnsi="Times New Roman" w:cs="Times New Roman"/>
          <w:sz w:val="24"/>
          <w:szCs w:val="24"/>
        </w:rPr>
      </w:pPr>
      <w:bookmarkStart w:id="33" w:name="sub_151"/>
      <w:r w:rsidRPr="00EE35AB">
        <w:rPr>
          <w:rFonts w:ascii="Times New Roman" w:hAnsi="Times New Roman" w:cs="Times New Roman"/>
          <w:sz w:val="24"/>
          <w:szCs w:val="24"/>
        </w:rPr>
        <w:t xml:space="preserve">а) в </w:t>
      </w:r>
      <w:hyperlink r:id="rId40" w:history="1">
        <w:r w:rsidRPr="00EE35AB">
          <w:rPr>
            <w:rFonts w:ascii="Times New Roman" w:hAnsi="Times New Roman" w:cs="Times New Roman"/>
            <w:sz w:val="24"/>
            <w:szCs w:val="24"/>
          </w:rPr>
          <w:t>части 1</w:t>
        </w:r>
      </w:hyperlink>
      <w:r w:rsidRPr="00EE35AB">
        <w:rPr>
          <w:rFonts w:ascii="Times New Roman" w:hAnsi="Times New Roman" w:cs="Times New Roman"/>
          <w:sz w:val="24"/>
          <w:szCs w:val="24"/>
        </w:rPr>
        <w:t xml:space="preserve"> слова "от одного года до трех лет, устанавливается в размере 55 процентов, от трех до восьми лет - 75 процентов, от восьми до двенадцати лет - 85 процентов и свыше двенадцати лет - 95 процентов" заменить словами "от четырех до семи лет, устанавливается в размере 55 процентов, от семи до двенадцати лет - 75 процентов, от двенадцати до пятнадцати лет - 85 процентов и свыше пятнадцати лет - 95 процентов";</w:t>
      </w:r>
    </w:p>
    <w:p w:rsidR="00874DE8" w:rsidRPr="00EE35AB" w:rsidRDefault="00874DE8"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34" w:name="sub_152"/>
      <w:bookmarkEnd w:id="33"/>
      <w:r w:rsidRPr="00EE35AB">
        <w:rPr>
          <w:rFonts w:ascii="Times New Roman" w:hAnsi="Times New Roman" w:cs="Times New Roman"/>
          <w:sz w:val="24"/>
          <w:szCs w:val="24"/>
        </w:rPr>
        <w:lastRenderedPageBreak/>
        <w:t xml:space="preserve">б) </w:t>
      </w:r>
      <w:hyperlink r:id="rId41" w:history="1">
        <w:r w:rsidRPr="00EE35AB">
          <w:rPr>
            <w:rFonts w:ascii="Times New Roman" w:hAnsi="Times New Roman" w:cs="Times New Roman"/>
            <w:sz w:val="24"/>
            <w:szCs w:val="24"/>
          </w:rPr>
          <w:t>часть 2</w:t>
        </w:r>
      </w:hyperlink>
      <w:r w:rsidRPr="00EE35AB">
        <w:rPr>
          <w:rFonts w:ascii="Times New Roman" w:hAnsi="Times New Roman" w:cs="Times New Roman"/>
          <w:sz w:val="24"/>
          <w:szCs w:val="24"/>
        </w:rPr>
        <w:t xml:space="preserve"> после слов "муниципальной службы," дополнить словами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42" w:history="1">
        <w:r w:rsidRPr="00EE35AB">
          <w:rPr>
            <w:rFonts w:ascii="Times New Roman" w:hAnsi="Times New Roman" w:cs="Times New Roman"/>
            <w:sz w:val="24"/>
            <w:szCs w:val="24"/>
          </w:rPr>
          <w:t>Федеральному закону</w:t>
        </w:r>
      </w:hyperlink>
      <w:r w:rsidRPr="00EE35AB">
        <w:rPr>
          <w:rFonts w:ascii="Times New Roman" w:hAnsi="Times New Roman" w:cs="Times New Roman"/>
          <w:sz w:val="24"/>
          <w:szCs w:val="24"/>
        </w:rPr>
        <w:t xml:space="preserve"> "О государственном пенсионном обеспечении в Российской Федерации",", слова "Федеральным законом "О страховых пенсиях в Российской Федерации" заменить словами "</w:t>
      </w:r>
      <w:hyperlink r:id="rId43" w:history="1">
        <w:r w:rsidRPr="00EE35AB">
          <w:rPr>
            <w:rFonts w:ascii="Times New Roman" w:hAnsi="Times New Roman" w:cs="Times New Roman"/>
            <w:sz w:val="24"/>
            <w:szCs w:val="24"/>
          </w:rPr>
          <w:t>Федеральным законом</w:t>
        </w:r>
      </w:hyperlink>
      <w:r w:rsidRPr="00EE35AB">
        <w:rPr>
          <w:rFonts w:ascii="Times New Roman" w:hAnsi="Times New Roman" w:cs="Times New Roman"/>
          <w:sz w:val="24"/>
          <w:szCs w:val="24"/>
        </w:rPr>
        <w:t xml:space="preserve"> "О страховых пенсиях";</w:t>
      </w:r>
    </w:p>
    <w:p w:rsidR="00874DE8" w:rsidRPr="00EE35AB" w:rsidRDefault="00874DE8"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35" w:name="sub_153"/>
      <w:bookmarkEnd w:id="34"/>
      <w:r w:rsidRPr="00EE35AB">
        <w:rPr>
          <w:rFonts w:ascii="Times New Roman" w:hAnsi="Times New Roman" w:cs="Times New Roman"/>
          <w:sz w:val="24"/>
          <w:szCs w:val="24"/>
        </w:rPr>
        <w:t xml:space="preserve">в) в </w:t>
      </w:r>
      <w:hyperlink r:id="rId44" w:history="1">
        <w:r w:rsidRPr="00EE35AB">
          <w:rPr>
            <w:rFonts w:ascii="Times New Roman" w:hAnsi="Times New Roman" w:cs="Times New Roman"/>
            <w:sz w:val="24"/>
            <w:szCs w:val="24"/>
          </w:rPr>
          <w:t>части 3</w:t>
        </w:r>
      </w:hyperlink>
      <w:r w:rsidRPr="00EE35AB">
        <w:rPr>
          <w:rFonts w:ascii="Times New Roman" w:hAnsi="Times New Roman" w:cs="Times New Roman"/>
          <w:sz w:val="24"/>
          <w:szCs w:val="24"/>
        </w:rPr>
        <w:t xml:space="preserve"> в первом предложении слова "15 лет" заменить словами "стажа, указанного в </w:t>
      </w:r>
      <w:hyperlink r:id="rId45" w:history="1">
        <w:r w:rsidRPr="00EE35AB">
          <w:rPr>
            <w:rFonts w:ascii="Times New Roman" w:hAnsi="Times New Roman" w:cs="Times New Roman"/>
            <w:sz w:val="24"/>
            <w:szCs w:val="24"/>
          </w:rPr>
          <w:t>части 2</w:t>
        </w:r>
      </w:hyperlink>
      <w:r w:rsidRPr="00EE35AB">
        <w:rPr>
          <w:rFonts w:ascii="Times New Roman" w:hAnsi="Times New Roman" w:cs="Times New Roman"/>
          <w:sz w:val="24"/>
          <w:szCs w:val="24"/>
        </w:rPr>
        <w:t xml:space="preserve"> настоящей статьи,", дополнить словами "(</w:t>
      </w:r>
      <w:hyperlink w:anchor="sub_1500" w:history="1">
        <w:r w:rsidRPr="00EE35AB">
          <w:rPr>
            <w:rFonts w:ascii="Times New Roman" w:hAnsi="Times New Roman" w:cs="Times New Roman"/>
            <w:sz w:val="24"/>
            <w:szCs w:val="24"/>
          </w:rPr>
          <w:t>приложение 5</w:t>
        </w:r>
      </w:hyperlink>
      <w:r w:rsidRPr="00EE35AB">
        <w:rPr>
          <w:rFonts w:ascii="Times New Roman" w:hAnsi="Times New Roman" w:cs="Times New Roman"/>
          <w:sz w:val="24"/>
          <w:szCs w:val="24"/>
        </w:rPr>
        <w:t xml:space="preserve"> к настоящему Положению)";</w:t>
      </w:r>
    </w:p>
    <w:p w:rsidR="00874DE8" w:rsidRPr="00EE35AB" w:rsidRDefault="00874DE8"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36" w:name="sub_154"/>
      <w:bookmarkEnd w:id="35"/>
      <w:r w:rsidRPr="00EE35AB">
        <w:rPr>
          <w:rFonts w:ascii="Times New Roman" w:hAnsi="Times New Roman" w:cs="Times New Roman"/>
          <w:sz w:val="24"/>
          <w:szCs w:val="24"/>
        </w:rPr>
        <w:t xml:space="preserve">г) </w:t>
      </w:r>
      <w:hyperlink r:id="rId46" w:history="1">
        <w:r w:rsidRPr="00EE35AB">
          <w:rPr>
            <w:rFonts w:ascii="Times New Roman" w:hAnsi="Times New Roman" w:cs="Times New Roman"/>
            <w:sz w:val="24"/>
            <w:szCs w:val="24"/>
          </w:rPr>
          <w:t>часть 5</w:t>
        </w:r>
      </w:hyperlink>
      <w:r w:rsidRPr="00EE35AB">
        <w:rPr>
          <w:rFonts w:ascii="Times New Roman" w:hAnsi="Times New Roman" w:cs="Times New Roman"/>
          <w:sz w:val="24"/>
          <w:szCs w:val="24"/>
        </w:rPr>
        <w:t xml:space="preserve"> изложить в следующей редакции:</w:t>
      </w:r>
    </w:p>
    <w:p w:rsidR="00874DE8" w:rsidRPr="00EE35AB" w:rsidRDefault="00EF717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37" w:name="sub_85"/>
      <w:bookmarkEnd w:id="36"/>
      <w:r w:rsidRPr="00EE35AB">
        <w:rPr>
          <w:rFonts w:ascii="Times New Roman" w:hAnsi="Times New Roman" w:cs="Times New Roman"/>
          <w:sz w:val="24"/>
          <w:szCs w:val="24"/>
        </w:rPr>
        <w:t>«</w:t>
      </w:r>
      <w:r w:rsidR="00874DE8" w:rsidRPr="00EE35AB">
        <w:rPr>
          <w:rFonts w:ascii="Times New Roman" w:hAnsi="Times New Roman" w:cs="Times New Roman"/>
          <w:sz w:val="24"/>
          <w:szCs w:val="24"/>
        </w:rPr>
        <w:t xml:space="preserve">5. Размер пенсии за выслугу лет лицам, замещавшим муниципальные должности, исчисляется исходя из их денежного вознаграждения по муниципальной должности на день достижения ими возраста, дающего право на страховую пенсию, предусмотренную </w:t>
      </w:r>
      <w:hyperlink r:id="rId47" w:history="1">
        <w:r w:rsidR="00874DE8" w:rsidRPr="00EE35AB">
          <w:rPr>
            <w:rFonts w:ascii="Times New Roman" w:hAnsi="Times New Roman" w:cs="Times New Roman"/>
            <w:sz w:val="24"/>
            <w:szCs w:val="24"/>
          </w:rPr>
          <w:t>Федеральным законом</w:t>
        </w:r>
      </w:hyperlink>
      <w:r w:rsidR="00874DE8" w:rsidRPr="00EE35AB">
        <w:rPr>
          <w:rFonts w:ascii="Times New Roman" w:hAnsi="Times New Roman" w:cs="Times New Roman"/>
          <w:sz w:val="24"/>
          <w:szCs w:val="24"/>
        </w:rPr>
        <w:t xml:space="preserve"> "О страховых пенсиях", либо по последней муниципальной должности, полномочия по которой были прекращены, в том числе досрочно (по выбору указанных лиц). При выборе лицом, замещавшим муниципальную должность последние двенадцать месяцев перед увольнением, пенсии за выслугу лет на муниципальной службе размер пенсии за выслугу лет исчисляется по последней должности муниципальной службы.";</w:t>
      </w:r>
    </w:p>
    <w:p w:rsidR="00874DE8" w:rsidRPr="00EE35AB" w:rsidRDefault="00874DE8"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38" w:name="sub_155"/>
      <w:bookmarkEnd w:id="37"/>
      <w:proofErr w:type="spellStart"/>
      <w:r w:rsidRPr="00EE35AB">
        <w:rPr>
          <w:rFonts w:ascii="Times New Roman" w:hAnsi="Times New Roman" w:cs="Times New Roman"/>
          <w:sz w:val="24"/>
          <w:szCs w:val="24"/>
        </w:rPr>
        <w:t>д</w:t>
      </w:r>
      <w:proofErr w:type="spellEnd"/>
      <w:r w:rsidRPr="00EE35AB">
        <w:rPr>
          <w:rFonts w:ascii="Times New Roman" w:hAnsi="Times New Roman" w:cs="Times New Roman"/>
          <w:sz w:val="24"/>
          <w:szCs w:val="24"/>
        </w:rPr>
        <w:t>) дополнить частью 5.1 следующего содержания:</w:t>
      </w:r>
    </w:p>
    <w:p w:rsidR="00874DE8" w:rsidRPr="00EE35AB" w:rsidRDefault="00EF7177" w:rsidP="00BD73B2">
      <w:pPr>
        <w:autoSpaceDE w:val="0"/>
        <w:autoSpaceDN w:val="0"/>
        <w:adjustRightInd w:val="0"/>
        <w:spacing w:after="0" w:line="240" w:lineRule="auto"/>
        <w:ind w:firstLine="567"/>
        <w:jc w:val="both"/>
        <w:rPr>
          <w:rFonts w:ascii="Times New Roman" w:hAnsi="Times New Roman" w:cs="Times New Roman"/>
          <w:sz w:val="24"/>
          <w:szCs w:val="24"/>
        </w:rPr>
      </w:pPr>
      <w:bookmarkStart w:id="39" w:name="sub_851"/>
      <w:bookmarkEnd w:id="38"/>
      <w:r w:rsidRPr="00EE35AB">
        <w:rPr>
          <w:rFonts w:ascii="Times New Roman" w:hAnsi="Times New Roman" w:cs="Times New Roman"/>
          <w:sz w:val="24"/>
          <w:szCs w:val="24"/>
        </w:rPr>
        <w:t>«</w:t>
      </w:r>
      <w:r w:rsidR="00874DE8" w:rsidRPr="00EE35AB">
        <w:rPr>
          <w:rFonts w:ascii="Times New Roman" w:hAnsi="Times New Roman" w:cs="Times New Roman"/>
          <w:sz w:val="24"/>
          <w:szCs w:val="24"/>
        </w:rPr>
        <w:t xml:space="preserve">5.1. Размер пенсии за выслугу лет лицам, замещавшим должности муниципальной службы, исчисляется исходя из их денежного содержания за последние двенадцать полных месяцев муниципальной службы, предшествовавших дню ее прекращения, дню достижения ими возраста, дающего право на страховую пенсию, предусмотренную </w:t>
      </w:r>
      <w:hyperlink r:id="rId48" w:history="1">
        <w:r w:rsidR="00874DE8" w:rsidRPr="00EE35AB">
          <w:rPr>
            <w:rFonts w:ascii="Times New Roman" w:hAnsi="Times New Roman" w:cs="Times New Roman"/>
            <w:sz w:val="24"/>
            <w:szCs w:val="24"/>
          </w:rPr>
          <w:t>Федеральным законом</w:t>
        </w:r>
      </w:hyperlink>
      <w:r w:rsidR="00874DE8" w:rsidRPr="00EE35AB">
        <w:rPr>
          <w:rFonts w:ascii="Times New Roman" w:hAnsi="Times New Roman" w:cs="Times New Roman"/>
          <w:sz w:val="24"/>
          <w:szCs w:val="24"/>
        </w:rPr>
        <w:t xml:space="preserve"> "О страховых пенсиях", либо исходя из денежного содержания за последние двенадцать месяцев муниципальной службы при непрерывном замещении должности муниципальной службы не менее пяти</w:t>
      </w:r>
      <w:r w:rsidR="0035780D" w:rsidRPr="00EE35AB">
        <w:rPr>
          <w:rFonts w:ascii="Times New Roman" w:hAnsi="Times New Roman" w:cs="Times New Roman"/>
          <w:sz w:val="24"/>
          <w:szCs w:val="24"/>
        </w:rPr>
        <w:t xml:space="preserve"> лет (по выбору указанных лиц).»</w:t>
      </w:r>
      <w:r w:rsidR="00874DE8" w:rsidRPr="00EE35AB">
        <w:rPr>
          <w:rFonts w:ascii="Times New Roman" w:hAnsi="Times New Roman" w:cs="Times New Roman"/>
          <w:sz w:val="24"/>
          <w:szCs w:val="24"/>
        </w:rPr>
        <w:t>;</w:t>
      </w:r>
    </w:p>
    <w:p w:rsidR="00EF7177" w:rsidRPr="00EE35AB" w:rsidRDefault="00EF7177" w:rsidP="00BD73B2">
      <w:pPr>
        <w:autoSpaceDE w:val="0"/>
        <w:autoSpaceDN w:val="0"/>
        <w:adjustRightInd w:val="0"/>
        <w:spacing w:after="0" w:line="240" w:lineRule="auto"/>
        <w:ind w:firstLine="720"/>
        <w:jc w:val="both"/>
        <w:rPr>
          <w:rFonts w:ascii="Times New Roman" w:hAnsi="Times New Roman" w:cs="Times New Roman"/>
          <w:sz w:val="24"/>
          <w:szCs w:val="24"/>
        </w:rPr>
      </w:pPr>
      <w:bookmarkStart w:id="40" w:name="sub_156"/>
      <w:bookmarkEnd w:id="39"/>
      <w:r w:rsidRPr="00EE35AB">
        <w:rPr>
          <w:rFonts w:ascii="Times New Roman" w:hAnsi="Times New Roman" w:cs="Times New Roman"/>
          <w:sz w:val="24"/>
          <w:szCs w:val="24"/>
        </w:rPr>
        <w:t xml:space="preserve">е) в </w:t>
      </w:r>
      <w:hyperlink r:id="rId49" w:history="1">
        <w:r w:rsidRPr="00EE35AB">
          <w:rPr>
            <w:rFonts w:ascii="Times New Roman" w:hAnsi="Times New Roman" w:cs="Times New Roman"/>
            <w:sz w:val="24"/>
            <w:szCs w:val="24"/>
          </w:rPr>
          <w:t>части</w:t>
        </w:r>
      </w:hyperlink>
      <w:r w:rsidRPr="00EE35AB">
        <w:rPr>
          <w:rFonts w:ascii="Times New Roman" w:hAnsi="Times New Roman" w:cs="Times New Roman"/>
          <w:sz w:val="24"/>
          <w:szCs w:val="24"/>
        </w:rPr>
        <w:t xml:space="preserve"> 9 слова </w:t>
      </w:r>
      <w:r w:rsidR="0035780D" w:rsidRPr="00EE35AB">
        <w:rPr>
          <w:rFonts w:ascii="Times New Roman" w:hAnsi="Times New Roman" w:cs="Times New Roman"/>
          <w:sz w:val="24"/>
          <w:szCs w:val="24"/>
        </w:rPr>
        <w:t>«</w:t>
      </w:r>
      <w:r w:rsidRPr="00EE35AB">
        <w:rPr>
          <w:rFonts w:ascii="Times New Roman" w:hAnsi="Times New Roman" w:cs="Times New Roman"/>
          <w:sz w:val="24"/>
          <w:szCs w:val="24"/>
        </w:rPr>
        <w:t xml:space="preserve">Федерального закона от 15 декабря 2001 года N 166-ФЗ </w:t>
      </w:r>
      <w:r w:rsidR="0035780D" w:rsidRPr="00EE35AB">
        <w:rPr>
          <w:rFonts w:ascii="Times New Roman" w:hAnsi="Times New Roman" w:cs="Times New Roman"/>
          <w:sz w:val="24"/>
          <w:szCs w:val="24"/>
        </w:rPr>
        <w:t>«</w:t>
      </w:r>
      <w:r w:rsidRPr="00EE35AB">
        <w:rPr>
          <w:rFonts w:ascii="Times New Roman" w:hAnsi="Times New Roman" w:cs="Times New Roman"/>
          <w:sz w:val="24"/>
          <w:szCs w:val="24"/>
        </w:rPr>
        <w:t>О государственном пенсионном обеспечении в Российской Федерации</w:t>
      </w:r>
      <w:r w:rsidR="0035780D" w:rsidRPr="00EE35AB">
        <w:rPr>
          <w:rFonts w:ascii="Times New Roman" w:hAnsi="Times New Roman" w:cs="Times New Roman"/>
          <w:sz w:val="24"/>
          <w:szCs w:val="24"/>
        </w:rPr>
        <w:t>»</w:t>
      </w:r>
      <w:r w:rsidRPr="00EE35AB">
        <w:rPr>
          <w:rFonts w:ascii="Times New Roman" w:hAnsi="Times New Roman" w:cs="Times New Roman"/>
          <w:sz w:val="24"/>
          <w:szCs w:val="24"/>
        </w:rPr>
        <w:t xml:space="preserve"> заменить словами </w:t>
      </w:r>
      <w:r w:rsidR="0035780D" w:rsidRPr="00EE35AB">
        <w:rPr>
          <w:rFonts w:ascii="Times New Roman" w:hAnsi="Times New Roman" w:cs="Times New Roman"/>
          <w:sz w:val="24"/>
          <w:szCs w:val="24"/>
        </w:rPr>
        <w:t>«</w:t>
      </w:r>
      <w:hyperlink r:id="rId50" w:history="1">
        <w:r w:rsidRPr="00EE35AB">
          <w:rPr>
            <w:rFonts w:ascii="Times New Roman" w:hAnsi="Times New Roman" w:cs="Times New Roman"/>
            <w:sz w:val="24"/>
            <w:szCs w:val="24"/>
          </w:rPr>
          <w:t>Федерального закона</w:t>
        </w:r>
      </w:hyperlink>
      <w:r w:rsidRPr="00EE35AB">
        <w:rPr>
          <w:rFonts w:ascii="Times New Roman" w:hAnsi="Times New Roman" w:cs="Times New Roman"/>
          <w:sz w:val="24"/>
          <w:szCs w:val="24"/>
        </w:rPr>
        <w:t xml:space="preserve"> </w:t>
      </w:r>
      <w:r w:rsidR="0035780D" w:rsidRPr="00EE35AB">
        <w:rPr>
          <w:rFonts w:ascii="Times New Roman" w:hAnsi="Times New Roman" w:cs="Times New Roman"/>
          <w:sz w:val="24"/>
          <w:szCs w:val="24"/>
        </w:rPr>
        <w:t>«</w:t>
      </w:r>
      <w:r w:rsidRPr="00EE35AB">
        <w:rPr>
          <w:rFonts w:ascii="Times New Roman" w:hAnsi="Times New Roman" w:cs="Times New Roman"/>
          <w:sz w:val="24"/>
          <w:szCs w:val="24"/>
        </w:rPr>
        <w:t>О государственном пенсионном обеспечении в Российской Федерации</w:t>
      </w:r>
      <w:r w:rsidR="0035780D" w:rsidRPr="00EE35AB">
        <w:rPr>
          <w:rFonts w:ascii="Times New Roman" w:hAnsi="Times New Roman" w:cs="Times New Roman"/>
          <w:sz w:val="24"/>
          <w:szCs w:val="24"/>
        </w:rPr>
        <w:t>»</w:t>
      </w:r>
      <w:r w:rsidRPr="00EE35AB">
        <w:rPr>
          <w:rFonts w:ascii="Times New Roman" w:hAnsi="Times New Roman" w:cs="Times New Roman"/>
          <w:sz w:val="24"/>
          <w:szCs w:val="24"/>
        </w:rPr>
        <w:t>;</w:t>
      </w:r>
    </w:p>
    <w:bookmarkEnd w:id="40"/>
    <w:p w:rsidR="0035780D" w:rsidRPr="00EE35AB" w:rsidRDefault="00D42E6C" w:rsidP="00BD73B2">
      <w:pPr>
        <w:autoSpaceDE w:val="0"/>
        <w:autoSpaceDN w:val="0"/>
        <w:adjustRightInd w:val="0"/>
        <w:spacing w:after="0" w:line="240" w:lineRule="auto"/>
        <w:ind w:firstLine="720"/>
        <w:jc w:val="both"/>
        <w:rPr>
          <w:rFonts w:ascii="Times New Roman" w:hAnsi="Times New Roman" w:cs="Times New Roman"/>
          <w:sz w:val="24"/>
          <w:szCs w:val="24"/>
        </w:rPr>
      </w:pPr>
      <w:r w:rsidRPr="00EE35AB">
        <w:rPr>
          <w:rFonts w:ascii="Times New Roman" w:hAnsi="Times New Roman" w:cs="Times New Roman"/>
          <w:sz w:val="24"/>
          <w:szCs w:val="24"/>
        </w:rPr>
        <w:t>1.6.</w:t>
      </w:r>
      <w:r w:rsidRPr="00EE35AB">
        <w:rPr>
          <w:rFonts w:ascii="Times New Roman" w:hAnsi="Times New Roman" w:cs="Times New Roman"/>
          <w:sz w:val="24"/>
          <w:szCs w:val="24"/>
        </w:rPr>
        <w:tab/>
      </w:r>
      <w:r w:rsidR="0035780D" w:rsidRPr="00EE35AB">
        <w:rPr>
          <w:rFonts w:ascii="Times New Roman" w:hAnsi="Times New Roman" w:cs="Times New Roman"/>
          <w:sz w:val="24"/>
          <w:szCs w:val="24"/>
        </w:rPr>
        <w:t xml:space="preserve">в </w:t>
      </w:r>
      <w:hyperlink r:id="rId51" w:history="1">
        <w:r w:rsidR="0035780D" w:rsidRPr="00EE35AB">
          <w:rPr>
            <w:rFonts w:ascii="Times New Roman" w:hAnsi="Times New Roman" w:cs="Times New Roman"/>
            <w:sz w:val="24"/>
            <w:szCs w:val="24"/>
          </w:rPr>
          <w:t>статье 10</w:t>
        </w:r>
      </w:hyperlink>
      <w:bookmarkStart w:id="41" w:name="sub_161"/>
      <w:r w:rsidR="0035780D" w:rsidRPr="00EE35AB">
        <w:rPr>
          <w:rFonts w:ascii="Times New Roman" w:hAnsi="Times New Roman" w:cs="Times New Roman"/>
          <w:sz w:val="24"/>
          <w:szCs w:val="24"/>
        </w:rPr>
        <w:t xml:space="preserve"> в </w:t>
      </w:r>
      <w:hyperlink r:id="rId52" w:history="1">
        <w:r w:rsidR="0035780D" w:rsidRPr="00EE35AB">
          <w:rPr>
            <w:rFonts w:ascii="Times New Roman" w:hAnsi="Times New Roman" w:cs="Times New Roman"/>
            <w:sz w:val="24"/>
            <w:szCs w:val="24"/>
          </w:rPr>
          <w:t>пункте 4 части 1</w:t>
        </w:r>
      </w:hyperlink>
      <w:r w:rsidR="0035780D" w:rsidRPr="00EE35AB">
        <w:rPr>
          <w:rFonts w:ascii="Times New Roman" w:hAnsi="Times New Roman" w:cs="Times New Roman"/>
          <w:sz w:val="24"/>
          <w:szCs w:val="24"/>
        </w:rPr>
        <w:t xml:space="preserve"> слова "12 полных месяцев" заменить словами "двенадцать полных месяцев";</w:t>
      </w:r>
    </w:p>
    <w:bookmarkEnd w:id="41"/>
    <w:p w:rsidR="00D42E6C" w:rsidRPr="00EE35AB" w:rsidRDefault="00D42E6C" w:rsidP="00BD73B2">
      <w:pPr>
        <w:autoSpaceDE w:val="0"/>
        <w:autoSpaceDN w:val="0"/>
        <w:adjustRightInd w:val="0"/>
        <w:spacing w:after="0" w:line="240" w:lineRule="auto"/>
        <w:ind w:firstLine="720"/>
        <w:jc w:val="both"/>
        <w:rPr>
          <w:rFonts w:ascii="Times New Roman" w:hAnsi="Times New Roman" w:cs="Times New Roman"/>
          <w:sz w:val="24"/>
          <w:szCs w:val="24"/>
        </w:rPr>
      </w:pPr>
      <w:r w:rsidRPr="00EE35AB">
        <w:rPr>
          <w:rFonts w:ascii="Times New Roman" w:hAnsi="Times New Roman" w:cs="Times New Roman"/>
          <w:sz w:val="24"/>
          <w:szCs w:val="24"/>
        </w:rPr>
        <w:t>1.7.</w:t>
      </w:r>
      <w:r w:rsidRPr="00EE35AB">
        <w:rPr>
          <w:rFonts w:ascii="Times New Roman" w:hAnsi="Times New Roman" w:cs="Times New Roman"/>
          <w:sz w:val="24"/>
          <w:szCs w:val="24"/>
        </w:rPr>
        <w:tab/>
        <w:t xml:space="preserve">в </w:t>
      </w:r>
      <w:hyperlink r:id="rId53" w:history="1">
        <w:r w:rsidRPr="00EE35AB">
          <w:rPr>
            <w:rFonts w:ascii="Times New Roman" w:hAnsi="Times New Roman" w:cs="Times New Roman"/>
            <w:sz w:val="24"/>
            <w:szCs w:val="24"/>
          </w:rPr>
          <w:t>статье 1</w:t>
        </w:r>
      </w:hyperlink>
      <w:r w:rsidRPr="00EE35AB">
        <w:rPr>
          <w:rFonts w:ascii="Times New Roman" w:hAnsi="Times New Roman" w:cs="Times New Roman"/>
          <w:sz w:val="24"/>
          <w:szCs w:val="24"/>
        </w:rPr>
        <w:t>2</w:t>
      </w:r>
      <w:bookmarkStart w:id="42" w:name="sub_173"/>
      <w:r w:rsidRPr="00EE35AB">
        <w:rPr>
          <w:rFonts w:ascii="Times New Roman" w:hAnsi="Times New Roman" w:cs="Times New Roman"/>
          <w:sz w:val="24"/>
          <w:szCs w:val="24"/>
        </w:rPr>
        <w:t xml:space="preserve"> </w:t>
      </w:r>
      <w:hyperlink r:id="rId54" w:history="1">
        <w:r w:rsidRPr="00EE35AB">
          <w:rPr>
            <w:rFonts w:ascii="Times New Roman" w:hAnsi="Times New Roman" w:cs="Times New Roman"/>
            <w:sz w:val="24"/>
            <w:szCs w:val="24"/>
          </w:rPr>
          <w:t>часть 11</w:t>
        </w:r>
      </w:hyperlink>
      <w:r w:rsidRPr="00EE35AB">
        <w:rPr>
          <w:rFonts w:ascii="Times New Roman" w:hAnsi="Times New Roman" w:cs="Times New Roman"/>
          <w:sz w:val="24"/>
          <w:szCs w:val="24"/>
        </w:rPr>
        <w:t xml:space="preserve"> дополнить пунктом 3.1 следующего содержания:</w:t>
      </w:r>
    </w:p>
    <w:p w:rsidR="00D42E6C" w:rsidRPr="00EE35AB" w:rsidRDefault="00F44323" w:rsidP="00BD73B2">
      <w:pPr>
        <w:autoSpaceDE w:val="0"/>
        <w:autoSpaceDN w:val="0"/>
        <w:adjustRightInd w:val="0"/>
        <w:spacing w:after="0" w:line="240" w:lineRule="auto"/>
        <w:ind w:firstLine="720"/>
        <w:jc w:val="both"/>
        <w:rPr>
          <w:rFonts w:ascii="Times New Roman" w:hAnsi="Times New Roman" w:cs="Times New Roman"/>
          <w:sz w:val="24"/>
          <w:szCs w:val="24"/>
        </w:rPr>
      </w:pPr>
      <w:bookmarkStart w:id="43" w:name="sub_111131"/>
      <w:bookmarkEnd w:id="42"/>
      <w:r w:rsidRPr="00EE35AB">
        <w:rPr>
          <w:rFonts w:ascii="Times New Roman" w:hAnsi="Times New Roman" w:cs="Times New Roman"/>
          <w:sz w:val="24"/>
          <w:szCs w:val="24"/>
        </w:rPr>
        <w:t>«</w:t>
      </w:r>
      <w:r w:rsidR="00D42E6C" w:rsidRPr="00EE35AB">
        <w:rPr>
          <w:rFonts w:ascii="Times New Roman" w:hAnsi="Times New Roman" w:cs="Times New Roman"/>
          <w:sz w:val="24"/>
          <w:szCs w:val="24"/>
        </w:rPr>
        <w:t>3.1) в случае вступления в законную силу приговора суда, которым лицо было осуждено за преступление, связанное со служебной деятельностью;</w:t>
      </w:r>
      <w:r w:rsidRPr="00EE35AB">
        <w:rPr>
          <w:rFonts w:ascii="Times New Roman" w:hAnsi="Times New Roman" w:cs="Times New Roman"/>
          <w:sz w:val="24"/>
          <w:szCs w:val="24"/>
        </w:rPr>
        <w:t>»</w:t>
      </w:r>
      <w:r w:rsidR="00D42E6C" w:rsidRPr="00EE35AB">
        <w:rPr>
          <w:rFonts w:ascii="Times New Roman" w:hAnsi="Times New Roman" w:cs="Times New Roman"/>
          <w:sz w:val="24"/>
          <w:szCs w:val="24"/>
        </w:rPr>
        <w:t>;</w:t>
      </w:r>
    </w:p>
    <w:bookmarkEnd w:id="43"/>
    <w:p w:rsidR="00D42E6C" w:rsidRPr="00EE35AB" w:rsidRDefault="00D42E6C" w:rsidP="00BD73B2">
      <w:pPr>
        <w:pStyle w:val="a3"/>
        <w:numPr>
          <w:ilvl w:val="1"/>
          <w:numId w:val="4"/>
        </w:numPr>
        <w:autoSpaceDE w:val="0"/>
        <w:autoSpaceDN w:val="0"/>
        <w:adjustRightInd w:val="0"/>
        <w:spacing w:after="0" w:line="240" w:lineRule="auto"/>
        <w:ind w:left="0" w:firstLine="567"/>
        <w:jc w:val="both"/>
        <w:rPr>
          <w:rFonts w:ascii="Times New Roman" w:hAnsi="Times New Roman" w:cs="Times New Roman"/>
          <w:sz w:val="24"/>
          <w:szCs w:val="24"/>
        </w:rPr>
      </w:pPr>
      <w:r w:rsidRPr="00EE35AB">
        <w:rPr>
          <w:rFonts w:ascii="Times New Roman" w:hAnsi="Times New Roman" w:cs="Times New Roman"/>
          <w:sz w:val="24"/>
          <w:szCs w:val="24"/>
        </w:rPr>
        <w:t>Положение дополнить приложением 5 следующего содержания:</w:t>
      </w:r>
    </w:p>
    <w:p w:rsidR="00D42E6C" w:rsidRPr="00EE35AB" w:rsidRDefault="00D42E6C" w:rsidP="00BD73B2">
      <w:pPr>
        <w:autoSpaceDE w:val="0"/>
        <w:autoSpaceDN w:val="0"/>
        <w:adjustRightInd w:val="0"/>
        <w:spacing w:after="0" w:line="240" w:lineRule="auto"/>
        <w:ind w:firstLine="720"/>
        <w:jc w:val="both"/>
        <w:rPr>
          <w:rFonts w:ascii="Times New Roman" w:hAnsi="Times New Roman" w:cs="Times New Roman"/>
          <w:sz w:val="24"/>
          <w:szCs w:val="24"/>
        </w:rPr>
      </w:pPr>
    </w:p>
    <w:p w:rsidR="00D42E6C" w:rsidRPr="00EE35AB" w:rsidRDefault="00D42E6C" w:rsidP="00BD73B2">
      <w:pPr>
        <w:autoSpaceDE w:val="0"/>
        <w:autoSpaceDN w:val="0"/>
        <w:adjustRightInd w:val="0"/>
        <w:spacing w:after="0" w:line="240" w:lineRule="auto"/>
        <w:ind w:firstLine="720"/>
        <w:jc w:val="right"/>
        <w:rPr>
          <w:rFonts w:ascii="Times New Roman" w:hAnsi="Times New Roman" w:cs="Times New Roman"/>
          <w:bCs/>
          <w:sz w:val="24"/>
          <w:szCs w:val="24"/>
        </w:rPr>
      </w:pPr>
      <w:r w:rsidRPr="00EE35AB">
        <w:rPr>
          <w:rFonts w:ascii="Times New Roman" w:hAnsi="Times New Roman" w:cs="Times New Roman"/>
          <w:bCs/>
          <w:sz w:val="24"/>
          <w:szCs w:val="24"/>
        </w:rPr>
        <w:t>«Приложение 5</w:t>
      </w:r>
    </w:p>
    <w:p w:rsidR="00D42E6C" w:rsidRPr="00EE35AB" w:rsidRDefault="00D42E6C" w:rsidP="00BD73B2">
      <w:pPr>
        <w:pStyle w:val="ConsTitle"/>
        <w:ind w:right="0"/>
        <w:jc w:val="right"/>
        <w:rPr>
          <w:rFonts w:ascii="Times New Roman" w:hAnsi="Times New Roman" w:cs="Times New Roman"/>
          <w:b w:val="0"/>
          <w:bCs w:val="0"/>
          <w:sz w:val="24"/>
          <w:szCs w:val="24"/>
        </w:rPr>
      </w:pPr>
      <w:r w:rsidRPr="00EE35AB">
        <w:rPr>
          <w:rFonts w:ascii="Times New Roman" w:hAnsi="Times New Roman" w:cs="Times New Roman"/>
          <w:b w:val="0"/>
          <w:bCs w:val="0"/>
          <w:sz w:val="24"/>
          <w:szCs w:val="24"/>
        </w:rPr>
        <w:t>к Положению</w:t>
      </w:r>
    </w:p>
    <w:p w:rsidR="00D42E6C" w:rsidRPr="00EE35AB" w:rsidRDefault="00D42E6C" w:rsidP="00BD73B2">
      <w:pPr>
        <w:pStyle w:val="ConsPlusNormal"/>
        <w:jc w:val="right"/>
        <w:rPr>
          <w:rFonts w:ascii="Times New Roman" w:hAnsi="Times New Roman" w:cs="Times New Roman"/>
          <w:sz w:val="24"/>
          <w:szCs w:val="24"/>
        </w:rPr>
      </w:pPr>
      <w:r w:rsidRPr="00EE35AB">
        <w:rPr>
          <w:rFonts w:ascii="Times New Roman" w:hAnsi="Times New Roman" w:cs="Times New Roman"/>
          <w:sz w:val="24"/>
          <w:szCs w:val="24"/>
        </w:rPr>
        <w:t>о пенсии за выслугу лет лицам,</w:t>
      </w:r>
    </w:p>
    <w:p w:rsidR="00D42E6C" w:rsidRPr="00EE35AB" w:rsidRDefault="00D42E6C" w:rsidP="00BD73B2">
      <w:pPr>
        <w:pStyle w:val="ConsPlusNormal"/>
        <w:jc w:val="right"/>
        <w:rPr>
          <w:rFonts w:ascii="Times New Roman" w:hAnsi="Times New Roman" w:cs="Times New Roman"/>
          <w:sz w:val="24"/>
          <w:szCs w:val="24"/>
        </w:rPr>
      </w:pPr>
      <w:r w:rsidRPr="00EE35AB">
        <w:rPr>
          <w:rFonts w:ascii="Times New Roman" w:hAnsi="Times New Roman" w:cs="Times New Roman"/>
          <w:sz w:val="24"/>
          <w:szCs w:val="24"/>
        </w:rPr>
        <w:t>замещавшим муниципальные должности</w:t>
      </w:r>
    </w:p>
    <w:p w:rsidR="00D42E6C" w:rsidRPr="00EE35AB" w:rsidRDefault="00D42E6C" w:rsidP="00BD73B2">
      <w:pPr>
        <w:pStyle w:val="ConsPlusNormal"/>
        <w:jc w:val="right"/>
        <w:rPr>
          <w:rFonts w:ascii="Times New Roman" w:hAnsi="Times New Roman" w:cs="Times New Roman"/>
          <w:sz w:val="24"/>
          <w:szCs w:val="24"/>
        </w:rPr>
      </w:pPr>
      <w:r w:rsidRPr="00EE35AB">
        <w:rPr>
          <w:rFonts w:ascii="Times New Roman" w:hAnsi="Times New Roman" w:cs="Times New Roman"/>
          <w:sz w:val="24"/>
          <w:szCs w:val="24"/>
        </w:rPr>
        <w:t>и должности муниципальной службы</w:t>
      </w:r>
    </w:p>
    <w:p w:rsidR="00D42E6C" w:rsidRPr="00EE35AB" w:rsidRDefault="00D42E6C" w:rsidP="00BD73B2">
      <w:pPr>
        <w:pStyle w:val="ConsPlusNormal"/>
        <w:jc w:val="right"/>
        <w:rPr>
          <w:rFonts w:ascii="Times New Roman" w:hAnsi="Times New Roman" w:cs="Times New Roman"/>
          <w:sz w:val="24"/>
          <w:szCs w:val="24"/>
        </w:rPr>
      </w:pPr>
      <w:r w:rsidRPr="00EE35AB">
        <w:rPr>
          <w:rFonts w:ascii="Times New Roman" w:hAnsi="Times New Roman" w:cs="Times New Roman"/>
          <w:sz w:val="24"/>
          <w:szCs w:val="24"/>
        </w:rPr>
        <w:t>в муниципальном образовании «Поселок Айхал»</w:t>
      </w:r>
    </w:p>
    <w:p w:rsidR="00D42E6C" w:rsidRPr="00EE35AB" w:rsidRDefault="00D42E6C" w:rsidP="00BD73B2">
      <w:pPr>
        <w:pStyle w:val="ConsPlusNormal"/>
        <w:jc w:val="right"/>
        <w:rPr>
          <w:rFonts w:ascii="Times New Roman" w:hAnsi="Times New Roman" w:cs="Times New Roman"/>
          <w:sz w:val="24"/>
          <w:szCs w:val="24"/>
        </w:rPr>
      </w:pPr>
      <w:proofErr w:type="spellStart"/>
      <w:r w:rsidRPr="00EE35AB">
        <w:rPr>
          <w:rFonts w:ascii="Times New Roman" w:hAnsi="Times New Roman" w:cs="Times New Roman"/>
          <w:sz w:val="24"/>
          <w:szCs w:val="24"/>
        </w:rPr>
        <w:t>Мирнинскогорайона</w:t>
      </w:r>
      <w:proofErr w:type="spellEnd"/>
      <w:r w:rsidRPr="00EE35AB">
        <w:rPr>
          <w:rFonts w:ascii="Times New Roman" w:hAnsi="Times New Roman" w:cs="Times New Roman"/>
          <w:sz w:val="24"/>
          <w:szCs w:val="24"/>
        </w:rPr>
        <w:t xml:space="preserve"> Республике Саха (Якутия)</w:t>
      </w:r>
    </w:p>
    <w:p w:rsidR="00D42E6C" w:rsidRPr="00EE35AB" w:rsidRDefault="00D42E6C" w:rsidP="00BD73B2">
      <w:pPr>
        <w:autoSpaceDE w:val="0"/>
        <w:autoSpaceDN w:val="0"/>
        <w:adjustRightInd w:val="0"/>
        <w:spacing w:after="0" w:line="240" w:lineRule="auto"/>
        <w:jc w:val="center"/>
        <w:outlineLvl w:val="0"/>
        <w:rPr>
          <w:rFonts w:ascii="Times New Roman" w:hAnsi="Times New Roman" w:cs="Times New Roman"/>
          <w:b/>
          <w:bCs/>
          <w:sz w:val="24"/>
          <w:szCs w:val="24"/>
        </w:rPr>
      </w:pPr>
      <w:r w:rsidRPr="00EE35AB">
        <w:rPr>
          <w:rFonts w:ascii="Times New Roman" w:hAnsi="Times New Roman" w:cs="Times New Roman"/>
          <w:b/>
          <w:bCs/>
          <w:sz w:val="24"/>
          <w:szCs w:val="24"/>
        </w:rPr>
        <w:t>Поэтапное увеличение</w:t>
      </w:r>
    </w:p>
    <w:p w:rsidR="00D42E6C" w:rsidRPr="00EE35AB" w:rsidRDefault="00D42E6C" w:rsidP="00BD73B2">
      <w:pPr>
        <w:autoSpaceDE w:val="0"/>
        <w:autoSpaceDN w:val="0"/>
        <w:adjustRightInd w:val="0"/>
        <w:spacing w:after="0" w:line="240" w:lineRule="auto"/>
        <w:jc w:val="center"/>
        <w:outlineLvl w:val="0"/>
        <w:rPr>
          <w:rFonts w:ascii="Times New Roman" w:hAnsi="Times New Roman" w:cs="Times New Roman"/>
          <w:b/>
          <w:bCs/>
          <w:sz w:val="24"/>
          <w:szCs w:val="24"/>
        </w:rPr>
      </w:pPr>
      <w:r w:rsidRPr="00EE35AB">
        <w:rPr>
          <w:rFonts w:ascii="Times New Roman" w:hAnsi="Times New Roman" w:cs="Times New Roman"/>
          <w:b/>
          <w:bCs/>
          <w:sz w:val="24"/>
          <w:szCs w:val="24"/>
        </w:rPr>
        <w:t>процента денежного содержания муниципального служащего в зависимости от стажа муниципальной службы для определения размера пенсии за выслугу лет</w:t>
      </w:r>
    </w:p>
    <w:p w:rsidR="00D42E6C" w:rsidRPr="00EE35AB" w:rsidRDefault="00D42E6C" w:rsidP="00BD73B2">
      <w:pPr>
        <w:autoSpaceDE w:val="0"/>
        <w:autoSpaceDN w:val="0"/>
        <w:adjustRightInd w:val="0"/>
        <w:spacing w:after="0" w:line="240" w:lineRule="auto"/>
        <w:ind w:firstLine="72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798"/>
        <w:gridCol w:w="798"/>
        <w:gridCol w:w="799"/>
        <w:gridCol w:w="799"/>
        <w:gridCol w:w="799"/>
        <w:gridCol w:w="799"/>
        <w:gridCol w:w="799"/>
        <w:gridCol w:w="799"/>
        <w:gridCol w:w="799"/>
        <w:gridCol w:w="1639"/>
        <w:gridCol w:w="1593"/>
      </w:tblGrid>
      <w:tr w:rsidR="00D42E6C" w:rsidRPr="00EE35AB" w:rsidTr="00D42E6C">
        <w:tc>
          <w:tcPr>
            <w:tcW w:w="4231" w:type="pct"/>
            <w:gridSpan w:val="10"/>
            <w:tcBorders>
              <w:top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Стаж муниципальной службы</w:t>
            </w:r>
          </w:p>
        </w:tc>
        <w:tc>
          <w:tcPr>
            <w:tcW w:w="769" w:type="pct"/>
            <w:vMerge w:val="restart"/>
            <w:tcBorders>
              <w:top w:val="single" w:sz="4" w:space="0" w:color="auto"/>
              <w:left w:val="single" w:sz="4" w:space="0" w:color="auto"/>
              <w:bottom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Процент денежного содержания</w:t>
            </w:r>
          </w:p>
        </w:tc>
      </w:tr>
      <w:tr w:rsidR="00D42E6C" w:rsidRPr="00EE35AB" w:rsidTr="00D42E6C">
        <w:tc>
          <w:tcPr>
            <w:tcW w:w="385" w:type="pct"/>
            <w:tcBorders>
              <w:top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2017 год</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2018 год</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2019 год</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2020 год</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2021 год</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2022 год</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2023 год</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2024 год</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2025 год</w:t>
            </w:r>
          </w:p>
        </w:tc>
        <w:tc>
          <w:tcPr>
            <w:tcW w:w="769"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2026 год и последующие годы</w:t>
            </w:r>
          </w:p>
        </w:tc>
        <w:tc>
          <w:tcPr>
            <w:tcW w:w="769" w:type="pct"/>
            <w:vMerge/>
            <w:tcBorders>
              <w:top w:val="nil"/>
              <w:left w:val="single" w:sz="4" w:space="0" w:color="auto"/>
              <w:bottom w:val="single" w:sz="4" w:space="0" w:color="auto"/>
            </w:tcBorders>
          </w:tcPr>
          <w:p w:rsidR="00D42E6C" w:rsidRPr="00EE35AB" w:rsidRDefault="00D42E6C" w:rsidP="00BD73B2">
            <w:pPr>
              <w:autoSpaceDE w:val="0"/>
              <w:autoSpaceDN w:val="0"/>
              <w:adjustRightInd w:val="0"/>
              <w:spacing w:after="0" w:line="240" w:lineRule="auto"/>
              <w:jc w:val="both"/>
              <w:rPr>
                <w:rFonts w:ascii="Times New Roman" w:hAnsi="Times New Roman" w:cs="Times New Roman"/>
                <w:sz w:val="24"/>
                <w:szCs w:val="24"/>
              </w:rPr>
            </w:pPr>
          </w:p>
        </w:tc>
      </w:tr>
      <w:tr w:rsidR="00D42E6C" w:rsidRPr="00EE35AB" w:rsidTr="00D42E6C">
        <w:tc>
          <w:tcPr>
            <w:tcW w:w="385" w:type="pct"/>
            <w:tcBorders>
              <w:top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15,5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16</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16,5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17</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17,5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18</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18,5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19</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19,5</w:t>
            </w:r>
          </w:p>
        </w:tc>
        <w:tc>
          <w:tcPr>
            <w:tcW w:w="769"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20</w:t>
            </w:r>
          </w:p>
        </w:tc>
        <w:tc>
          <w:tcPr>
            <w:tcW w:w="769" w:type="pct"/>
            <w:tcBorders>
              <w:top w:val="single" w:sz="4" w:space="0" w:color="auto"/>
              <w:left w:val="single" w:sz="4" w:space="0" w:color="auto"/>
              <w:bottom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45</w:t>
            </w:r>
          </w:p>
        </w:tc>
      </w:tr>
      <w:tr w:rsidR="00D42E6C" w:rsidRPr="00EE35AB" w:rsidTr="00D42E6C">
        <w:tc>
          <w:tcPr>
            <w:tcW w:w="385" w:type="pct"/>
            <w:tcBorders>
              <w:top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16,5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17</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17,5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18</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18,5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19</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19,5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20</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20,5</w:t>
            </w:r>
          </w:p>
        </w:tc>
        <w:tc>
          <w:tcPr>
            <w:tcW w:w="769"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21</w:t>
            </w:r>
          </w:p>
        </w:tc>
        <w:tc>
          <w:tcPr>
            <w:tcW w:w="769" w:type="pct"/>
            <w:tcBorders>
              <w:top w:val="single" w:sz="4" w:space="0" w:color="auto"/>
              <w:left w:val="single" w:sz="4" w:space="0" w:color="auto"/>
              <w:bottom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48</w:t>
            </w:r>
          </w:p>
        </w:tc>
      </w:tr>
      <w:tr w:rsidR="00D42E6C" w:rsidRPr="00EE35AB" w:rsidTr="00D42E6C">
        <w:tc>
          <w:tcPr>
            <w:tcW w:w="385" w:type="pct"/>
            <w:tcBorders>
              <w:top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lastRenderedPageBreak/>
              <w:t>17,5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18</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18,5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19</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19,5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20</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20,5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21</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21,5</w:t>
            </w:r>
          </w:p>
        </w:tc>
        <w:tc>
          <w:tcPr>
            <w:tcW w:w="769"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22</w:t>
            </w:r>
          </w:p>
        </w:tc>
        <w:tc>
          <w:tcPr>
            <w:tcW w:w="769" w:type="pct"/>
            <w:tcBorders>
              <w:top w:val="single" w:sz="4" w:space="0" w:color="auto"/>
              <w:left w:val="single" w:sz="4" w:space="0" w:color="auto"/>
              <w:bottom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51</w:t>
            </w:r>
          </w:p>
        </w:tc>
      </w:tr>
      <w:tr w:rsidR="00D42E6C" w:rsidRPr="00EE35AB" w:rsidTr="00D42E6C">
        <w:tc>
          <w:tcPr>
            <w:tcW w:w="385" w:type="pct"/>
            <w:tcBorders>
              <w:top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18,5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19</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19,5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20</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20,5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21</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21,5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22</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22,5</w:t>
            </w:r>
          </w:p>
        </w:tc>
        <w:tc>
          <w:tcPr>
            <w:tcW w:w="769"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23</w:t>
            </w:r>
          </w:p>
        </w:tc>
        <w:tc>
          <w:tcPr>
            <w:tcW w:w="769" w:type="pct"/>
            <w:tcBorders>
              <w:top w:val="single" w:sz="4" w:space="0" w:color="auto"/>
              <w:left w:val="single" w:sz="4" w:space="0" w:color="auto"/>
              <w:bottom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54</w:t>
            </w:r>
          </w:p>
        </w:tc>
      </w:tr>
      <w:tr w:rsidR="00D42E6C" w:rsidRPr="00EE35AB" w:rsidTr="00D42E6C">
        <w:tc>
          <w:tcPr>
            <w:tcW w:w="385" w:type="pct"/>
            <w:tcBorders>
              <w:top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19,5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20</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20,5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21</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21,5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22</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22,5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23</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23,5</w:t>
            </w:r>
          </w:p>
        </w:tc>
        <w:tc>
          <w:tcPr>
            <w:tcW w:w="769"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24</w:t>
            </w:r>
          </w:p>
        </w:tc>
        <w:tc>
          <w:tcPr>
            <w:tcW w:w="769" w:type="pct"/>
            <w:tcBorders>
              <w:top w:val="single" w:sz="4" w:space="0" w:color="auto"/>
              <w:left w:val="single" w:sz="4" w:space="0" w:color="auto"/>
              <w:bottom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57</w:t>
            </w:r>
          </w:p>
        </w:tc>
      </w:tr>
      <w:tr w:rsidR="00D42E6C" w:rsidRPr="00EE35AB" w:rsidTr="00D42E6C">
        <w:tc>
          <w:tcPr>
            <w:tcW w:w="385" w:type="pct"/>
            <w:tcBorders>
              <w:top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20,5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21</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21,5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22</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22,5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23</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23,5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24</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24,5</w:t>
            </w:r>
          </w:p>
        </w:tc>
        <w:tc>
          <w:tcPr>
            <w:tcW w:w="769"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25</w:t>
            </w:r>
          </w:p>
        </w:tc>
        <w:tc>
          <w:tcPr>
            <w:tcW w:w="769" w:type="pct"/>
            <w:tcBorders>
              <w:top w:val="single" w:sz="4" w:space="0" w:color="auto"/>
              <w:left w:val="single" w:sz="4" w:space="0" w:color="auto"/>
              <w:bottom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60</w:t>
            </w:r>
          </w:p>
        </w:tc>
      </w:tr>
      <w:tr w:rsidR="00D42E6C" w:rsidRPr="00EE35AB" w:rsidTr="00D42E6C">
        <w:tc>
          <w:tcPr>
            <w:tcW w:w="385" w:type="pct"/>
            <w:tcBorders>
              <w:top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21,5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22</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22,5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23</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23,5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24</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24,5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25,5</w:t>
            </w:r>
          </w:p>
        </w:tc>
        <w:tc>
          <w:tcPr>
            <w:tcW w:w="769"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26</w:t>
            </w:r>
          </w:p>
        </w:tc>
        <w:tc>
          <w:tcPr>
            <w:tcW w:w="769" w:type="pct"/>
            <w:tcBorders>
              <w:top w:val="single" w:sz="4" w:space="0" w:color="auto"/>
              <w:left w:val="single" w:sz="4" w:space="0" w:color="auto"/>
              <w:bottom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63</w:t>
            </w:r>
          </w:p>
        </w:tc>
      </w:tr>
      <w:tr w:rsidR="00D42E6C" w:rsidRPr="00EE35AB" w:rsidTr="00D42E6C">
        <w:tc>
          <w:tcPr>
            <w:tcW w:w="385" w:type="pct"/>
            <w:tcBorders>
              <w:top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22,5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23</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23,5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24</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24,5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25,5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26</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26,5</w:t>
            </w:r>
          </w:p>
        </w:tc>
        <w:tc>
          <w:tcPr>
            <w:tcW w:w="769"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27</w:t>
            </w:r>
          </w:p>
        </w:tc>
        <w:tc>
          <w:tcPr>
            <w:tcW w:w="769" w:type="pct"/>
            <w:tcBorders>
              <w:top w:val="single" w:sz="4" w:space="0" w:color="auto"/>
              <w:left w:val="single" w:sz="4" w:space="0" w:color="auto"/>
              <w:bottom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66</w:t>
            </w:r>
          </w:p>
        </w:tc>
      </w:tr>
      <w:tr w:rsidR="00D42E6C" w:rsidRPr="00EE35AB" w:rsidTr="00D42E6C">
        <w:tc>
          <w:tcPr>
            <w:tcW w:w="385" w:type="pct"/>
            <w:tcBorders>
              <w:top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23,5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24</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24,5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25,5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26</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26,5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27</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27,5</w:t>
            </w:r>
          </w:p>
        </w:tc>
        <w:tc>
          <w:tcPr>
            <w:tcW w:w="769"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28</w:t>
            </w:r>
          </w:p>
        </w:tc>
        <w:tc>
          <w:tcPr>
            <w:tcW w:w="769" w:type="pct"/>
            <w:tcBorders>
              <w:top w:val="single" w:sz="4" w:space="0" w:color="auto"/>
              <w:left w:val="single" w:sz="4" w:space="0" w:color="auto"/>
              <w:bottom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69</w:t>
            </w:r>
          </w:p>
        </w:tc>
      </w:tr>
      <w:tr w:rsidR="00D42E6C" w:rsidRPr="00EE35AB" w:rsidTr="00D42E6C">
        <w:tc>
          <w:tcPr>
            <w:tcW w:w="385" w:type="pct"/>
            <w:tcBorders>
              <w:top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24,5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25,5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26</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26,5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27</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27,5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28</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28,5</w:t>
            </w:r>
          </w:p>
        </w:tc>
        <w:tc>
          <w:tcPr>
            <w:tcW w:w="769"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29</w:t>
            </w:r>
          </w:p>
        </w:tc>
        <w:tc>
          <w:tcPr>
            <w:tcW w:w="769" w:type="pct"/>
            <w:tcBorders>
              <w:top w:val="single" w:sz="4" w:space="0" w:color="auto"/>
              <w:left w:val="single" w:sz="4" w:space="0" w:color="auto"/>
              <w:bottom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72</w:t>
            </w:r>
          </w:p>
        </w:tc>
      </w:tr>
      <w:tr w:rsidR="00D42E6C" w:rsidRPr="00EE35AB" w:rsidTr="00D42E6C">
        <w:tc>
          <w:tcPr>
            <w:tcW w:w="385" w:type="pct"/>
            <w:tcBorders>
              <w:top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25,5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26</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26,5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27</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27,5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28</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28,5</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29</w:t>
            </w:r>
          </w:p>
        </w:tc>
        <w:tc>
          <w:tcPr>
            <w:tcW w:w="385"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rPr>
                <w:rFonts w:ascii="Times New Roman" w:hAnsi="Times New Roman" w:cs="Times New Roman"/>
                <w:sz w:val="24"/>
                <w:szCs w:val="24"/>
              </w:rPr>
            </w:pPr>
            <w:r w:rsidRPr="00EE35AB">
              <w:rPr>
                <w:rFonts w:ascii="Times New Roman" w:hAnsi="Times New Roman" w:cs="Times New Roman"/>
                <w:sz w:val="24"/>
                <w:szCs w:val="24"/>
              </w:rPr>
              <w:t>29,5</w:t>
            </w:r>
          </w:p>
        </w:tc>
        <w:tc>
          <w:tcPr>
            <w:tcW w:w="769" w:type="pct"/>
            <w:tcBorders>
              <w:top w:val="single" w:sz="4" w:space="0" w:color="auto"/>
              <w:left w:val="single" w:sz="4" w:space="0" w:color="auto"/>
              <w:bottom w:val="single" w:sz="4" w:space="0" w:color="auto"/>
              <w:right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30</w:t>
            </w:r>
          </w:p>
        </w:tc>
        <w:tc>
          <w:tcPr>
            <w:tcW w:w="769" w:type="pct"/>
            <w:tcBorders>
              <w:top w:val="single" w:sz="4" w:space="0" w:color="auto"/>
              <w:left w:val="single" w:sz="4" w:space="0" w:color="auto"/>
              <w:bottom w:val="single" w:sz="4" w:space="0" w:color="auto"/>
            </w:tcBorders>
          </w:tcPr>
          <w:p w:rsidR="00D42E6C" w:rsidRPr="00EE35AB" w:rsidRDefault="00D42E6C" w:rsidP="00BD73B2">
            <w:pPr>
              <w:autoSpaceDE w:val="0"/>
              <w:autoSpaceDN w:val="0"/>
              <w:adjustRightInd w:val="0"/>
              <w:spacing w:after="0" w:line="240" w:lineRule="auto"/>
              <w:jc w:val="center"/>
              <w:rPr>
                <w:rFonts w:ascii="Times New Roman" w:hAnsi="Times New Roman" w:cs="Times New Roman"/>
                <w:sz w:val="24"/>
                <w:szCs w:val="24"/>
              </w:rPr>
            </w:pPr>
            <w:r w:rsidRPr="00EE35AB">
              <w:rPr>
                <w:rFonts w:ascii="Times New Roman" w:hAnsi="Times New Roman" w:cs="Times New Roman"/>
                <w:sz w:val="24"/>
                <w:szCs w:val="24"/>
              </w:rPr>
              <w:t>75</w:t>
            </w:r>
          </w:p>
        </w:tc>
      </w:tr>
    </w:tbl>
    <w:p w:rsidR="001630DC" w:rsidRPr="00EE35AB" w:rsidRDefault="00D42E6C" w:rsidP="00BD73B2">
      <w:pPr>
        <w:pStyle w:val="a3"/>
        <w:autoSpaceDE w:val="0"/>
        <w:autoSpaceDN w:val="0"/>
        <w:adjustRightInd w:val="0"/>
        <w:spacing w:after="0" w:line="240" w:lineRule="auto"/>
        <w:ind w:left="567"/>
        <w:jc w:val="right"/>
        <w:rPr>
          <w:rFonts w:ascii="Times New Roman" w:hAnsi="Times New Roman" w:cs="Times New Roman"/>
          <w:sz w:val="24"/>
          <w:szCs w:val="24"/>
        </w:rPr>
      </w:pPr>
      <w:r w:rsidRPr="00EE35AB">
        <w:rPr>
          <w:rFonts w:ascii="Times New Roman" w:hAnsi="Times New Roman" w:cs="Times New Roman"/>
          <w:sz w:val="24"/>
          <w:szCs w:val="24"/>
        </w:rPr>
        <w:t>»</w:t>
      </w:r>
    </w:p>
    <w:p w:rsidR="00762A29" w:rsidRPr="00BD73B2" w:rsidRDefault="00762A29" w:rsidP="00BD73B2">
      <w:pPr>
        <w:pStyle w:val="ConsTitle"/>
        <w:ind w:right="0" w:firstLine="567"/>
        <w:jc w:val="both"/>
        <w:rPr>
          <w:rFonts w:ascii="Times New Roman" w:hAnsi="Times New Roman" w:cs="Times New Roman"/>
          <w:b w:val="0"/>
          <w:sz w:val="24"/>
          <w:szCs w:val="24"/>
        </w:rPr>
      </w:pPr>
      <w:bookmarkStart w:id="44" w:name="sub_21"/>
      <w:r w:rsidRPr="00EE35AB">
        <w:rPr>
          <w:rFonts w:ascii="Times New Roman" w:hAnsi="Times New Roman" w:cs="Times New Roman"/>
          <w:b w:val="0"/>
          <w:sz w:val="24"/>
          <w:szCs w:val="24"/>
        </w:rPr>
        <w:t>2. За лицами, замещавшими муниципальные должности, прекратившими исполнение своих полномочий до 1 января 2017 года, лицами, замещающими муниципальные должности, имеющими на 1 января 2017 года продолжительность исполнения полномочий по муниципальной должности не менее пяти лет и продолжающими исполнять указанные полномочия на 1 января 2017 года, лицами, замещающими муниципальные должности, приобретшими до 1 января 2017 года право на страховую пенсию по старости (инвалидности) в соотв</w:t>
      </w:r>
      <w:r w:rsidRPr="00BD73B2">
        <w:rPr>
          <w:rFonts w:ascii="Times New Roman" w:hAnsi="Times New Roman" w:cs="Times New Roman"/>
          <w:b w:val="0"/>
          <w:sz w:val="24"/>
          <w:szCs w:val="24"/>
        </w:rPr>
        <w:t xml:space="preserve">етствии с </w:t>
      </w:r>
      <w:hyperlink r:id="rId55" w:history="1">
        <w:r w:rsidRPr="00BD73B2">
          <w:rPr>
            <w:rFonts w:ascii="Times New Roman" w:hAnsi="Times New Roman" w:cs="Times New Roman"/>
            <w:b w:val="0"/>
            <w:sz w:val="24"/>
            <w:szCs w:val="24"/>
          </w:rPr>
          <w:t>Федеральным законом</w:t>
        </w:r>
      </w:hyperlink>
      <w:r w:rsidRPr="00BD73B2">
        <w:rPr>
          <w:rFonts w:ascii="Times New Roman" w:hAnsi="Times New Roman" w:cs="Times New Roman"/>
          <w:b w:val="0"/>
          <w:sz w:val="24"/>
          <w:szCs w:val="24"/>
        </w:rPr>
        <w:t xml:space="preserve"> от 28</w:t>
      </w:r>
      <w:r w:rsidR="0073185D" w:rsidRPr="00BD73B2">
        <w:rPr>
          <w:rFonts w:ascii="Times New Roman" w:hAnsi="Times New Roman" w:cs="Times New Roman"/>
          <w:b w:val="0"/>
          <w:sz w:val="24"/>
          <w:szCs w:val="24"/>
        </w:rPr>
        <w:t>.12.</w:t>
      </w:r>
      <w:r w:rsidRPr="00BD73B2">
        <w:rPr>
          <w:rFonts w:ascii="Times New Roman" w:hAnsi="Times New Roman" w:cs="Times New Roman"/>
          <w:b w:val="0"/>
          <w:sz w:val="24"/>
          <w:szCs w:val="24"/>
        </w:rPr>
        <w:t xml:space="preserve">2013 </w:t>
      </w:r>
      <w:r w:rsidR="0073185D" w:rsidRPr="00BD73B2">
        <w:rPr>
          <w:rFonts w:ascii="Times New Roman" w:hAnsi="Times New Roman" w:cs="Times New Roman"/>
          <w:b w:val="0"/>
          <w:sz w:val="24"/>
          <w:szCs w:val="24"/>
        </w:rPr>
        <w:t xml:space="preserve">№ </w:t>
      </w:r>
      <w:r w:rsidRPr="00BD73B2">
        <w:rPr>
          <w:rFonts w:ascii="Times New Roman" w:hAnsi="Times New Roman" w:cs="Times New Roman"/>
          <w:b w:val="0"/>
          <w:sz w:val="24"/>
          <w:szCs w:val="24"/>
        </w:rPr>
        <w:t xml:space="preserve">400-ФЗ "О страховых пенсиях", имеющими на 1 января 2017 года продолжительность исполнения полномочий по муниципальной должности не менее одного года и продолжающими исполнять указанные полномочия на 1 января 2017 года, сохраняется право на установление пенсии за выслугу лет и определение ее размера в соответствии со </w:t>
      </w:r>
      <w:hyperlink r:id="rId56" w:history="1">
        <w:r w:rsidRPr="00BD73B2">
          <w:rPr>
            <w:rFonts w:ascii="Times New Roman" w:hAnsi="Times New Roman" w:cs="Times New Roman"/>
            <w:b w:val="0"/>
            <w:sz w:val="24"/>
            <w:szCs w:val="24"/>
          </w:rPr>
          <w:t xml:space="preserve">статьями </w:t>
        </w:r>
      </w:hyperlink>
      <w:r w:rsidR="00F0483C" w:rsidRPr="00BD73B2">
        <w:rPr>
          <w:rFonts w:ascii="Times New Roman" w:hAnsi="Times New Roman" w:cs="Times New Roman"/>
          <w:b w:val="0"/>
          <w:sz w:val="24"/>
          <w:szCs w:val="24"/>
        </w:rPr>
        <w:t>3</w:t>
      </w:r>
      <w:r w:rsidRPr="00BD73B2">
        <w:rPr>
          <w:rFonts w:ascii="Times New Roman" w:hAnsi="Times New Roman" w:cs="Times New Roman"/>
          <w:b w:val="0"/>
          <w:sz w:val="24"/>
          <w:szCs w:val="24"/>
        </w:rPr>
        <w:t xml:space="preserve"> и </w:t>
      </w:r>
      <w:hyperlink r:id="rId57" w:history="1">
        <w:r w:rsidR="00B5402D" w:rsidRPr="00BD73B2">
          <w:rPr>
            <w:rFonts w:ascii="Times New Roman" w:hAnsi="Times New Roman" w:cs="Times New Roman"/>
            <w:b w:val="0"/>
            <w:sz w:val="24"/>
            <w:szCs w:val="24"/>
          </w:rPr>
          <w:t>9</w:t>
        </w:r>
      </w:hyperlink>
      <w:r w:rsidRPr="00BD73B2">
        <w:rPr>
          <w:rFonts w:ascii="Times New Roman" w:hAnsi="Times New Roman" w:cs="Times New Roman"/>
          <w:b w:val="0"/>
          <w:sz w:val="24"/>
          <w:szCs w:val="24"/>
        </w:rPr>
        <w:t xml:space="preserve"> </w:t>
      </w:r>
      <w:r w:rsidR="00B5402D" w:rsidRPr="00BD73B2">
        <w:rPr>
          <w:rFonts w:ascii="Times New Roman" w:hAnsi="Times New Roman" w:cs="Times New Roman"/>
          <w:b w:val="0"/>
          <w:bCs w:val="0"/>
          <w:sz w:val="24"/>
          <w:szCs w:val="24"/>
        </w:rPr>
        <w:t xml:space="preserve">Положения </w:t>
      </w:r>
      <w:r w:rsidRPr="00BD73B2">
        <w:rPr>
          <w:rFonts w:ascii="Times New Roman" w:hAnsi="Times New Roman" w:cs="Times New Roman"/>
          <w:b w:val="0"/>
          <w:sz w:val="24"/>
          <w:szCs w:val="24"/>
        </w:rPr>
        <w:t xml:space="preserve">без учета изменений, внесенных настоящим </w:t>
      </w:r>
      <w:r w:rsidR="00B5402D" w:rsidRPr="00BD73B2">
        <w:rPr>
          <w:rFonts w:ascii="Times New Roman" w:hAnsi="Times New Roman" w:cs="Times New Roman"/>
          <w:b w:val="0"/>
          <w:sz w:val="24"/>
          <w:szCs w:val="24"/>
        </w:rPr>
        <w:t xml:space="preserve">Решением </w:t>
      </w:r>
      <w:r w:rsidRPr="00BD73B2">
        <w:rPr>
          <w:rFonts w:ascii="Times New Roman" w:hAnsi="Times New Roman" w:cs="Times New Roman"/>
          <w:b w:val="0"/>
          <w:sz w:val="24"/>
          <w:szCs w:val="24"/>
        </w:rPr>
        <w:t xml:space="preserve">в статьи </w:t>
      </w:r>
      <w:r w:rsidR="00F0483C" w:rsidRPr="00BD73B2">
        <w:rPr>
          <w:rFonts w:ascii="Times New Roman" w:hAnsi="Times New Roman" w:cs="Times New Roman"/>
          <w:b w:val="0"/>
          <w:sz w:val="24"/>
          <w:szCs w:val="24"/>
        </w:rPr>
        <w:t>3</w:t>
      </w:r>
      <w:r w:rsidRPr="00BD73B2">
        <w:rPr>
          <w:rFonts w:ascii="Times New Roman" w:hAnsi="Times New Roman" w:cs="Times New Roman"/>
          <w:b w:val="0"/>
          <w:sz w:val="24"/>
          <w:szCs w:val="24"/>
        </w:rPr>
        <w:t xml:space="preserve"> и </w:t>
      </w:r>
      <w:r w:rsidR="00B5402D" w:rsidRPr="00BD73B2">
        <w:rPr>
          <w:rFonts w:ascii="Times New Roman" w:hAnsi="Times New Roman" w:cs="Times New Roman"/>
          <w:b w:val="0"/>
          <w:sz w:val="24"/>
          <w:szCs w:val="24"/>
        </w:rPr>
        <w:t>9</w:t>
      </w:r>
      <w:r w:rsidRPr="00BD73B2">
        <w:rPr>
          <w:rFonts w:ascii="Times New Roman" w:hAnsi="Times New Roman" w:cs="Times New Roman"/>
          <w:b w:val="0"/>
          <w:sz w:val="24"/>
          <w:szCs w:val="24"/>
        </w:rPr>
        <w:t xml:space="preserve"> </w:t>
      </w:r>
      <w:r w:rsidR="00B5402D" w:rsidRPr="00BD73B2">
        <w:rPr>
          <w:rFonts w:ascii="Times New Roman" w:hAnsi="Times New Roman" w:cs="Times New Roman"/>
          <w:b w:val="0"/>
          <w:sz w:val="24"/>
          <w:szCs w:val="24"/>
        </w:rPr>
        <w:t>Положения.</w:t>
      </w:r>
    </w:p>
    <w:bookmarkEnd w:id="44"/>
    <w:p w:rsidR="00452F63" w:rsidRPr="00BD73B2" w:rsidRDefault="00452F63" w:rsidP="00BD73B2">
      <w:pPr>
        <w:autoSpaceDE w:val="0"/>
        <w:autoSpaceDN w:val="0"/>
        <w:adjustRightInd w:val="0"/>
        <w:spacing w:after="0" w:line="240" w:lineRule="auto"/>
        <w:ind w:firstLine="720"/>
        <w:jc w:val="both"/>
        <w:rPr>
          <w:rFonts w:ascii="Times New Roman" w:hAnsi="Times New Roman" w:cs="Times New Roman"/>
          <w:sz w:val="24"/>
          <w:szCs w:val="24"/>
        </w:rPr>
      </w:pPr>
      <w:r w:rsidRPr="00BD73B2">
        <w:rPr>
          <w:rFonts w:ascii="Times New Roman" w:hAnsi="Times New Roman" w:cs="Times New Roman"/>
          <w:sz w:val="24"/>
          <w:szCs w:val="24"/>
        </w:rPr>
        <w:t>3.</w:t>
      </w:r>
      <w:r w:rsidRPr="00BD73B2">
        <w:rPr>
          <w:rFonts w:ascii="Times New Roman" w:hAnsi="Times New Roman" w:cs="Times New Roman"/>
          <w:sz w:val="24"/>
          <w:szCs w:val="24"/>
        </w:rPr>
        <w:tab/>
        <w:t xml:space="preserve">За лицами, замещавшими должности муниципальной службы, приобретшими право на пенсию за выслугу лет в соответствии со </w:t>
      </w:r>
      <w:hyperlink r:id="rId58" w:history="1">
        <w:r w:rsidRPr="00BD73B2">
          <w:rPr>
            <w:rFonts w:ascii="Times New Roman" w:hAnsi="Times New Roman" w:cs="Times New Roman"/>
            <w:sz w:val="24"/>
            <w:szCs w:val="24"/>
          </w:rPr>
          <w:t xml:space="preserve">статьями </w:t>
        </w:r>
        <w:r w:rsidR="005E38EF" w:rsidRPr="00BD73B2">
          <w:rPr>
            <w:rFonts w:ascii="Times New Roman" w:hAnsi="Times New Roman" w:cs="Times New Roman"/>
            <w:sz w:val="24"/>
            <w:szCs w:val="24"/>
          </w:rPr>
          <w:t>4</w:t>
        </w:r>
      </w:hyperlink>
      <w:r w:rsidRPr="00BD73B2">
        <w:rPr>
          <w:rFonts w:ascii="Times New Roman" w:hAnsi="Times New Roman" w:cs="Times New Roman"/>
          <w:sz w:val="24"/>
          <w:szCs w:val="24"/>
        </w:rPr>
        <w:t xml:space="preserve"> и </w:t>
      </w:r>
      <w:hyperlink r:id="rId59" w:history="1">
        <w:r w:rsidR="005E38EF" w:rsidRPr="00BD73B2">
          <w:rPr>
            <w:rFonts w:ascii="Times New Roman" w:hAnsi="Times New Roman" w:cs="Times New Roman"/>
            <w:sz w:val="24"/>
            <w:szCs w:val="24"/>
          </w:rPr>
          <w:t>5</w:t>
        </w:r>
      </w:hyperlink>
      <w:r w:rsidRPr="00BD73B2">
        <w:rPr>
          <w:rFonts w:ascii="Times New Roman" w:hAnsi="Times New Roman" w:cs="Times New Roman"/>
          <w:sz w:val="24"/>
          <w:szCs w:val="24"/>
        </w:rPr>
        <w:t xml:space="preserve"> </w:t>
      </w:r>
      <w:r w:rsidR="00F0483C" w:rsidRPr="00BD73B2">
        <w:rPr>
          <w:rFonts w:ascii="Times New Roman" w:hAnsi="Times New Roman" w:cs="Times New Roman"/>
          <w:sz w:val="24"/>
          <w:szCs w:val="24"/>
        </w:rPr>
        <w:t>Положения</w:t>
      </w:r>
      <w:r w:rsidRPr="00BD73B2">
        <w:rPr>
          <w:rFonts w:ascii="Times New Roman" w:hAnsi="Times New Roman" w:cs="Times New Roman"/>
          <w:sz w:val="24"/>
          <w:szCs w:val="24"/>
        </w:rPr>
        <w:t xml:space="preserve">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двадцати лет, лицами, продолжающими замещать на 1 января 2017 года должности муниципальной службы, имеющими на этот день не менее пятнадцати лет стажа муниципальной службы и приобретшими до 1 января 2017 года право на страховую пенсию по старости (инвалидности) в соответствии с </w:t>
      </w:r>
      <w:hyperlink r:id="rId60" w:history="1">
        <w:r w:rsidRPr="00BD73B2">
          <w:rPr>
            <w:rFonts w:ascii="Times New Roman" w:hAnsi="Times New Roman" w:cs="Times New Roman"/>
            <w:sz w:val="24"/>
            <w:szCs w:val="24"/>
          </w:rPr>
          <w:t>Федеральным законом</w:t>
        </w:r>
      </w:hyperlink>
      <w:r w:rsidRPr="00BD73B2">
        <w:rPr>
          <w:rFonts w:ascii="Times New Roman" w:hAnsi="Times New Roman" w:cs="Times New Roman"/>
          <w:sz w:val="24"/>
          <w:szCs w:val="24"/>
        </w:rPr>
        <w:t xml:space="preserve"> от 28 декабря 2013 года N 400-ФЗ "О страховых пенсиях", сохраняется право на пенсию за выслугу лет в порядке, предусмотренном </w:t>
      </w:r>
      <w:r w:rsidR="00F0483C" w:rsidRPr="00BD73B2">
        <w:rPr>
          <w:rFonts w:ascii="Times New Roman" w:hAnsi="Times New Roman" w:cs="Times New Roman"/>
          <w:sz w:val="24"/>
          <w:szCs w:val="24"/>
        </w:rPr>
        <w:t>Положением</w:t>
      </w:r>
      <w:r w:rsidRPr="00BD73B2">
        <w:rPr>
          <w:rFonts w:ascii="Times New Roman" w:hAnsi="Times New Roman" w:cs="Times New Roman"/>
          <w:sz w:val="24"/>
          <w:szCs w:val="24"/>
        </w:rPr>
        <w:t xml:space="preserve">, без учета изменений, внесенных настоящим </w:t>
      </w:r>
      <w:r w:rsidR="00F0483C" w:rsidRPr="00BD73B2">
        <w:rPr>
          <w:rFonts w:ascii="Times New Roman" w:hAnsi="Times New Roman" w:cs="Times New Roman"/>
          <w:sz w:val="24"/>
          <w:szCs w:val="24"/>
        </w:rPr>
        <w:t>Решением</w:t>
      </w:r>
      <w:r w:rsidRPr="00BD73B2">
        <w:rPr>
          <w:rFonts w:ascii="Times New Roman" w:hAnsi="Times New Roman" w:cs="Times New Roman"/>
          <w:sz w:val="24"/>
          <w:szCs w:val="24"/>
        </w:rPr>
        <w:t xml:space="preserve"> в статьи 5 и 8 </w:t>
      </w:r>
      <w:r w:rsidR="00F0483C" w:rsidRPr="00BD73B2">
        <w:rPr>
          <w:rFonts w:ascii="Times New Roman" w:hAnsi="Times New Roman" w:cs="Times New Roman"/>
          <w:sz w:val="24"/>
          <w:szCs w:val="24"/>
        </w:rPr>
        <w:t>Положения</w:t>
      </w:r>
      <w:r w:rsidRPr="00BD73B2">
        <w:rPr>
          <w:rFonts w:ascii="Times New Roman" w:hAnsi="Times New Roman" w:cs="Times New Roman"/>
          <w:sz w:val="24"/>
          <w:szCs w:val="24"/>
        </w:rPr>
        <w:t>.</w:t>
      </w:r>
    </w:p>
    <w:p w:rsidR="009E49C8" w:rsidRPr="00BD73B2" w:rsidRDefault="00131CF4" w:rsidP="00BD73B2">
      <w:pPr>
        <w:pStyle w:val="a3"/>
        <w:autoSpaceDE w:val="0"/>
        <w:autoSpaceDN w:val="0"/>
        <w:adjustRightInd w:val="0"/>
        <w:spacing w:after="0" w:line="240" w:lineRule="auto"/>
        <w:ind w:left="0" w:firstLine="567"/>
        <w:jc w:val="both"/>
        <w:rPr>
          <w:rFonts w:ascii="Times New Roman" w:hAnsi="Times New Roman" w:cs="Times New Roman"/>
          <w:sz w:val="24"/>
          <w:szCs w:val="24"/>
        </w:rPr>
      </w:pPr>
      <w:r w:rsidRPr="00BD73B2">
        <w:rPr>
          <w:rFonts w:ascii="Times New Roman" w:hAnsi="Times New Roman" w:cs="Times New Roman"/>
          <w:sz w:val="24"/>
          <w:szCs w:val="24"/>
        </w:rPr>
        <w:t>4.</w:t>
      </w:r>
      <w:r w:rsidRPr="00BD73B2">
        <w:rPr>
          <w:rFonts w:ascii="Times New Roman" w:hAnsi="Times New Roman" w:cs="Times New Roman"/>
          <w:sz w:val="24"/>
          <w:szCs w:val="24"/>
        </w:rPr>
        <w:tab/>
      </w:r>
      <w:r w:rsidR="009E49C8" w:rsidRPr="00BD73B2">
        <w:rPr>
          <w:rFonts w:ascii="Times New Roman" w:hAnsi="Times New Roman" w:cs="Times New Roman"/>
          <w:sz w:val="24"/>
          <w:szCs w:val="24"/>
        </w:rPr>
        <w:t xml:space="preserve">Настоящее решение опубликовать в газете «Новости </w:t>
      </w:r>
      <w:proofErr w:type="spellStart"/>
      <w:r w:rsidR="009E49C8" w:rsidRPr="00BD73B2">
        <w:rPr>
          <w:rFonts w:ascii="Times New Roman" w:hAnsi="Times New Roman" w:cs="Times New Roman"/>
          <w:sz w:val="24"/>
          <w:szCs w:val="24"/>
        </w:rPr>
        <w:t>Айхала</w:t>
      </w:r>
      <w:proofErr w:type="spellEnd"/>
      <w:r w:rsidR="009E49C8" w:rsidRPr="00BD73B2">
        <w:rPr>
          <w:rFonts w:ascii="Times New Roman" w:hAnsi="Times New Roman" w:cs="Times New Roman"/>
          <w:sz w:val="24"/>
          <w:szCs w:val="24"/>
        </w:rPr>
        <w:t>» и разместить с приложениями на официальном сайте Администрации МО «Поселок Айхал» (</w:t>
      </w:r>
      <w:hyperlink r:id="rId61" w:history="1">
        <w:r w:rsidR="009E49C8" w:rsidRPr="00BD73B2">
          <w:rPr>
            <w:rFonts w:ascii="Times New Roman" w:hAnsi="Times New Roman" w:cs="Times New Roman"/>
            <w:sz w:val="24"/>
            <w:szCs w:val="24"/>
          </w:rPr>
          <w:t>www.мо-айхал.рф</w:t>
        </w:r>
      </w:hyperlink>
      <w:r w:rsidR="009E49C8" w:rsidRPr="00BD73B2">
        <w:rPr>
          <w:rFonts w:ascii="Times New Roman" w:hAnsi="Times New Roman" w:cs="Times New Roman"/>
          <w:sz w:val="24"/>
          <w:szCs w:val="24"/>
        </w:rPr>
        <w:t>).</w:t>
      </w:r>
    </w:p>
    <w:p w:rsidR="00CB4338" w:rsidRPr="00BD73B2" w:rsidRDefault="00131CF4" w:rsidP="00BD73B2">
      <w:pPr>
        <w:spacing w:after="0" w:line="240" w:lineRule="auto"/>
        <w:ind w:firstLine="567"/>
        <w:jc w:val="both"/>
        <w:rPr>
          <w:rFonts w:ascii="Times New Roman" w:hAnsi="Times New Roman" w:cs="Times New Roman"/>
          <w:sz w:val="24"/>
          <w:szCs w:val="24"/>
        </w:rPr>
      </w:pPr>
      <w:r w:rsidRPr="00BD73B2">
        <w:rPr>
          <w:rFonts w:ascii="Times New Roman" w:hAnsi="Times New Roman" w:cs="Times New Roman"/>
          <w:sz w:val="24"/>
          <w:szCs w:val="24"/>
        </w:rPr>
        <w:t>5.</w:t>
      </w:r>
      <w:r w:rsidRPr="00BD73B2">
        <w:rPr>
          <w:rFonts w:ascii="Times New Roman" w:hAnsi="Times New Roman" w:cs="Times New Roman"/>
          <w:sz w:val="24"/>
          <w:szCs w:val="24"/>
        </w:rPr>
        <w:tab/>
      </w:r>
      <w:r w:rsidR="009E49C8" w:rsidRPr="00BD73B2">
        <w:rPr>
          <w:rFonts w:ascii="Times New Roman" w:hAnsi="Times New Roman" w:cs="Times New Roman"/>
          <w:sz w:val="24"/>
          <w:szCs w:val="24"/>
        </w:rPr>
        <w:t xml:space="preserve">Настоящее решение вступает в силу </w:t>
      </w:r>
      <w:r w:rsidR="003D3115" w:rsidRPr="00BD73B2">
        <w:rPr>
          <w:rFonts w:ascii="Times New Roman" w:hAnsi="Times New Roman" w:cs="Times New Roman"/>
          <w:sz w:val="24"/>
          <w:szCs w:val="24"/>
        </w:rPr>
        <w:t xml:space="preserve">после официального опубликования (обнародования) и </w:t>
      </w:r>
      <w:r w:rsidR="00BD73B2" w:rsidRPr="00BD73B2">
        <w:rPr>
          <w:rFonts w:ascii="Times New Roman" w:hAnsi="Times New Roman" w:cs="Times New Roman"/>
          <w:sz w:val="24"/>
          <w:szCs w:val="24"/>
        </w:rPr>
        <w:t>распространяет</w:t>
      </w:r>
      <w:r w:rsidR="003D3115" w:rsidRPr="00BD73B2">
        <w:rPr>
          <w:rFonts w:ascii="Times New Roman" w:hAnsi="Times New Roman" w:cs="Times New Roman"/>
          <w:sz w:val="24"/>
          <w:szCs w:val="24"/>
        </w:rPr>
        <w:t xml:space="preserve"> свое действие на правоотношения, возникшие после </w:t>
      </w:r>
      <w:r w:rsidR="00CB4338" w:rsidRPr="00BD73B2">
        <w:rPr>
          <w:rFonts w:ascii="Times New Roman" w:hAnsi="Times New Roman" w:cs="Times New Roman"/>
          <w:sz w:val="24"/>
          <w:szCs w:val="24"/>
        </w:rPr>
        <w:t>1 января 2017 года</w:t>
      </w:r>
      <w:r w:rsidR="003D3115" w:rsidRPr="00BD73B2">
        <w:rPr>
          <w:rFonts w:ascii="Times New Roman" w:hAnsi="Times New Roman" w:cs="Times New Roman"/>
          <w:sz w:val="24"/>
          <w:szCs w:val="24"/>
        </w:rPr>
        <w:t>.</w:t>
      </w:r>
    </w:p>
    <w:p w:rsidR="009E49C8" w:rsidRPr="00BD73B2" w:rsidRDefault="00131CF4" w:rsidP="00BD73B2">
      <w:pPr>
        <w:spacing w:after="0" w:line="240" w:lineRule="auto"/>
        <w:ind w:firstLine="567"/>
        <w:jc w:val="both"/>
        <w:rPr>
          <w:rFonts w:ascii="Times New Roman" w:hAnsi="Times New Roman" w:cs="Times New Roman"/>
          <w:sz w:val="24"/>
          <w:szCs w:val="24"/>
        </w:rPr>
      </w:pPr>
      <w:r w:rsidRPr="00BD73B2">
        <w:rPr>
          <w:rFonts w:ascii="Times New Roman" w:hAnsi="Times New Roman" w:cs="Times New Roman"/>
          <w:sz w:val="24"/>
          <w:szCs w:val="24"/>
        </w:rPr>
        <w:t>6.</w:t>
      </w:r>
      <w:r w:rsidRPr="00BD73B2">
        <w:rPr>
          <w:rFonts w:ascii="Times New Roman" w:hAnsi="Times New Roman" w:cs="Times New Roman"/>
          <w:sz w:val="24"/>
          <w:szCs w:val="24"/>
        </w:rPr>
        <w:tab/>
      </w:r>
      <w:r w:rsidR="009E49C8" w:rsidRPr="00BD73B2">
        <w:rPr>
          <w:rFonts w:ascii="Times New Roman" w:hAnsi="Times New Roman" w:cs="Times New Roman"/>
          <w:sz w:val="24"/>
          <w:szCs w:val="24"/>
        </w:rPr>
        <w:t>Контроль за исполнением настоящего решения возложить на Главу поселка</w:t>
      </w:r>
      <w:r w:rsidR="009E49C8" w:rsidRPr="00BD73B2">
        <w:rPr>
          <w:rFonts w:ascii="Times New Roman" w:hAnsi="Times New Roman" w:cs="Times New Roman"/>
          <w:i/>
          <w:sz w:val="24"/>
          <w:szCs w:val="24"/>
        </w:rPr>
        <w:t>.</w:t>
      </w:r>
    </w:p>
    <w:p w:rsidR="00BA3FAA" w:rsidRPr="00BD73B2" w:rsidRDefault="00BA3FAA" w:rsidP="00BD73B2">
      <w:pPr>
        <w:pStyle w:val="a3"/>
        <w:spacing w:after="0" w:line="240" w:lineRule="auto"/>
        <w:ind w:left="0"/>
        <w:jc w:val="both"/>
        <w:rPr>
          <w:rFonts w:ascii="Times New Roman" w:hAnsi="Times New Roman" w:cs="Times New Roman"/>
          <w:sz w:val="24"/>
          <w:szCs w:val="24"/>
        </w:rPr>
      </w:pPr>
    </w:p>
    <w:p w:rsidR="00BD73B2" w:rsidRPr="00BD73B2" w:rsidRDefault="00BD73B2" w:rsidP="00BD73B2">
      <w:pPr>
        <w:pStyle w:val="a3"/>
        <w:spacing w:after="0" w:line="240" w:lineRule="auto"/>
        <w:ind w:left="0"/>
        <w:jc w:val="both"/>
        <w:rPr>
          <w:rFonts w:ascii="Times New Roman" w:hAnsi="Times New Roman" w:cs="Times New Roman"/>
          <w:sz w:val="24"/>
          <w:szCs w:val="24"/>
        </w:rPr>
      </w:pPr>
    </w:p>
    <w:p w:rsidR="00BD73B2" w:rsidRPr="00BD73B2" w:rsidRDefault="00BD73B2" w:rsidP="00BD73B2">
      <w:pPr>
        <w:pStyle w:val="a3"/>
        <w:spacing w:after="0" w:line="240" w:lineRule="auto"/>
        <w:ind w:left="0"/>
        <w:jc w:val="both"/>
        <w:rPr>
          <w:rFonts w:ascii="Times New Roman" w:hAnsi="Times New Roman" w:cs="Times New Roman"/>
          <w:sz w:val="24"/>
          <w:szCs w:val="24"/>
        </w:rPr>
      </w:pPr>
    </w:p>
    <w:p w:rsidR="00BD73B2" w:rsidRPr="00BD73B2" w:rsidRDefault="00BD73B2" w:rsidP="00BD73B2">
      <w:pPr>
        <w:pStyle w:val="a3"/>
        <w:spacing w:after="0" w:line="240" w:lineRule="auto"/>
        <w:ind w:left="0"/>
        <w:jc w:val="both"/>
        <w:rPr>
          <w:rFonts w:ascii="Times New Roman" w:hAnsi="Times New Roman" w:cs="Times New Roman"/>
          <w:sz w:val="24"/>
          <w:szCs w:val="24"/>
        </w:rPr>
      </w:pPr>
    </w:p>
    <w:p w:rsidR="00FA46B5" w:rsidRPr="00BD73B2" w:rsidRDefault="00FA46B5" w:rsidP="00BD73B2">
      <w:pPr>
        <w:pStyle w:val="a3"/>
        <w:spacing w:after="0" w:line="240" w:lineRule="auto"/>
        <w:ind w:left="0"/>
        <w:jc w:val="both"/>
        <w:rPr>
          <w:rFonts w:ascii="Times New Roman" w:hAnsi="Times New Roman" w:cs="Times New Roman"/>
          <w:sz w:val="24"/>
          <w:szCs w:val="24"/>
        </w:rPr>
      </w:pPr>
    </w:p>
    <w:tbl>
      <w:tblPr>
        <w:tblW w:w="10314" w:type="dxa"/>
        <w:tblLook w:val="04A0"/>
      </w:tblPr>
      <w:tblGrid>
        <w:gridCol w:w="4928"/>
        <w:gridCol w:w="426"/>
        <w:gridCol w:w="4960"/>
      </w:tblGrid>
      <w:tr w:rsidR="00BD73B2" w:rsidRPr="00BD73B2" w:rsidTr="005B5C60">
        <w:tc>
          <w:tcPr>
            <w:tcW w:w="4928" w:type="dxa"/>
          </w:tcPr>
          <w:p w:rsidR="00BD73B2" w:rsidRPr="00BD73B2" w:rsidRDefault="00BD73B2" w:rsidP="00BD73B2">
            <w:pPr>
              <w:tabs>
                <w:tab w:val="left" w:pos="360"/>
              </w:tabs>
              <w:spacing w:after="0" w:line="240" w:lineRule="auto"/>
              <w:jc w:val="both"/>
              <w:rPr>
                <w:rFonts w:ascii="Times New Roman" w:hAnsi="Times New Roman" w:cs="Times New Roman"/>
                <w:b/>
                <w:sz w:val="24"/>
                <w:szCs w:val="24"/>
              </w:rPr>
            </w:pPr>
            <w:r w:rsidRPr="00BD73B2">
              <w:rPr>
                <w:rFonts w:ascii="Times New Roman" w:hAnsi="Times New Roman" w:cs="Times New Roman"/>
                <w:b/>
                <w:sz w:val="24"/>
                <w:szCs w:val="24"/>
              </w:rPr>
              <w:t>Заместитель главы администрации МО «Поселок Айхал» по жилищно-коммунальному хозяйству</w:t>
            </w:r>
          </w:p>
          <w:p w:rsidR="00BD73B2" w:rsidRPr="00BD73B2" w:rsidRDefault="00BD73B2" w:rsidP="00BD73B2">
            <w:pPr>
              <w:tabs>
                <w:tab w:val="left" w:pos="360"/>
              </w:tabs>
              <w:spacing w:after="0" w:line="240" w:lineRule="auto"/>
              <w:jc w:val="both"/>
              <w:rPr>
                <w:rFonts w:ascii="Times New Roman" w:hAnsi="Times New Roman" w:cs="Times New Roman"/>
                <w:b/>
                <w:sz w:val="24"/>
                <w:szCs w:val="24"/>
              </w:rPr>
            </w:pPr>
          </w:p>
          <w:p w:rsidR="00BD73B2" w:rsidRPr="00BD73B2" w:rsidRDefault="00BD73B2" w:rsidP="00BD73B2">
            <w:pPr>
              <w:tabs>
                <w:tab w:val="left" w:pos="360"/>
              </w:tabs>
              <w:spacing w:after="0" w:line="240" w:lineRule="auto"/>
              <w:jc w:val="both"/>
              <w:rPr>
                <w:rFonts w:ascii="Times New Roman" w:hAnsi="Times New Roman" w:cs="Times New Roman"/>
                <w:b/>
                <w:sz w:val="24"/>
                <w:szCs w:val="24"/>
              </w:rPr>
            </w:pPr>
            <w:r w:rsidRPr="00BD73B2">
              <w:rPr>
                <w:rFonts w:ascii="Times New Roman" w:hAnsi="Times New Roman" w:cs="Times New Roman"/>
                <w:b/>
                <w:sz w:val="24"/>
                <w:szCs w:val="24"/>
              </w:rPr>
              <w:t>_________________________ Н.И. Ерастова</w:t>
            </w:r>
          </w:p>
        </w:tc>
        <w:tc>
          <w:tcPr>
            <w:tcW w:w="426" w:type="dxa"/>
          </w:tcPr>
          <w:p w:rsidR="00BD73B2" w:rsidRPr="00BD73B2" w:rsidRDefault="00BD73B2" w:rsidP="00BD73B2">
            <w:pPr>
              <w:tabs>
                <w:tab w:val="left" w:pos="360"/>
              </w:tabs>
              <w:spacing w:after="0" w:line="240" w:lineRule="auto"/>
              <w:rPr>
                <w:rFonts w:ascii="Times New Roman" w:hAnsi="Times New Roman" w:cs="Times New Roman"/>
                <w:b/>
                <w:sz w:val="24"/>
                <w:szCs w:val="24"/>
              </w:rPr>
            </w:pPr>
          </w:p>
        </w:tc>
        <w:tc>
          <w:tcPr>
            <w:tcW w:w="4960" w:type="dxa"/>
          </w:tcPr>
          <w:p w:rsidR="00BD73B2" w:rsidRPr="00BD73B2" w:rsidRDefault="00BD73B2" w:rsidP="00BD73B2">
            <w:pPr>
              <w:tabs>
                <w:tab w:val="left" w:pos="360"/>
              </w:tabs>
              <w:spacing w:after="0" w:line="240" w:lineRule="auto"/>
              <w:rPr>
                <w:rFonts w:ascii="Times New Roman" w:hAnsi="Times New Roman" w:cs="Times New Roman"/>
                <w:b/>
                <w:sz w:val="24"/>
                <w:szCs w:val="24"/>
              </w:rPr>
            </w:pPr>
            <w:r w:rsidRPr="00BD73B2">
              <w:rPr>
                <w:rFonts w:ascii="Times New Roman" w:hAnsi="Times New Roman" w:cs="Times New Roman"/>
                <w:b/>
                <w:sz w:val="24"/>
                <w:szCs w:val="24"/>
              </w:rPr>
              <w:t>Председатель</w:t>
            </w:r>
          </w:p>
          <w:p w:rsidR="00BD73B2" w:rsidRPr="00BD73B2" w:rsidRDefault="00BD73B2" w:rsidP="00BD73B2">
            <w:pPr>
              <w:tabs>
                <w:tab w:val="left" w:pos="360"/>
              </w:tabs>
              <w:spacing w:after="0" w:line="240" w:lineRule="auto"/>
              <w:rPr>
                <w:rFonts w:ascii="Times New Roman" w:hAnsi="Times New Roman" w:cs="Times New Roman"/>
                <w:b/>
                <w:sz w:val="24"/>
                <w:szCs w:val="24"/>
              </w:rPr>
            </w:pPr>
            <w:r w:rsidRPr="00BD73B2">
              <w:rPr>
                <w:rFonts w:ascii="Times New Roman" w:hAnsi="Times New Roman" w:cs="Times New Roman"/>
                <w:b/>
                <w:sz w:val="24"/>
                <w:szCs w:val="24"/>
              </w:rPr>
              <w:t>Айхальского поселкового Совета</w:t>
            </w:r>
          </w:p>
          <w:p w:rsidR="00BD73B2" w:rsidRPr="00BD73B2" w:rsidRDefault="00BD73B2" w:rsidP="00BD73B2">
            <w:pPr>
              <w:tabs>
                <w:tab w:val="left" w:pos="360"/>
              </w:tabs>
              <w:spacing w:after="0" w:line="240" w:lineRule="auto"/>
              <w:rPr>
                <w:rFonts w:ascii="Times New Roman" w:hAnsi="Times New Roman" w:cs="Times New Roman"/>
                <w:b/>
                <w:sz w:val="24"/>
                <w:szCs w:val="24"/>
              </w:rPr>
            </w:pPr>
          </w:p>
          <w:p w:rsidR="00BD73B2" w:rsidRPr="00BD73B2" w:rsidRDefault="00BD73B2" w:rsidP="00BD73B2">
            <w:pPr>
              <w:tabs>
                <w:tab w:val="left" w:pos="360"/>
              </w:tabs>
              <w:spacing w:after="0" w:line="240" w:lineRule="auto"/>
              <w:rPr>
                <w:rFonts w:ascii="Times New Roman" w:hAnsi="Times New Roman" w:cs="Times New Roman"/>
                <w:b/>
                <w:sz w:val="24"/>
                <w:szCs w:val="24"/>
              </w:rPr>
            </w:pPr>
          </w:p>
          <w:p w:rsidR="00BD73B2" w:rsidRPr="00BD73B2" w:rsidRDefault="00BD73B2" w:rsidP="00BD73B2">
            <w:pPr>
              <w:tabs>
                <w:tab w:val="left" w:pos="360"/>
              </w:tabs>
              <w:spacing w:after="0" w:line="240" w:lineRule="auto"/>
              <w:rPr>
                <w:rFonts w:ascii="Times New Roman" w:hAnsi="Times New Roman" w:cs="Times New Roman"/>
                <w:b/>
                <w:sz w:val="24"/>
                <w:szCs w:val="24"/>
              </w:rPr>
            </w:pPr>
            <w:r w:rsidRPr="00BD73B2">
              <w:rPr>
                <w:rFonts w:ascii="Times New Roman" w:hAnsi="Times New Roman" w:cs="Times New Roman"/>
                <w:b/>
                <w:sz w:val="24"/>
                <w:szCs w:val="24"/>
              </w:rPr>
              <w:t xml:space="preserve">_________________________С.А. </w:t>
            </w:r>
            <w:proofErr w:type="spellStart"/>
            <w:r w:rsidRPr="00BD73B2">
              <w:rPr>
                <w:rFonts w:ascii="Times New Roman" w:hAnsi="Times New Roman" w:cs="Times New Roman"/>
                <w:b/>
                <w:sz w:val="24"/>
                <w:szCs w:val="24"/>
              </w:rPr>
              <w:t>Домброван</w:t>
            </w:r>
            <w:proofErr w:type="spellEnd"/>
          </w:p>
        </w:tc>
      </w:tr>
    </w:tbl>
    <w:p w:rsidR="009E49C8" w:rsidRPr="00BD73B2" w:rsidRDefault="009E49C8" w:rsidP="00BD73B2">
      <w:pPr>
        <w:pStyle w:val="a3"/>
        <w:spacing w:after="0" w:line="240" w:lineRule="auto"/>
        <w:ind w:left="0"/>
        <w:jc w:val="both"/>
        <w:rPr>
          <w:rFonts w:ascii="Times New Roman" w:hAnsi="Times New Roman" w:cs="Times New Roman"/>
          <w:sz w:val="24"/>
          <w:szCs w:val="24"/>
        </w:rPr>
      </w:pPr>
    </w:p>
    <w:sectPr w:rsidR="009E49C8" w:rsidRPr="00BD73B2" w:rsidSect="00BD73B2">
      <w:footerReference w:type="default" r:id="rId6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03B" w:rsidRDefault="0031503B" w:rsidP="00AC7CD3">
      <w:pPr>
        <w:spacing w:after="0" w:line="240" w:lineRule="auto"/>
      </w:pPr>
      <w:r>
        <w:separator/>
      </w:r>
    </w:p>
  </w:endnote>
  <w:endnote w:type="continuationSeparator" w:id="0">
    <w:p w:rsidR="0031503B" w:rsidRDefault="0031503B" w:rsidP="00AC7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9984"/>
      <w:docPartObj>
        <w:docPartGallery w:val="Page Numbers (Bottom of Page)"/>
        <w:docPartUnique/>
      </w:docPartObj>
    </w:sdtPr>
    <w:sdtContent>
      <w:p w:rsidR="00BD73B2" w:rsidRDefault="009F40AE">
        <w:pPr>
          <w:pStyle w:val="a9"/>
          <w:jc w:val="center"/>
        </w:pPr>
        <w:fldSimple w:instr=" PAGE   \* MERGEFORMAT ">
          <w:r w:rsidR="00EE35AB">
            <w:rPr>
              <w:noProof/>
            </w:rPr>
            <w:t>5</w:t>
          </w:r>
        </w:fldSimple>
      </w:p>
    </w:sdtContent>
  </w:sdt>
  <w:p w:rsidR="00BD73B2" w:rsidRDefault="00BD73B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03B" w:rsidRDefault="0031503B" w:rsidP="00AC7CD3">
      <w:pPr>
        <w:spacing w:after="0" w:line="240" w:lineRule="auto"/>
      </w:pPr>
      <w:r>
        <w:separator/>
      </w:r>
    </w:p>
  </w:footnote>
  <w:footnote w:type="continuationSeparator" w:id="0">
    <w:p w:rsidR="0031503B" w:rsidRDefault="0031503B" w:rsidP="00AC7C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958"/>
    <w:multiLevelType w:val="multilevel"/>
    <w:tmpl w:val="509E415E"/>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54342B4"/>
    <w:multiLevelType w:val="hybridMultilevel"/>
    <w:tmpl w:val="2B7ED3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603778"/>
    <w:multiLevelType w:val="hybridMultilevel"/>
    <w:tmpl w:val="0700D42E"/>
    <w:lvl w:ilvl="0" w:tplc="941C7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D8E2019"/>
    <w:multiLevelType w:val="multilevel"/>
    <w:tmpl w:val="7DA486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b w:val="0"/>
      </w:rPr>
    </w:lvl>
    <w:lvl w:ilvl="2">
      <w:start w:val="1"/>
      <w:numFmt w:val="decimal"/>
      <w:isLgl/>
      <w:lvlText w:val="%1.%2.%3."/>
      <w:lvlJc w:val="left"/>
      <w:pPr>
        <w:ind w:left="1800" w:hanging="720"/>
      </w:pPr>
      <w:rPr>
        <w:rFonts w:ascii="Times New Roman" w:hAnsi="Times New Roman" w:cs="Times New Roman" w:hint="default"/>
        <w:b/>
      </w:rPr>
    </w:lvl>
    <w:lvl w:ilvl="3">
      <w:start w:val="1"/>
      <w:numFmt w:val="decimal"/>
      <w:isLgl/>
      <w:lvlText w:val="%1.%2.%3.%4."/>
      <w:lvlJc w:val="left"/>
      <w:pPr>
        <w:ind w:left="2160" w:hanging="720"/>
      </w:pPr>
      <w:rPr>
        <w:rFonts w:ascii="Times New Roman" w:hAnsi="Times New Roman" w:cs="Times New Roman" w:hint="default"/>
        <w:b/>
      </w:rPr>
    </w:lvl>
    <w:lvl w:ilvl="4">
      <w:start w:val="1"/>
      <w:numFmt w:val="decimal"/>
      <w:isLgl/>
      <w:lvlText w:val="%1.%2.%3.%4.%5."/>
      <w:lvlJc w:val="left"/>
      <w:pPr>
        <w:ind w:left="2880" w:hanging="1080"/>
      </w:pPr>
      <w:rPr>
        <w:rFonts w:ascii="Times New Roman" w:hAnsi="Times New Roman" w:cs="Times New Roman" w:hint="default"/>
        <w:b/>
      </w:rPr>
    </w:lvl>
    <w:lvl w:ilvl="5">
      <w:start w:val="1"/>
      <w:numFmt w:val="decimal"/>
      <w:isLgl/>
      <w:lvlText w:val="%1.%2.%3.%4.%5.%6."/>
      <w:lvlJc w:val="left"/>
      <w:pPr>
        <w:ind w:left="3240" w:hanging="1080"/>
      </w:pPr>
      <w:rPr>
        <w:rFonts w:ascii="Times New Roman" w:hAnsi="Times New Roman" w:cs="Times New Roman" w:hint="default"/>
        <w:b/>
      </w:rPr>
    </w:lvl>
    <w:lvl w:ilvl="6">
      <w:start w:val="1"/>
      <w:numFmt w:val="decimal"/>
      <w:isLgl/>
      <w:lvlText w:val="%1.%2.%3.%4.%5.%6.%7."/>
      <w:lvlJc w:val="left"/>
      <w:pPr>
        <w:ind w:left="3960" w:hanging="1440"/>
      </w:pPr>
      <w:rPr>
        <w:rFonts w:ascii="Times New Roman" w:hAnsi="Times New Roman" w:cs="Times New Roman" w:hint="default"/>
        <w:b/>
      </w:rPr>
    </w:lvl>
    <w:lvl w:ilvl="7">
      <w:start w:val="1"/>
      <w:numFmt w:val="decimal"/>
      <w:isLgl/>
      <w:lvlText w:val="%1.%2.%3.%4.%5.%6.%7.%8."/>
      <w:lvlJc w:val="left"/>
      <w:pPr>
        <w:ind w:left="4320" w:hanging="1440"/>
      </w:pPr>
      <w:rPr>
        <w:rFonts w:ascii="Times New Roman" w:hAnsi="Times New Roman" w:cs="Times New Roman" w:hint="default"/>
        <w:b/>
      </w:rPr>
    </w:lvl>
    <w:lvl w:ilvl="8">
      <w:start w:val="1"/>
      <w:numFmt w:val="decimal"/>
      <w:isLgl/>
      <w:lvlText w:val="%1.%2.%3.%4.%5.%6.%7.%8.%9."/>
      <w:lvlJc w:val="left"/>
      <w:pPr>
        <w:ind w:left="5040" w:hanging="1800"/>
      </w:pPr>
      <w:rPr>
        <w:rFonts w:ascii="Times New Roman" w:hAnsi="Times New Roman" w:cs="Times New Roman" w:hint="default"/>
        <w:b/>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55A7"/>
    <w:rsid w:val="00002142"/>
    <w:rsid w:val="00011825"/>
    <w:rsid w:val="000764C9"/>
    <w:rsid w:val="00092AC0"/>
    <w:rsid w:val="000E6EE7"/>
    <w:rsid w:val="00110A9E"/>
    <w:rsid w:val="00131CF4"/>
    <w:rsid w:val="001630DC"/>
    <w:rsid w:val="001D5EF1"/>
    <w:rsid w:val="001F57E7"/>
    <w:rsid w:val="002061CC"/>
    <w:rsid w:val="00297B80"/>
    <w:rsid w:val="0031503B"/>
    <w:rsid w:val="0035780D"/>
    <w:rsid w:val="00362B4E"/>
    <w:rsid w:val="00380EA5"/>
    <w:rsid w:val="00386E24"/>
    <w:rsid w:val="003955A7"/>
    <w:rsid w:val="003A63F0"/>
    <w:rsid w:val="003B713F"/>
    <w:rsid w:val="003D3115"/>
    <w:rsid w:val="00422A46"/>
    <w:rsid w:val="00452F63"/>
    <w:rsid w:val="00501512"/>
    <w:rsid w:val="00547E74"/>
    <w:rsid w:val="00553E74"/>
    <w:rsid w:val="005E38EF"/>
    <w:rsid w:val="005F76EC"/>
    <w:rsid w:val="00670A14"/>
    <w:rsid w:val="0073185D"/>
    <w:rsid w:val="00762A29"/>
    <w:rsid w:val="0076718E"/>
    <w:rsid w:val="007C1818"/>
    <w:rsid w:val="00863A57"/>
    <w:rsid w:val="00871535"/>
    <w:rsid w:val="00874DE8"/>
    <w:rsid w:val="008800B8"/>
    <w:rsid w:val="0088764F"/>
    <w:rsid w:val="008A4CF9"/>
    <w:rsid w:val="008D4DEF"/>
    <w:rsid w:val="00960E71"/>
    <w:rsid w:val="00961920"/>
    <w:rsid w:val="009E49C8"/>
    <w:rsid w:val="009F40AE"/>
    <w:rsid w:val="00A45767"/>
    <w:rsid w:val="00A5347A"/>
    <w:rsid w:val="00AB1388"/>
    <w:rsid w:val="00AC7CD3"/>
    <w:rsid w:val="00AD0B3F"/>
    <w:rsid w:val="00B1172E"/>
    <w:rsid w:val="00B31764"/>
    <w:rsid w:val="00B5402D"/>
    <w:rsid w:val="00BA3FAA"/>
    <w:rsid w:val="00BA4238"/>
    <w:rsid w:val="00BD096A"/>
    <w:rsid w:val="00BD73B2"/>
    <w:rsid w:val="00C416DA"/>
    <w:rsid w:val="00C72FF7"/>
    <w:rsid w:val="00CB4338"/>
    <w:rsid w:val="00D42E6C"/>
    <w:rsid w:val="00D4460A"/>
    <w:rsid w:val="00D56C17"/>
    <w:rsid w:val="00D82875"/>
    <w:rsid w:val="00DF1856"/>
    <w:rsid w:val="00E41B43"/>
    <w:rsid w:val="00E84E49"/>
    <w:rsid w:val="00EA6FAB"/>
    <w:rsid w:val="00EE35AB"/>
    <w:rsid w:val="00EE6684"/>
    <w:rsid w:val="00EF7177"/>
    <w:rsid w:val="00F0483C"/>
    <w:rsid w:val="00F44323"/>
    <w:rsid w:val="00F921D5"/>
    <w:rsid w:val="00FA46B5"/>
    <w:rsid w:val="00FB1047"/>
    <w:rsid w:val="00FE1912"/>
    <w:rsid w:val="00FF0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A7"/>
  </w:style>
  <w:style w:type="paragraph" w:styleId="1">
    <w:name w:val="heading 1"/>
    <w:basedOn w:val="a"/>
    <w:next w:val="a"/>
    <w:link w:val="10"/>
    <w:uiPriority w:val="99"/>
    <w:qFormat/>
    <w:rsid w:val="00C416D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A9E"/>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FE1912"/>
    <w:pPr>
      <w:ind w:left="720"/>
      <w:contextualSpacing/>
    </w:pPr>
  </w:style>
  <w:style w:type="character" w:customStyle="1" w:styleId="a4">
    <w:name w:val="Гипертекстовая ссылка"/>
    <w:basedOn w:val="a0"/>
    <w:uiPriority w:val="99"/>
    <w:rsid w:val="00002142"/>
    <w:rPr>
      <w:color w:val="106BBE"/>
    </w:rPr>
  </w:style>
  <w:style w:type="character" w:customStyle="1" w:styleId="a5">
    <w:name w:val="Цветовое выделение"/>
    <w:uiPriority w:val="99"/>
    <w:rsid w:val="00553E74"/>
    <w:rPr>
      <w:b/>
      <w:bCs/>
      <w:color w:val="26282F"/>
    </w:rPr>
  </w:style>
  <w:style w:type="paragraph" w:customStyle="1" w:styleId="a6">
    <w:name w:val="Заголовок статьи"/>
    <w:basedOn w:val="a"/>
    <w:next w:val="a"/>
    <w:uiPriority w:val="99"/>
    <w:rsid w:val="00553E74"/>
    <w:pPr>
      <w:autoSpaceDE w:val="0"/>
      <w:autoSpaceDN w:val="0"/>
      <w:adjustRightInd w:val="0"/>
      <w:spacing w:after="0" w:line="240" w:lineRule="auto"/>
      <w:ind w:left="1612" w:hanging="892"/>
      <w:jc w:val="both"/>
    </w:pPr>
    <w:rPr>
      <w:rFonts w:ascii="Arial" w:hAnsi="Arial" w:cs="Arial"/>
      <w:sz w:val="24"/>
      <w:szCs w:val="24"/>
    </w:rPr>
  </w:style>
  <w:style w:type="paragraph" w:styleId="a7">
    <w:name w:val="header"/>
    <w:basedOn w:val="a"/>
    <w:link w:val="a8"/>
    <w:uiPriority w:val="99"/>
    <w:semiHidden/>
    <w:unhideWhenUsed/>
    <w:rsid w:val="00AC7CD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C7CD3"/>
  </w:style>
  <w:style w:type="paragraph" w:styleId="a9">
    <w:name w:val="footer"/>
    <w:basedOn w:val="a"/>
    <w:link w:val="aa"/>
    <w:uiPriority w:val="99"/>
    <w:unhideWhenUsed/>
    <w:rsid w:val="00AC7C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7CD3"/>
  </w:style>
  <w:style w:type="paragraph" w:styleId="ab">
    <w:name w:val="Balloon Text"/>
    <w:basedOn w:val="a"/>
    <w:link w:val="ac"/>
    <w:uiPriority w:val="99"/>
    <w:semiHidden/>
    <w:unhideWhenUsed/>
    <w:rsid w:val="00DF18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1856"/>
    <w:rPr>
      <w:rFonts w:ascii="Tahoma" w:hAnsi="Tahoma" w:cs="Tahoma"/>
      <w:sz w:val="16"/>
      <w:szCs w:val="16"/>
    </w:rPr>
  </w:style>
  <w:style w:type="paragraph" w:customStyle="1" w:styleId="ConsTitle">
    <w:name w:val="ConsTitle"/>
    <w:rsid w:val="00C416DA"/>
    <w:pPr>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10">
    <w:name w:val="Заголовок 1 Знак"/>
    <w:basedOn w:val="a0"/>
    <w:link w:val="1"/>
    <w:uiPriority w:val="99"/>
    <w:rsid w:val="00C416DA"/>
    <w:rPr>
      <w:rFonts w:ascii="Arial" w:hAnsi="Arial" w:cs="Arial"/>
      <w:b/>
      <w:bCs/>
      <w:color w:val="26282F"/>
      <w:sz w:val="24"/>
      <w:szCs w:val="24"/>
    </w:rPr>
  </w:style>
  <w:style w:type="paragraph" w:customStyle="1" w:styleId="ad">
    <w:name w:val="Нормальный (таблица)"/>
    <w:basedOn w:val="a"/>
    <w:next w:val="a"/>
    <w:uiPriority w:val="99"/>
    <w:rsid w:val="00D42E6C"/>
    <w:pPr>
      <w:autoSpaceDE w:val="0"/>
      <w:autoSpaceDN w:val="0"/>
      <w:adjustRightInd w:val="0"/>
      <w:spacing w:after="0" w:line="240" w:lineRule="auto"/>
      <w:jc w:val="both"/>
    </w:pPr>
    <w:rPr>
      <w:rFonts w:ascii="Arial" w:hAnsi="Arial" w:cs="Arial"/>
      <w:sz w:val="24"/>
      <w:szCs w:val="24"/>
    </w:rPr>
  </w:style>
  <w:style w:type="paragraph" w:customStyle="1" w:styleId="ae">
    <w:name w:val="Прижатый влево"/>
    <w:basedOn w:val="a"/>
    <w:next w:val="a"/>
    <w:uiPriority w:val="99"/>
    <w:rsid w:val="00D42E6C"/>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6629060.42" TargetMode="External"/><Relationship Id="rId18" Type="http://schemas.openxmlformats.org/officeDocument/2006/relationships/hyperlink" Target="garantF1://12025268.7701" TargetMode="External"/><Relationship Id="rId26" Type="http://schemas.openxmlformats.org/officeDocument/2006/relationships/hyperlink" Target="garantF1://12025268.8101" TargetMode="External"/><Relationship Id="rId39" Type="http://schemas.openxmlformats.org/officeDocument/2006/relationships/hyperlink" Target="garantF1://26629060.8" TargetMode="External"/><Relationship Id="rId21" Type="http://schemas.openxmlformats.org/officeDocument/2006/relationships/hyperlink" Target="garantF1://12025268.775" TargetMode="External"/><Relationship Id="rId34" Type="http://schemas.openxmlformats.org/officeDocument/2006/relationships/hyperlink" Target="garantF1://26629060.6" TargetMode="External"/><Relationship Id="rId42" Type="http://schemas.openxmlformats.org/officeDocument/2006/relationships/hyperlink" Target="garantF1://12025128.0" TargetMode="External"/><Relationship Id="rId47" Type="http://schemas.openxmlformats.org/officeDocument/2006/relationships/hyperlink" Target="garantF1://70452688.0" TargetMode="External"/><Relationship Id="rId50" Type="http://schemas.openxmlformats.org/officeDocument/2006/relationships/hyperlink" Target="garantF1://12025128.0" TargetMode="External"/><Relationship Id="rId55" Type="http://schemas.openxmlformats.org/officeDocument/2006/relationships/hyperlink" Target="garantF1://70452688.0"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garantF1://12025128.0" TargetMode="External"/><Relationship Id="rId20" Type="http://schemas.openxmlformats.org/officeDocument/2006/relationships/hyperlink" Target="garantF1://12025268.773" TargetMode="External"/><Relationship Id="rId29" Type="http://schemas.openxmlformats.org/officeDocument/2006/relationships/hyperlink" Target="garantF1://12025268.832" TargetMode="External"/><Relationship Id="rId41" Type="http://schemas.openxmlformats.org/officeDocument/2006/relationships/hyperlink" Target="garantF1://26629060.82" TargetMode="External"/><Relationship Id="rId54" Type="http://schemas.openxmlformats.org/officeDocument/2006/relationships/hyperlink" Target="garantF1://26629060.11011"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6629060.41" TargetMode="External"/><Relationship Id="rId24" Type="http://schemas.openxmlformats.org/officeDocument/2006/relationships/hyperlink" Target="garantF1://12025268.778" TargetMode="External"/><Relationship Id="rId32" Type="http://schemas.openxmlformats.org/officeDocument/2006/relationships/hyperlink" Target="garantF1://12025268.837" TargetMode="External"/><Relationship Id="rId37" Type="http://schemas.openxmlformats.org/officeDocument/2006/relationships/hyperlink" Target="garantF1://26629060.62" TargetMode="External"/><Relationship Id="rId40" Type="http://schemas.openxmlformats.org/officeDocument/2006/relationships/hyperlink" Target="garantF1://26629060.81" TargetMode="External"/><Relationship Id="rId45" Type="http://schemas.openxmlformats.org/officeDocument/2006/relationships/hyperlink" Target="garantF1://26629060.82" TargetMode="External"/><Relationship Id="rId53" Type="http://schemas.openxmlformats.org/officeDocument/2006/relationships/hyperlink" Target="garantF1://26629060.11" TargetMode="External"/><Relationship Id="rId58" Type="http://schemas.openxmlformats.org/officeDocument/2006/relationships/hyperlink" Target="garantF1://26629060.5" TargetMode="External"/><Relationship Id="rId5" Type="http://schemas.openxmlformats.org/officeDocument/2006/relationships/footnotes" Target="footnotes.xml"/><Relationship Id="rId15" Type="http://schemas.openxmlformats.org/officeDocument/2006/relationships/hyperlink" Target="garantF1://70452688.0" TargetMode="External"/><Relationship Id="rId23" Type="http://schemas.openxmlformats.org/officeDocument/2006/relationships/hyperlink" Target="garantF1://12025268.777" TargetMode="External"/><Relationship Id="rId28" Type="http://schemas.openxmlformats.org/officeDocument/2006/relationships/hyperlink" Target="garantF1://12025268.8013" TargetMode="External"/><Relationship Id="rId36" Type="http://schemas.openxmlformats.org/officeDocument/2006/relationships/hyperlink" Target="garantF1://12025128.0" TargetMode="External"/><Relationship Id="rId49" Type="http://schemas.openxmlformats.org/officeDocument/2006/relationships/hyperlink" Target="garantF1://26629060.810" TargetMode="External"/><Relationship Id="rId57" Type="http://schemas.openxmlformats.org/officeDocument/2006/relationships/hyperlink" Target="garantF1://26629060.8" TargetMode="External"/><Relationship Id="rId61" Type="http://schemas.openxmlformats.org/officeDocument/2006/relationships/hyperlink" Target="http://www.&#1084;&#1086;-&#1072;&#1081;&#1093;&#1072;&#1083;.&#1088;&#1092;" TargetMode="External"/><Relationship Id="rId10" Type="http://schemas.openxmlformats.org/officeDocument/2006/relationships/hyperlink" Target="garantF1://26629060.4" TargetMode="External"/><Relationship Id="rId19" Type="http://schemas.openxmlformats.org/officeDocument/2006/relationships/hyperlink" Target="garantF1://12025268.772" TargetMode="External"/><Relationship Id="rId31" Type="http://schemas.openxmlformats.org/officeDocument/2006/relationships/hyperlink" Target="garantF1://12025268.835" TargetMode="External"/><Relationship Id="rId44" Type="http://schemas.openxmlformats.org/officeDocument/2006/relationships/hyperlink" Target="garantF1://26629060.83" TargetMode="External"/><Relationship Id="rId52" Type="http://schemas.openxmlformats.org/officeDocument/2006/relationships/hyperlink" Target="garantF1://26629060.914" TargetMode="External"/><Relationship Id="rId60" Type="http://schemas.openxmlformats.org/officeDocument/2006/relationships/hyperlink" Target="garantF1://70452688.0" TargetMode="External"/><Relationship Id="rId4" Type="http://schemas.openxmlformats.org/officeDocument/2006/relationships/webSettings" Target="webSettings.xml"/><Relationship Id="rId9" Type="http://schemas.openxmlformats.org/officeDocument/2006/relationships/hyperlink" Target="garantF1://70452688.0" TargetMode="External"/><Relationship Id="rId14" Type="http://schemas.openxmlformats.org/officeDocument/2006/relationships/hyperlink" Target="garantF1://26611401.0" TargetMode="External"/><Relationship Id="rId22" Type="http://schemas.openxmlformats.org/officeDocument/2006/relationships/hyperlink" Target="garantF1://12025268.776" TargetMode="External"/><Relationship Id="rId27" Type="http://schemas.openxmlformats.org/officeDocument/2006/relationships/hyperlink" Target="garantF1://12025268.812" TargetMode="External"/><Relationship Id="rId30" Type="http://schemas.openxmlformats.org/officeDocument/2006/relationships/hyperlink" Target="garantF1://12025268.833" TargetMode="External"/><Relationship Id="rId35" Type="http://schemas.openxmlformats.org/officeDocument/2006/relationships/hyperlink" Target="garantF1://26629060.6010" TargetMode="External"/><Relationship Id="rId43" Type="http://schemas.openxmlformats.org/officeDocument/2006/relationships/hyperlink" Target="garantF1://70452688.0" TargetMode="External"/><Relationship Id="rId48" Type="http://schemas.openxmlformats.org/officeDocument/2006/relationships/hyperlink" Target="garantF1://70452688.0" TargetMode="External"/><Relationship Id="rId56" Type="http://schemas.openxmlformats.org/officeDocument/2006/relationships/hyperlink" Target="garantF1://26629060.4" TargetMode="External"/><Relationship Id="rId64" Type="http://schemas.openxmlformats.org/officeDocument/2006/relationships/theme" Target="theme/theme1.xml"/><Relationship Id="rId8" Type="http://schemas.openxmlformats.org/officeDocument/2006/relationships/hyperlink" Target="garantF1://26629060.3" TargetMode="External"/><Relationship Id="rId51" Type="http://schemas.openxmlformats.org/officeDocument/2006/relationships/hyperlink" Target="garantF1://26629060.9" TargetMode="External"/><Relationship Id="rId3" Type="http://schemas.openxmlformats.org/officeDocument/2006/relationships/settings" Target="settings.xml"/><Relationship Id="rId12" Type="http://schemas.openxmlformats.org/officeDocument/2006/relationships/hyperlink" Target="garantF1://70452688.0" TargetMode="External"/><Relationship Id="rId17" Type="http://schemas.openxmlformats.org/officeDocument/2006/relationships/hyperlink" Target="garantF1://12025128.0" TargetMode="External"/><Relationship Id="rId25" Type="http://schemas.openxmlformats.org/officeDocument/2006/relationships/hyperlink" Target="garantF1://12025268.779" TargetMode="External"/><Relationship Id="rId33" Type="http://schemas.openxmlformats.org/officeDocument/2006/relationships/hyperlink" Target="garantF1://26610056.161" TargetMode="External"/><Relationship Id="rId38" Type="http://schemas.openxmlformats.org/officeDocument/2006/relationships/hyperlink" Target="garantF1://70452688.0" TargetMode="External"/><Relationship Id="rId46" Type="http://schemas.openxmlformats.org/officeDocument/2006/relationships/hyperlink" Target="garantF1://26629060.85" TargetMode="External"/><Relationship Id="rId59" Type="http://schemas.openxmlformats.org/officeDocument/2006/relationships/hyperlink" Target="garantF1://266290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2785</Words>
  <Characters>15881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dc:creator>
  <cp:keywords/>
  <dc:description/>
  <cp:lastModifiedBy>Еремина</cp:lastModifiedBy>
  <cp:revision>54</cp:revision>
  <cp:lastPrinted>2017-01-25T13:19:00Z</cp:lastPrinted>
  <dcterms:created xsi:type="dcterms:W3CDTF">2016-07-01T05:43:00Z</dcterms:created>
  <dcterms:modified xsi:type="dcterms:W3CDTF">2017-01-25T13:21:00Z</dcterms:modified>
</cp:coreProperties>
</file>