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97" w:rsidRPr="00CF3CA6" w:rsidRDefault="00313C97" w:rsidP="00CF3CA6">
      <w:pPr>
        <w:keepNext/>
        <w:spacing w:line="240" w:lineRule="auto"/>
        <w:ind w:firstLine="567"/>
        <w:jc w:val="center"/>
        <w:outlineLvl w:val="1"/>
        <w:rPr>
          <w:rFonts w:cs="Times New Roman"/>
          <w:bCs/>
          <w:sz w:val="24"/>
        </w:rPr>
      </w:pPr>
      <w:r w:rsidRPr="00CF3CA6">
        <w:rPr>
          <w:rFonts w:cs="Times New Roman"/>
          <w:bCs/>
          <w:noProof/>
          <w:sz w:val="24"/>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-5715</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srcRect t="21161" r="-61"/>
                    <a:stretch>
                      <a:fillRect/>
                    </a:stretch>
                  </pic:blipFill>
                  <pic:spPr bwMode="auto">
                    <a:xfrm>
                      <a:off x="0" y="0"/>
                      <a:ext cx="704850" cy="695325"/>
                    </a:xfrm>
                    <a:prstGeom prst="rect">
                      <a:avLst/>
                    </a:prstGeom>
                    <a:noFill/>
                    <a:ln w="9525">
                      <a:noFill/>
                      <a:miter lim="800000"/>
                      <a:headEnd/>
                      <a:tailEnd/>
                    </a:ln>
                  </pic:spPr>
                </pic:pic>
              </a:graphicData>
            </a:graphic>
          </wp:anchor>
        </w:drawing>
      </w:r>
    </w:p>
    <w:p w:rsidR="00313C97" w:rsidRPr="00CF3CA6" w:rsidRDefault="00313C97" w:rsidP="00CF3CA6">
      <w:pPr>
        <w:keepNext/>
        <w:spacing w:line="240" w:lineRule="auto"/>
        <w:ind w:firstLine="567"/>
        <w:jc w:val="center"/>
        <w:outlineLvl w:val="1"/>
        <w:rPr>
          <w:rFonts w:cs="Times New Roman"/>
          <w:bCs/>
          <w:sz w:val="24"/>
        </w:rPr>
      </w:pPr>
    </w:p>
    <w:p w:rsidR="00313C97" w:rsidRPr="00CF3CA6" w:rsidRDefault="00313C97" w:rsidP="00CF3CA6">
      <w:pPr>
        <w:keepNext/>
        <w:spacing w:line="240" w:lineRule="auto"/>
        <w:ind w:firstLine="567"/>
        <w:jc w:val="center"/>
        <w:outlineLvl w:val="1"/>
        <w:rPr>
          <w:rFonts w:cs="Times New Roman"/>
          <w:bCs/>
          <w:sz w:val="24"/>
        </w:rPr>
      </w:pPr>
    </w:p>
    <w:p w:rsidR="00313C97" w:rsidRPr="00CF3CA6" w:rsidRDefault="00313C97" w:rsidP="00CF3CA6">
      <w:pPr>
        <w:keepNext/>
        <w:spacing w:line="240" w:lineRule="auto"/>
        <w:ind w:firstLine="567"/>
        <w:jc w:val="center"/>
        <w:outlineLvl w:val="1"/>
        <w:rPr>
          <w:rFonts w:cs="Times New Roman"/>
          <w:bCs/>
          <w:sz w:val="24"/>
        </w:rPr>
      </w:pPr>
    </w:p>
    <w:p w:rsidR="00313C97" w:rsidRPr="00CF3CA6" w:rsidRDefault="00313C97" w:rsidP="00A60570">
      <w:pPr>
        <w:keepNext/>
        <w:spacing w:line="240" w:lineRule="auto"/>
        <w:ind w:firstLine="0"/>
        <w:jc w:val="center"/>
        <w:outlineLvl w:val="1"/>
        <w:rPr>
          <w:rFonts w:cs="Times New Roman"/>
          <w:bCs/>
          <w:sz w:val="24"/>
        </w:rPr>
      </w:pPr>
      <w:r w:rsidRPr="00CF3CA6">
        <w:rPr>
          <w:rFonts w:cs="Times New Roman"/>
          <w:bCs/>
          <w:sz w:val="24"/>
        </w:rPr>
        <w:t>РОССИЙСКАЯ ФЕДЕРАЦИЯ (РОССИЯ)</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sz w:val="24"/>
        </w:rPr>
      </w:pPr>
      <w:r w:rsidRPr="00CF3CA6">
        <w:rPr>
          <w:rFonts w:cs="Times New Roman"/>
          <w:sz w:val="24"/>
        </w:rPr>
        <w:t>РЕСПУБЛИКА САХА (ЯКУТИЯ)</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sz w:val="24"/>
        </w:rPr>
      </w:pPr>
      <w:r w:rsidRPr="00CF3CA6">
        <w:rPr>
          <w:rFonts w:cs="Times New Roman"/>
          <w:sz w:val="24"/>
        </w:rPr>
        <w:t>МИРНИНСКИЙ РАЙОН</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sz w:val="24"/>
        </w:rPr>
      </w:pPr>
      <w:r w:rsidRPr="00CF3CA6">
        <w:rPr>
          <w:rFonts w:cs="Times New Roman"/>
          <w:sz w:val="24"/>
        </w:rPr>
        <w:t>МУНИЦИПАЛЬНОЕ ОБРАЗОВАНИЕ «ПОСЕЛОК АЙХАЛ»</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sz w:val="24"/>
        </w:rPr>
      </w:pPr>
      <w:r w:rsidRPr="00CF3CA6">
        <w:rPr>
          <w:rFonts w:cs="Times New Roman"/>
          <w:sz w:val="24"/>
        </w:rPr>
        <w:t>ПОСЕЛКОВЫЙ СОВЕТ ДЕПУТАТОВ</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sz w:val="24"/>
        </w:rPr>
      </w:pPr>
      <w:r w:rsidRPr="00CF3CA6">
        <w:rPr>
          <w:rFonts w:cs="Times New Roman"/>
          <w:sz w:val="24"/>
          <w:lang w:val="en-US"/>
        </w:rPr>
        <w:t>V</w:t>
      </w:r>
      <w:r w:rsidRPr="00CF3CA6">
        <w:rPr>
          <w:rFonts w:cs="Times New Roman"/>
          <w:sz w:val="24"/>
        </w:rPr>
        <w:t xml:space="preserve"> СЕССИЯ</w:t>
      </w:r>
    </w:p>
    <w:p w:rsidR="00313C97" w:rsidRPr="00CF3CA6" w:rsidRDefault="00313C97" w:rsidP="00A60570">
      <w:pPr>
        <w:spacing w:line="240" w:lineRule="auto"/>
        <w:ind w:firstLine="0"/>
        <w:jc w:val="center"/>
        <w:rPr>
          <w:rFonts w:cs="Times New Roman"/>
          <w:sz w:val="24"/>
        </w:rPr>
      </w:pPr>
    </w:p>
    <w:p w:rsidR="00313C97" w:rsidRPr="00CF3CA6" w:rsidRDefault="00313C97" w:rsidP="00A60570">
      <w:pPr>
        <w:spacing w:line="240" w:lineRule="auto"/>
        <w:ind w:firstLine="0"/>
        <w:jc w:val="center"/>
        <w:rPr>
          <w:rFonts w:cs="Times New Roman"/>
          <w:bCs/>
          <w:sz w:val="24"/>
        </w:rPr>
      </w:pPr>
      <w:r w:rsidRPr="00CF3CA6">
        <w:rPr>
          <w:rFonts w:cs="Times New Roman"/>
          <w:bCs/>
          <w:sz w:val="24"/>
        </w:rPr>
        <w:t>РЕШЕНИЕ</w:t>
      </w:r>
    </w:p>
    <w:p w:rsidR="00313C97" w:rsidRPr="00CF3CA6" w:rsidRDefault="00313C97" w:rsidP="00CF3CA6">
      <w:pPr>
        <w:spacing w:line="240" w:lineRule="auto"/>
        <w:ind w:firstLine="567"/>
        <w:jc w:val="center"/>
        <w:rPr>
          <w:rFonts w:cs="Times New Roman"/>
          <w:bCs/>
          <w:sz w:val="24"/>
        </w:rPr>
      </w:pPr>
    </w:p>
    <w:tbl>
      <w:tblPr>
        <w:tblW w:w="5000" w:type="pct"/>
        <w:tblLook w:val="04A0"/>
      </w:tblPr>
      <w:tblGrid>
        <w:gridCol w:w="4950"/>
        <w:gridCol w:w="4898"/>
      </w:tblGrid>
      <w:tr w:rsidR="00313C97" w:rsidRPr="00CF3CA6" w:rsidTr="00A60570">
        <w:tc>
          <w:tcPr>
            <w:tcW w:w="2513" w:type="pct"/>
          </w:tcPr>
          <w:p w:rsidR="00313C97" w:rsidRPr="00CF3CA6" w:rsidRDefault="00313C97" w:rsidP="00A60570">
            <w:pPr>
              <w:spacing w:line="240" w:lineRule="auto"/>
              <w:ind w:firstLine="0"/>
              <w:jc w:val="left"/>
              <w:rPr>
                <w:rFonts w:cs="Times New Roman"/>
                <w:bCs/>
                <w:sz w:val="24"/>
              </w:rPr>
            </w:pPr>
            <w:r w:rsidRPr="00CF3CA6">
              <w:rPr>
                <w:rFonts w:cs="Times New Roman"/>
                <w:bCs/>
                <w:sz w:val="24"/>
              </w:rPr>
              <w:t>15 декабря 2017 года</w:t>
            </w:r>
          </w:p>
        </w:tc>
        <w:tc>
          <w:tcPr>
            <w:tcW w:w="2487" w:type="pct"/>
          </w:tcPr>
          <w:p w:rsidR="00A60570" w:rsidRPr="00CF3CA6" w:rsidRDefault="00313C97" w:rsidP="00A60570">
            <w:pPr>
              <w:spacing w:line="240" w:lineRule="auto"/>
              <w:ind w:firstLine="567"/>
              <w:jc w:val="right"/>
              <w:rPr>
                <w:rFonts w:cs="Times New Roman"/>
                <w:bCs/>
                <w:sz w:val="24"/>
              </w:rPr>
            </w:pPr>
            <w:r w:rsidRPr="00CF3CA6">
              <w:rPr>
                <w:rFonts w:cs="Times New Roman"/>
                <w:sz w:val="24"/>
                <w:lang w:val="en-US"/>
              </w:rPr>
              <w:t>IV</w:t>
            </w:r>
            <w:r w:rsidRPr="00CF3CA6">
              <w:rPr>
                <w:rFonts w:cs="Times New Roman"/>
                <w:bCs/>
                <w:sz w:val="24"/>
              </w:rPr>
              <w:t xml:space="preserve"> -№ 5-</w:t>
            </w:r>
            <w:r w:rsidR="00A60570">
              <w:rPr>
                <w:rFonts w:cs="Times New Roman"/>
                <w:bCs/>
                <w:sz w:val="24"/>
              </w:rPr>
              <w:t>13</w:t>
            </w:r>
          </w:p>
        </w:tc>
      </w:tr>
    </w:tbl>
    <w:p w:rsidR="00313C97" w:rsidRPr="00CF3CA6" w:rsidRDefault="00313C97" w:rsidP="00CF3CA6">
      <w:pPr>
        <w:pStyle w:val="aff2"/>
        <w:spacing w:before="0" w:beforeAutospacing="0" w:after="0" w:afterAutospacing="0"/>
        <w:ind w:firstLine="567"/>
        <w:jc w:val="center"/>
        <w:rPr>
          <w:b/>
        </w:rPr>
      </w:pPr>
    </w:p>
    <w:p w:rsidR="00CF3CA6" w:rsidRPr="00CF3CA6" w:rsidRDefault="00CF3CA6" w:rsidP="00CF3CA6">
      <w:pPr>
        <w:spacing w:line="240" w:lineRule="auto"/>
        <w:ind w:firstLine="567"/>
        <w:jc w:val="center"/>
        <w:rPr>
          <w:rFonts w:cs="Times New Roman"/>
          <w:b/>
          <w:sz w:val="24"/>
        </w:rPr>
      </w:pPr>
      <w:r w:rsidRPr="00CF3CA6">
        <w:rPr>
          <w:rFonts w:cs="Times New Roman"/>
          <w:b/>
          <w:sz w:val="24"/>
        </w:rPr>
        <w:t>Об утверждении Стратегии социально-экономического развития муниципального образования «Поселок Айхал» Мирнинского района Республики Саха (Якутия) на 2017-2021 гг.</w:t>
      </w:r>
    </w:p>
    <w:p w:rsidR="00CF3CA6" w:rsidRPr="00CF3CA6" w:rsidRDefault="00CF3CA6" w:rsidP="00CF3CA6">
      <w:pPr>
        <w:spacing w:line="240" w:lineRule="auto"/>
        <w:ind w:firstLine="567"/>
        <w:jc w:val="center"/>
        <w:rPr>
          <w:rFonts w:cs="Times New Roman"/>
          <w:b/>
          <w:sz w:val="24"/>
        </w:rPr>
      </w:pPr>
    </w:p>
    <w:p w:rsidR="00313C97" w:rsidRPr="00CF3CA6" w:rsidRDefault="00313C97" w:rsidP="00CF3CA6">
      <w:pPr>
        <w:spacing w:line="240" w:lineRule="auto"/>
        <w:ind w:firstLine="567"/>
        <w:rPr>
          <w:rFonts w:cs="Times New Roman"/>
          <w:bCs/>
          <w:sz w:val="24"/>
        </w:rPr>
      </w:pPr>
      <w:r w:rsidRPr="00CF3CA6">
        <w:rPr>
          <w:rFonts w:cs="Times New Roman"/>
          <w:sz w:val="24"/>
        </w:rPr>
        <w:t xml:space="preserve">Заслушав и обсудив информацию </w:t>
      </w:r>
      <w:r w:rsidR="003A2666">
        <w:rPr>
          <w:rFonts w:cs="Times New Roman"/>
          <w:sz w:val="24"/>
        </w:rPr>
        <w:t>главного специалиста-экономиста Администрации МО «Поселок Айхал» М.Е. Павловой</w:t>
      </w:r>
      <w:r w:rsidRPr="00CF3CA6">
        <w:rPr>
          <w:rFonts w:cs="Times New Roman"/>
          <w:sz w:val="24"/>
        </w:rPr>
        <w:t xml:space="preserve">, </w:t>
      </w:r>
      <w:r w:rsidRPr="00CF3CA6">
        <w:rPr>
          <w:rFonts w:cs="Times New Roman"/>
          <w:b/>
          <w:sz w:val="24"/>
        </w:rPr>
        <w:t>п</w:t>
      </w:r>
      <w:r w:rsidRPr="00CF3CA6">
        <w:rPr>
          <w:rFonts w:cs="Times New Roman"/>
          <w:b/>
          <w:bCs/>
          <w:sz w:val="24"/>
        </w:rPr>
        <w:t>оселковый Совет депутатов решил</w:t>
      </w:r>
      <w:r w:rsidRPr="00CF3CA6">
        <w:rPr>
          <w:rFonts w:cs="Times New Roman"/>
          <w:bCs/>
          <w:sz w:val="24"/>
        </w:rPr>
        <w:t>:</w:t>
      </w:r>
    </w:p>
    <w:p w:rsidR="00313C97" w:rsidRPr="003A2666" w:rsidRDefault="00313C97" w:rsidP="003A2666">
      <w:pPr>
        <w:tabs>
          <w:tab w:val="left" w:pos="0"/>
        </w:tabs>
        <w:spacing w:line="240" w:lineRule="auto"/>
        <w:ind w:firstLine="567"/>
        <w:rPr>
          <w:rFonts w:cs="Times New Roman"/>
          <w:sz w:val="24"/>
        </w:rPr>
      </w:pPr>
    </w:p>
    <w:p w:rsidR="00313C97" w:rsidRPr="00A60570" w:rsidRDefault="00313C97" w:rsidP="00A60570">
      <w:pPr>
        <w:pStyle w:val="af"/>
        <w:numPr>
          <w:ilvl w:val="3"/>
          <w:numId w:val="47"/>
        </w:numPr>
        <w:tabs>
          <w:tab w:val="left" w:pos="0"/>
        </w:tabs>
        <w:spacing w:after="0" w:line="240" w:lineRule="auto"/>
        <w:ind w:left="0" w:firstLine="567"/>
        <w:jc w:val="both"/>
        <w:rPr>
          <w:rFonts w:ascii="Times New Roman" w:hAnsi="Times New Roman" w:cs="Times New Roman"/>
          <w:sz w:val="24"/>
          <w:szCs w:val="24"/>
        </w:rPr>
      </w:pPr>
      <w:r w:rsidRPr="00A60570">
        <w:rPr>
          <w:rFonts w:ascii="Times New Roman" w:hAnsi="Times New Roman" w:cs="Times New Roman"/>
          <w:sz w:val="24"/>
          <w:szCs w:val="24"/>
        </w:rPr>
        <w:t xml:space="preserve">Утвердить </w:t>
      </w:r>
      <w:r w:rsidR="003A2666" w:rsidRPr="00A60570">
        <w:rPr>
          <w:rFonts w:ascii="Times New Roman" w:hAnsi="Times New Roman" w:cs="Times New Roman"/>
          <w:sz w:val="24"/>
          <w:szCs w:val="24"/>
        </w:rPr>
        <w:t>Стратеги</w:t>
      </w:r>
      <w:r w:rsidR="00A60570" w:rsidRPr="00A60570">
        <w:rPr>
          <w:rFonts w:ascii="Times New Roman" w:hAnsi="Times New Roman" w:cs="Times New Roman"/>
          <w:sz w:val="24"/>
          <w:szCs w:val="24"/>
        </w:rPr>
        <w:t>ю</w:t>
      </w:r>
      <w:r w:rsidR="003A2666" w:rsidRPr="00A60570">
        <w:rPr>
          <w:rFonts w:ascii="Times New Roman" w:hAnsi="Times New Roman" w:cs="Times New Roman"/>
          <w:sz w:val="24"/>
          <w:szCs w:val="24"/>
        </w:rPr>
        <w:t xml:space="preserve"> социально-экономического развития муниципального образования «Поселок Айхал» Мирнинского района Республики Саха (Якутия) на 2017-2021 гг. </w:t>
      </w:r>
      <w:r w:rsidRPr="00A60570">
        <w:rPr>
          <w:rFonts w:ascii="Times New Roman" w:hAnsi="Times New Roman" w:cs="Times New Roman"/>
          <w:sz w:val="24"/>
          <w:szCs w:val="24"/>
        </w:rPr>
        <w:t xml:space="preserve">согласно приложению. </w:t>
      </w:r>
    </w:p>
    <w:p w:rsidR="00A60570" w:rsidRPr="00A60570" w:rsidRDefault="00A60570" w:rsidP="00A60570">
      <w:pPr>
        <w:pStyle w:val="af"/>
        <w:numPr>
          <w:ilvl w:val="3"/>
          <w:numId w:val="47"/>
        </w:numPr>
        <w:spacing w:after="0" w:line="240" w:lineRule="auto"/>
        <w:ind w:left="0" w:firstLine="567"/>
        <w:jc w:val="both"/>
        <w:rPr>
          <w:rFonts w:ascii="Times New Roman" w:hAnsi="Times New Roman" w:cs="Times New Roman"/>
          <w:sz w:val="24"/>
          <w:szCs w:val="24"/>
        </w:rPr>
      </w:pPr>
      <w:r w:rsidRPr="00A60570">
        <w:rPr>
          <w:rFonts w:ascii="Times New Roman" w:hAnsi="Times New Roman" w:cs="Times New Roman"/>
          <w:sz w:val="24"/>
          <w:szCs w:val="24"/>
        </w:rPr>
        <w:t>Разместить настоящее решение на официальном сайте муниципального образования «Поселок Айхал» (</w:t>
      </w:r>
      <w:proofErr w:type="spellStart"/>
      <w:r w:rsidRPr="00A60570">
        <w:rPr>
          <w:rFonts w:ascii="Times New Roman" w:hAnsi="Times New Roman" w:cs="Times New Roman"/>
          <w:sz w:val="24"/>
          <w:szCs w:val="24"/>
        </w:rPr>
        <w:t>www.мо-айхал</w:t>
      </w:r>
      <w:proofErr w:type="gramStart"/>
      <w:r w:rsidRPr="00A60570">
        <w:rPr>
          <w:rFonts w:ascii="Times New Roman" w:hAnsi="Times New Roman" w:cs="Times New Roman"/>
          <w:sz w:val="24"/>
          <w:szCs w:val="24"/>
        </w:rPr>
        <w:t>.р</w:t>
      </w:r>
      <w:proofErr w:type="gramEnd"/>
      <w:r w:rsidRPr="00A60570">
        <w:rPr>
          <w:rFonts w:ascii="Times New Roman" w:hAnsi="Times New Roman" w:cs="Times New Roman"/>
          <w:sz w:val="24"/>
          <w:szCs w:val="24"/>
        </w:rPr>
        <w:t>ф</w:t>
      </w:r>
      <w:proofErr w:type="spellEnd"/>
      <w:r w:rsidRPr="00A60570">
        <w:rPr>
          <w:rFonts w:ascii="Times New Roman" w:hAnsi="Times New Roman" w:cs="Times New Roman"/>
          <w:sz w:val="24"/>
          <w:szCs w:val="24"/>
        </w:rPr>
        <w:t>).</w:t>
      </w:r>
    </w:p>
    <w:p w:rsidR="00A60570" w:rsidRPr="00A60570" w:rsidRDefault="00A60570" w:rsidP="00A60570">
      <w:pPr>
        <w:pStyle w:val="af"/>
        <w:numPr>
          <w:ilvl w:val="3"/>
          <w:numId w:val="47"/>
        </w:numPr>
        <w:tabs>
          <w:tab w:val="left" w:pos="567"/>
        </w:tabs>
        <w:spacing w:after="0" w:line="240" w:lineRule="auto"/>
        <w:ind w:left="0" w:firstLine="567"/>
        <w:jc w:val="both"/>
        <w:rPr>
          <w:rFonts w:ascii="Times New Roman" w:hAnsi="Times New Roman" w:cs="Times New Roman"/>
          <w:sz w:val="24"/>
          <w:szCs w:val="24"/>
        </w:rPr>
      </w:pPr>
      <w:proofErr w:type="gramStart"/>
      <w:r w:rsidRPr="00A60570">
        <w:rPr>
          <w:rFonts w:ascii="Times New Roman" w:hAnsi="Times New Roman" w:cs="Times New Roman"/>
          <w:sz w:val="24"/>
          <w:szCs w:val="24"/>
        </w:rPr>
        <w:t>Настоящее решение вступает в силу после его официального опубликования (обнародования</w:t>
      </w:r>
      <w:proofErr w:type="gramEnd"/>
    </w:p>
    <w:p w:rsidR="00A60570" w:rsidRPr="00A60570" w:rsidRDefault="00A60570" w:rsidP="00A60570">
      <w:pPr>
        <w:pStyle w:val="af"/>
        <w:numPr>
          <w:ilvl w:val="3"/>
          <w:numId w:val="47"/>
        </w:numPr>
        <w:spacing w:after="0" w:line="240" w:lineRule="auto"/>
        <w:ind w:left="0" w:firstLine="567"/>
        <w:jc w:val="both"/>
        <w:rPr>
          <w:rFonts w:ascii="Times New Roman" w:hAnsi="Times New Roman" w:cs="Times New Roman"/>
          <w:sz w:val="24"/>
          <w:szCs w:val="24"/>
        </w:rPr>
      </w:pPr>
      <w:r w:rsidRPr="00A60570">
        <w:rPr>
          <w:rFonts w:ascii="Times New Roman" w:hAnsi="Times New Roman" w:cs="Times New Roman"/>
          <w:sz w:val="24"/>
          <w:szCs w:val="24"/>
        </w:rPr>
        <w:t>Контроль исполнения настоящего Решения возложить на Главу поселка.</w:t>
      </w:r>
    </w:p>
    <w:p w:rsidR="00A60570" w:rsidRPr="00A60570" w:rsidRDefault="00A60570" w:rsidP="00A60570">
      <w:pPr>
        <w:pStyle w:val="af5"/>
        <w:spacing w:after="0" w:line="240" w:lineRule="auto"/>
        <w:ind w:left="567" w:firstLine="0"/>
        <w:rPr>
          <w:rFonts w:cs="Times New Roman"/>
          <w:sz w:val="24"/>
        </w:rPr>
      </w:pPr>
    </w:p>
    <w:p w:rsidR="00CF3CA6" w:rsidRPr="00CF3CA6" w:rsidRDefault="00CF3CA6" w:rsidP="00CF3CA6">
      <w:pPr>
        <w:tabs>
          <w:tab w:val="left" w:pos="0"/>
        </w:tabs>
        <w:spacing w:line="240" w:lineRule="auto"/>
        <w:ind w:firstLine="567"/>
        <w:rPr>
          <w:rFonts w:cs="Times New Roman"/>
          <w:sz w:val="24"/>
        </w:rPr>
      </w:pPr>
    </w:p>
    <w:p w:rsidR="00CF3CA6" w:rsidRPr="00CF3CA6" w:rsidRDefault="00CF3CA6" w:rsidP="00CF3CA6">
      <w:pPr>
        <w:tabs>
          <w:tab w:val="left" w:pos="0"/>
        </w:tabs>
        <w:spacing w:line="240" w:lineRule="auto"/>
        <w:ind w:firstLine="567"/>
        <w:rPr>
          <w:rFonts w:cs="Times New Roman"/>
          <w:sz w:val="24"/>
        </w:rPr>
      </w:pPr>
    </w:p>
    <w:p w:rsidR="00CF3CA6" w:rsidRPr="00CF3CA6" w:rsidRDefault="00CF3CA6" w:rsidP="00CF3CA6">
      <w:pPr>
        <w:tabs>
          <w:tab w:val="left" w:pos="0"/>
        </w:tabs>
        <w:spacing w:line="240" w:lineRule="auto"/>
        <w:ind w:firstLine="567"/>
        <w:rPr>
          <w:rFonts w:cs="Times New Roman"/>
          <w:sz w:val="24"/>
        </w:rPr>
      </w:pPr>
    </w:p>
    <w:p w:rsidR="00CF3CA6" w:rsidRPr="00CF3CA6" w:rsidRDefault="00CF3CA6" w:rsidP="00CF3CA6">
      <w:pPr>
        <w:tabs>
          <w:tab w:val="left" w:pos="0"/>
        </w:tabs>
        <w:spacing w:line="240" w:lineRule="auto"/>
        <w:ind w:firstLine="567"/>
        <w:rPr>
          <w:rFonts w:cs="Times New Roman"/>
          <w:sz w:val="24"/>
        </w:rPr>
      </w:pPr>
    </w:p>
    <w:tbl>
      <w:tblPr>
        <w:tblW w:w="5000" w:type="pct"/>
        <w:tblLook w:val="04A0"/>
      </w:tblPr>
      <w:tblGrid>
        <w:gridCol w:w="4924"/>
        <w:gridCol w:w="4924"/>
      </w:tblGrid>
      <w:tr w:rsidR="00CF3CA6" w:rsidRPr="00CF3CA6" w:rsidTr="0051287F">
        <w:tc>
          <w:tcPr>
            <w:tcW w:w="2500" w:type="pct"/>
          </w:tcPr>
          <w:p w:rsidR="00CF3CA6" w:rsidRPr="00CF3CA6" w:rsidRDefault="00CF3CA6" w:rsidP="003A2666">
            <w:pPr>
              <w:spacing w:line="240" w:lineRule="auto"/>
              <w:ind w:firstLine="0"/>
              <w:rPr>
                <w:rFonts w:cs="Times New Roman"/>
                <w:b/>
                <w:sz w:val="24"/>
              </w:rPr>
            </w:pPr>
            <w:r w:rsidRPr="00CF3CA6">
              <w:rPr>
                <w:rFonts w:cs="Times New Roman"/>
                <w:b/>
                <w:sz w:val="24"/>
              </w:rPr>
              <w:t>Глава поселка</w:t>
            </w:r>
          </w:p>
          <w:p w:rsidR="00CF3CA6" w:rsidRPr="00CF3CA6" w:rsidRDefault="00CF3CA6" w:rsidP="00CF3CA6">
            <w:pPr>
              <w:spacing w:line="240" w:lineRule="auto"/>
              <w:ind w:firstLine="567"/>
              <w:rPr>
                <w:rFonts w:cs="Times New Roman"/>
                <w:b/>
                <w:sz w:val="24"/>
              </w:rPr>
            </w:pPr>
          </w:p>
          <w:p w:rsidR="00CF3CA6" w:rsidRPr="00CF3CA6" w:rsidRDefault="00CF3CA6" w:rsidP="00CF3CA6">
            <w:pPr>
              <w:spacing w:line="240" w:lineRule="auto"/>
              <w:ind w:firstLine="567"/>
              <w:rPr>
                <w:rFonts w:cs="Times New Roman"/>
                <w:b/>
                <w:sz w:val="24"/>
              </w:rPr>
            </w:pPr>
          </w:p>
          <w:p w:rsidR="00CF3CA6" w:rsidRPr="00CF3CA6" w:rsidRDefault="00CF3CA6" w:rsidP="003A2666">
            <w:pPr>
              <w:spacing w:line="240" w:lineRule="auto"/>
              <w:ind w:firstLine="0"/>
              <w:rPr>
                <w:rFonts w:cs="Times New Roman"/>
                <w:sz w:val="24"/>
              </w:rPr>
            </w:pPr>
            <w:r w:rsidRPr="00CF3CA6">
              <w:rPr>
                <w:rFonts w:cs="Times New Roman"/>
                <w:b/>
                <w:sz w:val="24"/>
              </w:rPr>
              <w:t>__________________________ В.П. Карпов</w:t>
            </w:r>
          </w:p>
        </w:tc>
        <w:tc>
          <w:tcPr>
            <w:tcW w:w="2500" w:type="pct"/>
          </w:tcPr>
          <w:p w:rsidR="00CF3CA6" w:rsidRPr="00CF3CA6" w:rsidRDefault="003A2666" w:rsidP="003A2666">
            <w:pPr>
              <w:tabs>
                <w:tab w:val="left" w:pos="360"/>
              </w:tabs>
              <w:spacing w:line="240" w:lineRule="auto"/>
              <w:ind w:firstLine="38"/>
              <w:rPr>
                <w:rFonts w:cs="Times New Roman"/>
                <w:b/>
                <w:sz w:val="24"/>
              </w:rPr>
            </w:pPr>
            <w:r>
              <w:rPr>
                <w:rFonts w:cs="Times New Roman"/>
                <w:b/>
                <w:sz w:val="24"/>
              </w:rPr>
              <w:t>Заместитель председателя</w:t>
            </w:r>
          </w:p>
          <w:p w:rsidR="00CF3CA6" w:rsidRPr="00CF3CA6" w:rsidRDefault="00CF3CA6" w:rsidP="003A2666">
            <w:pPr>
              <w:tabs>
                <w:tab w:val="left" w:pos="360"/>
              </w:tabs>
              <w:spacing w:line="240" w:lineRule="auto"/>
              <w:ind w:firstLine="38"/>
              <w:rPr>
                <w:rFonts w:cs="Times New Roman"/>
                <w:b/>
                <w:sz w:val="24"/>
              </w:rPr>
            </w:pPr>
            <w:r w:rsidRPr="00CF3CA6">
              <w:rPr>
                <w:rFonts w:cs="Times New Roman"/>
                <w:b/>
                <w:sz w:val="24"/>
              </w:rPr>
              <w:t>поселкового Совета депутатов</w:t>
            </w:r>
          </w:p>
          <w:p w:rsidR="00CF3CA6" w:rsidRPr="00CF3CA6" w:rsidRDefault="00CF3CA6" w:rsidP="003A2666">
            <w:pPr>
              <w:tabs>
                <w:tab w:val="left" w:pos="360"/>
              </w:tabs>
              <w:spacing w:line="240" w:lineRule="auto"/>
              <w:ind w:firstLine="38"/>
              <w:rPr>
                <w:rFonts w:cs="Times New Roman"/>
                <w:b/>
                <w:sz w:val="24"/>
              </w:rPr>
            </w:pPr>
          </w:p>
          <w:p w:rsidR="00CF3CA6" w:rsidRPr="00CF3CA6" w:rsidRDefault="00CF3CA6" w:rsidP="003A2666">
            <w:pPr>
              <w:tabs>
                <w:tab w:val="left" w:pos="0"/>
              </w:tabs>
              <w:spacing w:line="240" w:lineRule="auto"/>
              <w:ind w:firstLine="38"/>
              <w:rPr>
                <w:rFonts w:cs="Times New Roman"/>
                <w:sz w:val="24"/>
              </w:rPr>
            </w:pPr>
            <w:r w:rsidRPr="00CF3CA6">
              <w:rPr>
                <w:rFonts w:cs="Times New Roman"/>
                <w:b/>
                <w:sz w:val="24"/>
              </w:rPr>
              <w:t>______</w:t>
            </w:r>
            <w:r w:rsidR="00A60570">
              <w:rPr>
                <w:rFonts w:cs="Times New Roman"/>
                <w:b/>
                <w:sz w:val="24"/>
              </w:rPr>
              <w:t>___</w:t>
            </w:r>
            <w:r w:rsidRPr="00CF3CA6">
              <w:rPr>
                <w:rFonts w:cs="Times New Roman"/>
                <w:b/>
                <w:sz w:val="24"/>
              </w:rPr>
              <w:t xml:space="preserve">________________ </w:t>
            </w:r>
            <w:r w:rsidR="003A2666">
              <w:rPr>
                <w:rFonts w:cs="Times New Roman"/>
                <w:b/>
                <w:sz w:val="24"/>
              </w:rPr>
              <w:t>А.М. Бочаров</w:t>
            </w:r>
          </w:p>
        </w:tc>
      </w:tr>
    </w:tbl>
    <w:p w:rsidR="00CF3CA6" w:rsidRPr="00CF3CA6" w:rsidRDefault="00CF3CA6" w:rsidP="00CF3CA6">
      <w:pPr>
        <w:spacing w:line="240" w:lineRule="auto"/>
        <w:ind w:firstLine="567"/>
        <w:rPr>
          <w:rFonts w:cs="Times New Roman"/>
          <w:sz w:val="24"/>
        </w:rPr>
        <w:sectPr w:rsidR="00CF3CA6" w:rsidRPr="00CF3CA6" w:rsidSect="00A60570">
          <w:footerReference w:type="even" r:id="rId9"/>
          <w:footerReference w:type="default" r:id="rId10"/>
          <w:pgSz w:w="11900" w:h="16840"/>
          <w:pgMar w:top="1134" w:right="567" w:bottom="1134" w:left="1701" w:header="709" w:footer="709" w:gutter="0"/>
          <w:cols w:space="708"/>
          <w:titlePg/>
          <w:docGrid w:linePitch="381"/>
        </w:sectPr>
      </w:pPr>
    </w:p>
    <w:p w:rsidR="00CF3CA6" w:rsidRPr="00CF3CA6" w:rsidRDefault="00CF3CA6" w:rsidP="00CF3CA6">
      <w:pPr>
        <w:spacing w:line="240" w:lineRule="auto"/>
        <w:ind w:firstLine="567"/>
        <w:jc w:val="right"/>
        <w:rPr>
          <w:rFonts w:cs="Times New Roman"/>
          <w:sz w:val="24"/>
        </w:rPr>
      </w:pPr>
      <w:r w:rsidRPr="00CF3CA6">
        <w:rPr>
          <w:rFonts w:cs="Times New Roman"/>
          <w:sz w:val="24"/>
        </w:rPr>
        <w:lastRenderedPageBreak/>
        <w:t>Приложение</w:t>
      </w:r>
    </w:p>
    <w:p w:rsidR="00CF3CA6" w:rsidRPr="00CF3CA6" w:rsidRDefault="00CF3CA6" w:rsidP="00CF3CA6">
      <w:pPr>
        <w:spacing w:line="240" w:lineRule="auto"/>
        <w:ind w:firstLine="567"/>
        <w:jc w:val="right"/>
        <w:rPr>
          <w:rFonts w:cs="Times New Roman"/>
          <w:sz w:val="24"/>
        </w:rPr>
      </w:pPr>
      <w:r w:rsidRPr="00CF3CA6">
        <w:rPr>
          <w:rFonts w:cs="Times New Roman"/>
          <w:sz w:val="24"/>
        </w:rPr>
        <w:t>Утверждена</w:t>
      </w:r>
    </w:p>
    <w:p w:rsidR="00CF3CA6" w:rsidRPr="00CF3CA6" w:rsidRDefault="00CF3CA6" w:rsidP="00CF3CA6">
      <w:pPr>
        <w:spacing w:line="240" w:lineRule="auto"/>
        <w:ind w:firstLine="567"/>
        <w:jc w:val="right"/>
        <w:rPr>
          <w:rFonts w:cs="Times New Roman"/>
          <w:sz w:val="24"/>
        </w:rPr>
      </w:pPr>
      <w:r w:rsidRPr="00CF3CA6">
        <w:rPr>
          <w:rFonts w:cs="Times New Roman"/>
          <w:sz w:val="24"/>
        </w:rPr>
        <w:t>решением поселкового Совета депутатов</w:t>
      </w:r>
    </w:p>
    <w:p w:rsidR="00CF3CA6" w:rsidRPr="00CF3CA6" w:rsidRDefault="00CF3CA6" w:rsidP="00CF3CA6">
      <w:pPr>
        <w:spacing w:line="240" w:lineRule="auto"/>
        <w:ind w:firstLine="567"/>
        <w:jc w:val="right"/>
        <w:rPr>
          <w:rFonts w:cs="Times New Roman"/>
          <w:sz w:val="24"/>
        </w:rPr>
      </w:pPr>
      <w:r w:rsidRPr="00CF3CA6">
        <w:rPr>
          <w:rFonts w:cs="Times New Roman"/>
          <w:sz w:val="24"/>
        </w:rPr>
        <w:t>от 15 декабря 2017 года № 5-</w:t>
      </w:r>
      <w:r w:rsidR="00A60570">
        <w:rPr>
          <w:rFonts w:cs="Times New Roman"/>
          <w:sz w:val="24"/>
        </w:rPr>
        <w:t>13</w:t>
      </w:r>
    </w:p>
    <w:p w:rsidR="0003312F" w:rsidRPr="00CF3CA6" w:rsidRDefault="0003312F" w:rsidP="00CF3CA6">
      <w:pPr>
        <w:spacing w:line="240" w:lineRule="auto"/>
        <w:ind w:firstLine="567"/>
        <w:rPr>
          <w:rFonts w:cs="Times New Roman"/>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03312F" w:rsidRPr="00CF3CA6" w:rsidRDefault="00E56206" w:rsidP="00CF3CA6">
      <w:pPr>
        <w:spacing w:line="240" w:lineRule="auto"/>
        <w:ind w:firstLine="567"/>
        <w:jc w:val="center"/>
        <w:rPr>
          <w:rFonts w:cs="Times New Roman"/>
          <w:b/>
          <w:sz w:val="24"/>
        </w:rPr>
      </w:pPr>
      <w:r w:rsidRPr="00CF3CA6">
        <w:rPr>
          <w:rFonts w:cs="Times New Roman"/>
          <w:b/>
          <w:sz w:val="24"/>
        </w:rPr>
        <w:t>СТРАТЕГИЯ</w:t>
      </w:r>
    </w:p>
    <w:p w:rsidR="0003312F" w:rsidRPr="00CF3CA6" w:rsidRDefault="0003312F" w:rsidP="00CF3CA6">
      <w:pPr>
        <w:spacing w:line="240" w:lineRule="auto"/>
        <w:ind w:firstLine="567"/>
        <w:jc w:val="center"/>
        <w:rPr>
          <w:rFonts w:cs="Times New Roman"/>
          <w:b/>
          <w:sz w:val="24"/>
        </w:rPr>
      </w:pPr>
      <w:r w:rsidRPr="00CF3CA6">
        <w:rPr>
          <w:rFonts w:cs="Times New Roman"/>
          <w:b/>
          <w:sz w:val="24"/>
        </w:rPr>
        <w:t>социально-экономического развития муниципального образования</w:t>
      </w:r>
    </w:p>
    <w:p w:rsidR="0003312F" w:rsidRPr="00CF3CA6" w:rsidRDefault="00E56206" w:rsidP="00CF3CA6">
      <w:pPr>
        <w:spacing w:line="240" w:lineRule="auto"/>
        <w:ind w:firstLine="567"/>
        <w:jc w:val="center"/>
        <w:rPr>
          <w:rFonts w:cs="Times New Roman"/>
          <w:b/>
          <w:sz w:val="24"/>
        </w:rPr>
      </w:pPr>
      <w:r w:rsidRPr="00CF3CA6">
        <w:rPr>
          <w:rFonts w:cs="Times New Roman"/>
          <w:b/>
          <w:sz w:val="24"/>
        </w:rPr>
        <w:t>«Посе</w:t>
      </w:r>
      <w:r w:rsidR="0003312F" w:rsidRPr="00CF3CA6">
        <w:rPr>
          <w:rFonts w:cs="Times New Roman"/>
          <w:b/>
          <w:sz w:val="24"/>
        </w:rPr>
        <w:t>лок Айхал» Мирнинского района Республики Саха (Якутия)</w:t>
      </w:r>
    </w:p>
    <w:p w:rsidR="0003312F" w:rsidRPr="00CF3CA6" w:rsidRDefault="0003312F" w:rsidP="00CF3CA6">
      <w:pPr>
        <w:spacing w:line="240" w:lineRule="auto"/>
        <w:ind w:firstLine="567"/>
        <w:jc w:val="center"/>
        <w:rPr>
          <w:rFonts w:cs="Times New Roman"/>
          <w:b/>
          <w:sz w:val="24"/>
        </w:rPr>
      </w:pPr>
      <w:r w:rsidRPr="00CF3CA6">
        <w:rPr>
          <w:rFonts w:cs="Times New Roman"/>
          <w:b/>
          <w:sz w:val="24"/>
        </w:rPr>
        <w:t>на 2017-2021 гг.</w:t>
      </w: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r w:rsidRPr="00CF3CA6">
        <w:rPr>
          <w:rFonts w:cs="Times New Roman"/>
          <w:sz w:val="24"/>
        </w:rPr>
        <w:br w:type="page"/>
      </w:r>
    </w:p>
    <w:p w:rsidR="0003312F" w:rsidRPr="00CF3CA6" w:rsidRDefault="0003312F" w:rsidP="00CF3CA6">
      <w:pPr>
        <w:spacing w:line="240" w:lineRule="auto"/>
        <w:ind w:firstLine="567"/>
        <w:jc w:val="center"/>
        <w:rPr>
          <w:rFonts w:cs="Times New Roman"/>
          <w:b/>
          <w:sz w:val="24"/>
        </w:rPr>
      </w:pPr>
      <w:r w:rsidRPr="00CF3CA6">
        <w:rPr>
          <w:rFonts w:cs="Times New Roman"/>
          <w:b/>
          <w:sz w:val="24"/>
        </w:rPr>
        <w:lastRenderedPageBreak/>
        <w:t>Содержание</w:t>
      </w:r>
    </w:p>
    <w:tbl>
      <w:tblPr>
        <w:tblW w:w="5000" w:type="pct"/>
        <w:tblLook w:val="0000"/>
      </w:tblPr>
      <w:tblGrid>
        <w:gridCol w:w="9107"/>
        <w:gridCol w:w="741"/>
      </w:tblGrid>
      <w:tr w:rsidR="0003312F" w:rsidRPr="00CF3CA6" w:rsidTr="00A60570">
        <w:trPr>
          <w:trHeight w:val="114"/>
        </w:trPr>
        <w:tc>
          <w:tcPr>
            <w:tcW w:w="4624" w:type="pct"/>
            <w:shd w:val="clear" w:color="auto" w:fill="auto"/>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Введение</w:t>
            </w:r>
          </w:p>
        </w:tc>
        <w:tc>
          <w:tcPr>
            <w:tcW w:w="376" w:type="pct"/>
            <w:vAlign w:val="bottom"/>
          </w:tcPr>
          <w:p w:rsidR="0003312F" w:rsidRPr="00CF3CA6" w:rsidRDefault="00334BD2" w:rsidP="00A60570">
            <w:pPr>
              <w:spacing w:line="240" w:lineRule="auto"/>
              <w:ind w:firstLine="0"/>
              <w:jc w:val="right"/>
              <w:rPr>
                <w:rFonts w:cs="Times New Roman"/>
                <w:sz w:val="24"/>
              </w:rPr>
            </w:pPr>
            <w:r w:rsidRPr="00CF3CA6">
              <w:rPr>
                <w:rFonts w:cs="Times New Roman"/>
                <w:sz w:val="24"/>
              </w:rPr>
              <w:t>3</w:t>
            </w:r>
          </w:p>
        </w:tc>
      </w:tr>
      <w:tr w:rsidR="00CF3CA6" w:rsidRPr="00CF3CA6" w:rsidTr="00A60570">
        <w:trPr>
          <w:trHeight w:val="114"/>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03312F" w:rsidRPr="00CF3CA6" w:rsidTr="00A60570">
        <w:trPr>
          <w:trHeight w:val="536"/>
        </w:trPr>
        <w:tc>
          <w:tcPr>
            <w:tcW w:w="4624" w:type="pct"/>
            <w:shd w:val="clear" w:color="auto" w:fill="auto"/>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Раздел 1. Исходные предпосылки формирования стратегии социально-экономического развития МО «Поселок Айхал»</w:t>
            </w:r>
          </w:p>
        </w:tc>
        <w:tc>
          <w:tcPr>
            <w:tcW w:w="376" w:type="pct"/>
            <w:vAlign w:val="bottom"/>
          </w:tcPr>
          <w:p w:rsidR="0003312F" w:rsidRPr="00CF3CA6" w:rsidRDefault="001D5854" w:rsidP="00A60570">
            <w:pPr>
              <w:spacing w:line="240" w:lineRule="auto"/>
              <w:ind w:firstLine="0"/>
              <w:jc w:val="right"/>
              <w:rPr>
                <w:rFonts w:cs="Times New Roman"/>
                <w:sz w:val="24"/>
              </w:rPr>
            </w:pPr>
            <w:r w:rsidRPr="00CF3CA6">
              <w:rPr>
                <w:rFonts w:cs="Times New Roman"/>
                <w:sz w:val="24"/>
              </w:rPr>
              <w:t>4</w:t>
            </w:r>
          </w:p>
        </w:tc>
      </w:tr>
      <w:tr w:rsidR="00CF3CA6" w:rsidRPr="00CF3CA6" w:rsidTr="00A60570">
        <w:trPr>
          <w:trHeight w:val="536"/>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03312F" w:rsidRPr="00CF3CA6" w:rsidTr="00A60570">
        <w:trPr>
          <w:trHeight w:val="77"/>
        </w:trPr>
        <w:tc>
          <w:tcPr>
            <w:tcW w:w="4624" w:type="pct"/>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Раздел 2. Сценарии развития МО «Поселок Айхал»</w:t>
            </w:r>
          </w:p>
        </w:tc>
        <w:tc>
          <w:tcPr>
            <w:tcW w:w="376" w:type="pct"/>
            <w:vAlign w:val="bottom"/>
          </w:tcPr>
          <w:p w:rsidR="0003312F" w:rsidRPr="00CF3CA6" w:rsidRDefault="001D5854" w:rsidP="00A60570">
            <w:pPr>
              <w:spacing w:line="240" w:lineRule="auto"/>
              <w:ind w:firstLine="0"/>
              <w:jc w:val="right"/>
              <w:rPr>
                <w:rFonts w:cs="Times New Roman"/>
                <w:sz w:val="24"/>
              </w:rPr>
            </w:pPr>
            <w:r w:rsidRPr="00CF3CA6">
              <w:rPr>
                <w:rFonts w:cs="Times New Roman"/>
                <w:sz w:val="24"/>
              </w:rPr>
              <w:t>40</w:t>
            </w:r>
          </w:p>
        </w:tc>
      </w:tr>
      <w:tr w:rsidR="00CF3CA6" w:rsidRPr="00CF3CA6" w:rsidTr="00A60570">
        <w:trPr>
          <w:trHeight w:val="77"/>
        </w:trPr>
        <w:tc>
          <w:tcPr>
            <w:tcW w:w="4624" w:type="pct"/>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834374" w:rsidRPr="00CF3CA6" w:rsidTr="00A60570">
        <w:trPr>
          <w:trHeight w:val="77"/>
        </w:trPr>
        <w:tc>
          <w:tcPr>
            <w:tcW w:w="4624" w:type="pct"/>
            <w:shd w:val="clear" w:color="auto" w:fill="auto"/>
          </w:tcPr>
          <w:p w:rsidR="00834374" w:rsidRPr="00CF3CA6" w:rsidRDefault="00E56206" w:rsidP="00CF3CA6">
            <w:pPr>
              <w:spacing w:line="240" w:lineRule="auto"/>
              <w:ind w:firstLine="0"/>
              <w:jc w:val="left"/>
              <w:rPr>
                <w:rFonts w:cs="Times New Roman"/>
                <w:caps/>
                <w:sz w:val="24"/>
              </w:rPr>
            </w:pPr>
            <w:r w:rsidRPr="00CF3CA6">
              <w:rPr>
                <w:rFonts w:cs="Times New Roman"/>
                <w:caps/>
                <w:sz w:val="24"/>
              </w:rPr>
              <w:t xml:space="preserve">Раздел 3. </w:t>
            </w:r>
            <w:r w:rsidR="00DB7E25" w:rsidRPr="00CF3CA6">
              <w:rPr>
                <w:rFonts w:cs="Times New Roman"/>
                <w:caps/>
                <w:sz w:val="24"/>
              </w:rPr>
              <w:t>Ц</w:t>
            </w:r>
            <w:r w:rsidRPr="00CF3CA6">
              <w:rPr>
                <w:rFonts w:cs="Times New Roman"/>
                <w:caps/>
                <w:sz w:val="24"/>
              </w:rPr>
              <w:t>ели,</w:t>
            </w:r>
            <w:r w:rsidR="00F433B6" w:rsidRPr="00CF3CA6">
              <w:rPr>
                <w:rFonts w:cs="Times New Roman"/>
                <w:caps/>
                <w:sz w:val="24"/>
              </w:rPr>
              <w:t xml:space="preserve"> задач</w:t>
            </w:r>
            <w:r w:rsidRPr="00CF3CA6">
              <w:rPr>
                <w:rFonts w:cs="Times New Roman"/>
                <w:caps/>
                <w:sz w:val="24"/>
              </w:rPr>
              <w:t>и, приоритеты и направления социально-экономического развития МО «Поселок Айхал»</w:t>
            </w:r>
          </w:p>
        </w:tc>
        <w:tc>
          <w:tcPr>
            <w:tcW w:w="376" w:type="pct"/>
            <w:vAlign w:val="bottom"/>
          </w:tcPr>
          <w:p w:rsidR="00834374" w:rsidRPr="00CF3CA6" w:rsidRDefault="001D5854" w:rsidP="00A60570">
            <w:pPr>
              <w:spacing w:line="240" w:lineRule="auto"/>
              <w:ind w:firstLine="0"/>
              <w:jc w:val="right"/>
              <w:rPr>
                <w:rFonts w:cs="Times New Roman"/>
                <w:sz w:val="24"/>
              </w:rPr>
            </w:pPr>
            <w:r w:rsidRPr="00CF3CA6">
              <w:rPr>
                <w:rFonts w:cs="Times New Roman"/>
                <w:sz w:val="24"/>
              </w:rPr>
              <w:t>52</w:t>
            </w:r>
          </w:p>
        </w:tc>
      </w:tr>
      <w:tr w:rsidR="00CF3CA6" w:rsidRPr="00CF3CA6" w:rsidTr="00A60570">
        <w:trPr>
          <w:trHeight w:val="77"/>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F433B6" w:rsidRPr="00CF3CA6" w:rsidTr="00A60570">
        <w:trPr>
          <w:trHeight w:val="338"/>
        </w:trPr>
        <w:tc>
          <w:tcPr>
            <w:tcW w:w="4624" w:type="pct"/>
            <w:shd w:val="clear" w:color="auto" w:fill="auto"/>
          </w:tcPr>
          <w:p w:rsidR="00F433B6" w:rsidRPr="00CF3CA6" w:rsidRDefault="00E56206" w:rsidP="00CF3CA6">
            <w:pPr>
              <w:spacing w:line="240" w:lineRule="auto"/>
              <w:ind w:firstLine="0"/>
              <w:jc w:val="left"/>
              <w:rPr>
                <w:rFonts w:cs="Times New Roman"/>
                <w:caps/>
                <w:sz w:val="24"/>
              </w:rPr>
            </w:pPr>
            <w:r w:rsidRPr="00CF3CA6">
              <w:rPr>
                <w:rFonts w:cs="Times New Roman"/>
                <w:caps/>
                <w:sz w:val="24"/>
              </w:rPr>
              <w:t xml:space="preserve">Раздел 4. </w:t>
            </w:r>
            <w:r w:rsidR="00F433B6" w:rsidRPr="00CF3CA6">
              <w:rPr>
                <w:rFonts w:cs="Times New Roman"/>
                <w:caps/>
                <w:sz w:val="24"/>
              </w:rPr>
              <w:t>Ожидаемые результаты</w:t>
            </w:r>
            <w:r w:rsidRPr="00CF3CA6">
              <w:rPr>
                <w:rFonts w:cs="Times New Roman"/>
                <w:caps/>
                <w:sz w:val="24"/>
              </w:rPr>
              <w:t xml:space="preserve"> реализации Стратегии</w:t>
            </w:r>
          </w:p>
        </w:tc>
        <w:tc>
          <w:tcPr>
            <w:tcW w:w="376" w:type="pct"/>
            <w:vAlign w:val="bottom"/>
          </w:tcPr>
          <w:p w:rsidR="00F433B6" w:rsidRPr="00CF3CA6" w:rsidRDefault="001D5854" w:rsidP="00A60570">
            <w:pPr>
              <w:spacing w:line="240" w:lineRule="auto"/>
              <w:ind w:firstLine="0"/>
              <w:jc w:val="right"/>
              <w:rPr>
                <w:rFonts w:cs="Times New Roman"/>
                <w:sz w:val="24"/>
              </w:rPr>
            </w:pPr>
            <w:r w:rsidRPr="00CF3CA6">
              <w:rPr>
                <w:rFonts w:cs="Times New Roman"/>
                <w:sz w:val="24"/>
              </w:rPr>
              <w:t>59</w:t>
            </w:r>
          </w:p>
        </w:tc>
      </w:tr>
      <w:tr w:rsidR="00CF3CA6" w:rsidRPr="00CF3CA6" w:rsidTr="00A60570">
        <w:trPr>
          <w:trHeight w:val="338"/>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B040E2" w:rsidRPr="00CF3CA6" w:rsidTr="00A60570">
        <w:trPr>
          <w:trHeight w:val="77"/>
        </w:trPr>
        <w:tc>
          <w:tcPr>
            <w:tcW w:w="4624" w:type="pct"/>
            <w:shd w:val="clear" w:color="auto" w:fill="auto"/>
          </w:tcPr>
          <w:p w:rsidR="00B040E2" w:rsidRPr="00CF3CA6" w:rsidRDefault="00032774" w:rsidP="00CF3CA6">
            <w:pPr>
              <w:spacing w:line="240" w:lineRule="auto"/>
              <w:ind w:firstLine="0"/>
              <w:jc w:val="left"/>
              <w:rPr>
                <w:rFonts w:cs="Times New Roman"/>
                <w:caps/>
                <w:sz w:val="24"/>
              </w:rPr>
            </w:pPr>
            <w:r w:rsidRPr="00CF3CA6">
              <w:rPr>
                <w:rFonts w:cs="Times New Roman"/>
                <w:caps/>
                <w:sz w:val="24"/>
              </w:rPr>
              <w:t>Раздел</w:t>
            </w:r>
            <w:r w:rsidR="00E56206" w:rsidRPr="00CF3CA6">
              <w:rPr>
                <w:rFonts w:cs="Times New Roman"/>
                <w:caps/>
                <w:sz w:val="24"/>
              </w:rPr>
              <w:t xml:space="preserve"> 5. Система управления и мониторинга реализации Стратегии</w:t>
            </w:r>
          </w:p>
        </w:tc>
        <w:tc>
          <w:tcPr>
            <w:tcW w:w="376" w:type="pct"/>
            <w:vAlign w:val="bottom"/>
          </w:tcPr>
          <w:p w:rsidR="00B040E2" w:rsidRPr="00CF3CA6" w:rsidRDefault="001D5854" w:rsidP="00A60570">
            <w:pPr>
              <w:spacing w:line="240" w:lineRule="auto"/>
              <w:ind w:firstLine="0"/>
              <w:jc w:val="right"/>
              <w:rPr>
                <w:rFonts w:cs="Times New Roman"/>
                <w:sz w:val="24"/>
              </w:rPr>
            </w:pPr>
            <w:r w:rsidRPr="00CF3CA6">
              <w:rPr>
                <w:rFonts w:cs="Times New Roman"/>
                <w:sz w:val="24"/>
              </w:rPr>
              <w:t>60</w:t>
            </w:r>
          </w:p>
        </w:tc>
      </w:tr>
      <w:tr w:rsidR="00CF3CA6" w:rsidRPr="00CF3CA6" w:rsidTr="00A60570">
        <w:trPr>
          <w:trHeight w:val="77"/>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E87366" w:rsidRPr="00CF3CA6" w:rsidTr="00A60570">
        <w:trPr>
          <w:trHeight w:val="77"/>
        </w:trPr>
        <w:tc>
          <w:tcPr>
            <w:tcW w:w="4624" w:type="pct"/>
            <w:shd w:val="clear" w:color="auto" w:fill="auto"/>
          </w:tcPr>
          <w:p w:rsidR="00E87366" w:rsidRPr="00CF3CA6" w:rsidRDefault="00E87366" w:rsidP="00CF3CA6">
            <w:pPr>
              <w:spacing w:line="240" w:lineRule="auto"/>
              <w:ind w:firstLine="0"/>
              <w:jc w:val="left"/>
              <w:rPr>
                <w:rFonts w:cs="Times New Roman"/>
                <w:caps/>
                <w:sz w:val="24"/>
              </w:rPr>
            </w:pPr>
            <w:r w:rsidRPr="00CF3CA6">
              <w:rPr>
                <w:rFonts w:cs="Times New Roman"/>
                <w:caps/>
                <w:sz w:val="24"/>
              </w:rPr>
              <w:t>Раздел 6. Инвестиционная стратегия муниципального образования</w:t>
            </w:r>
          </w:p>
        </w:tc>
        <w:tc>
          <w:tcPr>
            <w:tcW w:w="376" w:type="pct"/>
            <w:vAlign w:val="bottom"/>
          </w:tcPr>
          <w:p w:rsidR="00E87366" w:rsidRPr="00CF3CA6" w:rsidRDefault="001D5854" w:rsidP="00A60570">
            <w:pPr>
              <w:spacing w:line="240" w:lineRule="auto"/>
              <w:ind w:firstLine="0"/>
              <w:jc w:val="right"/>
              <w:rPr>
                <w:rFonts w:cs="Times New Roman"/>
                <w:sz w:val="24"/>
              </w:rPr>
            </w:pPr>
            <w:r w:rsidRPr="00CF3CA6">
              <w:rPr>
                <w:rFonts w:cs="Times New Roman"/>
                <w:sz w:val="24"/>
              </w:rPr>
              <w:t>67</w:t>
            </w:r>
          </w:p>
        </w:tc>
      </w:tr>
    </w:tbl>
    <w:p w:rsidR="0003312F" w:rsidRPr="00CF3CA6" w:rsidRDefault="0003312F" w:rsidP="00CF3CA6">
      <w:pPr>
        <w:spacing w:line="240" w:lineRule="auto"/>
        <w:ind w:firstLine="567"/>
        <w:rPr>
          <w:rFonts w:cs="Times New Roman"/>
          <w:sz w:val="24"/>
        </w:rPr>
      </w:pPr>
    </w:p>
    <w:p w:rsidR="00F433B6" w:rsidRPr="00CF3CA6" w:rsidRDefault="00F433B6"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caps/>
          <w:sz w:val="24"/>
          <w:szCs w:val="24"/>
        </w:rPr>
      </w:pPr>
      <w:bookmarkStart w:id="0" w:name="_GoBack"/>
      <w:bookmarkEnd w:id="0"/>
      <w:r w:rsidRPr="00CF3CA6">
        <w:rPr>
          <w:caps/>
          <w:sz w:val="24"/>
          <w:szCs w:val="24"/>
        </w:rPr>
        <w:lastRenderedPageBreak/>
        <w:t>Введение</w:t>
      </w:r>
    </w:p>
    <w:p w:rsidR="00032774" w:rsidRPr="00CF3CA6" w:rsidRDefault="00032774" w:rsidP="00CF3CA6">
      <w:pPr>
        <w:spacing w:line="240" w:lineRule="auto"/>
        <w:ind w:firstLine="567"/>
        <w:rPr>
          <w:rFonts w:cs="Times New Roman"/>
          <w:sz w:val="24"/>
        </w:rPr>
      </w:pP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социально-экономического развития МО «Поселок Айхал» Мирнинского района Республики Саха (Якутия) на период 2017 – 2021 годы (далее–Стратегия)</w:t>
      </w:r>
      <w:r w:rsidR="00B745F3" w:rsidRPr="00CF3CA6">
        <w:rPr>
          <w:rFonts w:cs="Times New Roman"/>
          <w:sz w:val="24"/>
        </w:rPr>
        <w:t xml:space="preserve"> </w:t>
      </w:r>
      <w:r w:rsidRPr="00CF3CA6">
        <w:rPr>
          <w:rFonts w:cs="Times New Roman"/>
          <w:sz w:val="24"/>
        </w:rPr>
        <w:t>является</w:t>
      </w:r>
      <w:r w:rsidR="00B745F3" w:rsidRPr="00CF3CA6">
        <w:rPr>
          <w:rFonts w:cs="Times New Roman"/>
          <w:sz w:val="24"/>
        </w:rPr>
        <w:t xml:space="preserve"> </w:t>
      </w:r>
      <w:r w:rsidRPr="00CF3CA6">
        <w:rPr>
          <w:rFonts w:cs="Times New Roman"/>
          <w:sz w:val="24"/>
        </w:rPr>
        <w:t>документом,</w:t>
      </w:r>
      <w:r w:rsidR="00B745F3" w:rsidRPr="00CF3CA6">
        <w:rPr>
          <w:rFonts w:cs="Times New Roman"/>
          <w:sz w:val="24"/>
        </w:rPr>
        <w:t xml:space="preserve"> </w:t>
      </w:r>
      <w:r w:rsidRPr="00CF3CA6">
        <w:rPr>
          <w:rFonts w:cs="Times New Roman"/>
          <w:sz w:val="24"/>
        </w:rPr>
        <w:t>определяющим</w:t>
      </w:r>
      <w:r w:rsidR="00B745F3" w:rsidRPr="00CF3CA6">
        <w:rPr>
          <w:rFonts w:cs="Times New Roman"/>
          <w:sz w:val="24"/>
        </w:rPr>
        <w:t xml:space="preserve"> </w:t>
      </w:r>
      <w:r w:rsidRPr="00CF3CA6">
        <w:rPr>
          <w:rFonts w:cs="Times New Roman"/>
          <w:sz w:val="24"/>
        </w:rPr>
        <w:t>долгосрочные</w:t>
      </w:r>
      <w:r w:rsidR="00B745F3" w:rsidRPr="00CF3CA6">
        <w:rPr>
          <w:rFonts w:cs="Times New Roman"/>
          <w:sz w:val="24"/>
        </w:rPr>
        <w:t xml:space="preserve"> </w:t>
      </w:r>
      <w:r w:rsidRPr="00CF3CA6">
        <w:rPr>
          <w:rFonts w:cs="Times New Roman"/>
          <w:sz w:val="24"/>
        </w:rPr>
        <w:t>цели</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ожидаемые</w:t>
      </w:r>
      <w:r w:rsidR="00B745F3" w:rsidRPr="00CF3CA6">
        <w:rPr>
          <w:rFonts w:cs="Times New Roman"/>
          <w:sz w:val="24"/>
        </w:rPr>
        <w:t xml:space="preserve"> </w:t>
      </w:r>
      <w:r w:rsidRPr="00CF3CA6">
        <w:rPr>
          <w:rFonts w:cs="Times New Roman"/>
          <w:sz w:val="24"/>
        </w:rPr>
        <w:t>результаты</w:t>
      </w:r>
      <w:r w:rsidR="00B745F3" w:rsidRPr="00CF3CA6">
        <w:rPr>
          <w:rFonts w:cs="Times New Roman"/>
          <w:sz w:val="24"/>
        </w:rPr>
        <w:t xml:space="preserve"> </w:t>
      </w:r>
      <w:r w:rsidRPr="00CF3CA6">
        <w:rPr>
          <w:rFonts w:cs="Times New Roman"/>
          <w:sz w:val="24"/>
        </w:rPr>
        <w:t>деятельности</w:t>
      </w:r>
      <w:r w:rsidR="00B745F3" w:rsidRPr="00CF3CA6">
        <w:rPr>
          <w:rFonts w:cs="Times New Roman"/>
          <w:sz w:val="24"/>
        </w:rPr>
        <w:t xml:space="preserve"> </w:t>
      </w:r>
      <w:r w:rsidRPr="00CF3CA6">
        <w:rPr>
          <w:rFonts w:cs="Times New Roman"/>
          <w:sz w:val="24"/>
        </w:rPr>
        <w:t>Администрации</w:t>
      </w:r>
      <w:r w:rsidR="00B745F3" w:rsidRPr="00CF3CA6">
        <w:rPr>
          <w:rFonts w:cs="Times New Roman"/>
          <w:sz w:val="24"/>
        </w:rPr>
        <w:t xml:space="preserve"> </w:t>
      </w:r>
      <w:r w:rsidRPr="00CF3CA6">
        <w:rPr>
          <w:rFonts w:cs="Times New Roman"/>
          <w:sz w:val="24"/>
        </w:rPr>
        <w:t>МО «Поселок Айхал»  по</w:t>
      </w:r>
      <w:r w:rsidR="00B745F3" w:rsidRPr="00CF3CA6">
        <w:rPr>
          <w:rFonts w:cs="Times New Roman"/>
          <w:sz w:val="24"/>
        </w:rPr>
        <w:t xml:space="preserve"> </w:t>
      </w:r>
      <w:r w:rsidRPr="00CF3CA6">
        <w:rPr>
          <w:rFonts w:cs="Times New Roman"/>
          <w:sz w:val="24"/>
        </w:rPr>
        <w:t>созданию</w:t>
      </w:r>
      <w:r w:rsidR="00B745F3" w:rsidRPr="00CF3CA6">
        <w:rPr>
          <w:rFonts w:cs="Times New Roman"/>
          <w:sz w:val="24"/>
        </w:rPr>
        <w:t xml:space="preserve"> </w:t>
      </w:r>
      <w:r w:rsidRPr="00CF3CA6">
        <w:rPr>
          <w:rFonts w:cs="Times New Roman"/>
          <w:sz w:val="24"/>
        </w:rPr>
        <w:t>благоприятного</w:t>
      </w:r>
      <w:r w:rsidR="00B745F3" w:rsidRPr="00CF3CA6">
        <w:rPr>
          <w:rFonts w:cs="Times New Roman"/>
          <w:sz w:val="24"/>
        </w:rPr>
        <w:t xml:space="preserve"> </w:t>
      </w:r>
      <w:r w:rsidRPr="00CF3CA6">
        <w:rPr>
          <w:rFonts w:cs="Times New Roman"/>
          <w:sz w:val="24"/>
        </w:rPr>
        <w:t>социально-экономического климата</w:t>
      </w:r>
      <w:r w:rsidR="00B745F3" w:rsidRPr="00CF3CA6">
        <w:rPr>
          <w:rFonts w:cs="Times New Roman"/>
          <w:sz w:val="24"/>
        </w:rPr>
        <w:t xml:space="preserve"> </w:t>
      </w:r>
      <w:r w:rsidRPr="00CF3CA6">
        <w:rPr>
          <w:rFonts w:cs="Times New Roman"/>
          <w:sz w:val="24"/>
        </w:rPr>
        <w:t>в муниципальном образовании.</w:t>
      </w: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является</w:t>
      </w:r>
      <w:r w:rsidR="00B745F3" w:rsidRPr="00CF3CA6">
        <w:rPr>
          <w:rFonts w:cs="Times New Roman"/>
          <w:sz w:val="24"/>
        </w:rPr>
        <w:t xml:space="preserve"> </w:t>
      </w:r>
      <w:r w:rsidRPr="00CF3CA6">
        <w:rPr>
          <w:rFonts w:cs="Times New Roman"/>
          <w:sz w:val="24"/>
        </w:rPr>
        <w:t>основным</w:t>
      </w:r>
      <w:r w:rsidR="00B745F3" w:rsidRPr="00CF3CA6">
        <w:rPr>
          <w:rFonts w:cs="Times New Roman"/>
          <w:sz w:val="24"/>
        </w:rPr>
        <w:t xml:space="preserve"> </w:t>
      </w:r>
      <w:r w:rsidRPr="00CF3CA6">
        <w:rPr>
          <w:rFonts w:cs="Times New Roman"/>
          <w:sz w:val="24"/>
        </w:rPr>
        <w:t>руководящим</w:t>
      </w:r>
      <w:r w:rsidR="00B745F3" w:rsidRPr="00CF3CA6">
        <w:rPr>
          <w:rFonts w:cs="Times New Roman"/>
          <w:sz w:val="24"/>
        </w:rPr>
        <w:t xml:space="preserve"> </w:t>
      </w:r>
      <w:r w:rsidRPr="00CF3CA6">
        <w:rPr>
          <w:rFonts w:cs="Times New Roman"/>
          <w:sz w:val="24"/>
        </w:rPr>
        <w:t>документом,</w:t>
      </w:r>
      <w:r w:rsidR="00B745F3" w:rsidRPr="00CF3CA6">
        <w:rPr>
          <w:rFonts w:cs="Times New Roman"/>
          <w:sz w:val="24"/>
        </w:rPr>
        <w:t xml:space="preserve"> </w:t>
      </w:r>
      <w:r w:rsidRPr="00CF3CA6">
        <w:rPr>
          <w:rFonts w:cs="Times New Roman"/>
          <w:sz w:val="24"/>
        </w:rPr>
        <w:t>определяющим</w:t>
      </w:r>
      <w:r w:rsidR="00B745F3" w:rsidRPr="00CF3CA6">
        <w:rPr>
          <w:rFonts w:cs="Times New Roman"/>
          <w:sz w:val="24"/>
        </w:rPr>
        <w:t xml:space="preserve"> </w:t>
      </w:r>
      <w:r w:rsidRPr="00CF3CA6">
        <w:rPr>
          <w:rFonts w:cs="Times New Roman"/>
          <w:sz w:val="24"/>
        </w:rPr>
        <w:t>принципы</w:t>
      </w:r>
      <w:r w:rsidR="00B745F3" w:rsidRPr="00CF3CA6">
        <w:rPr>
          <w:rFonts w:cs="Times New Roman"/>
          <w:sz w:val="24"/>
        </w:rPr>
        <w:t xml:space="preserve"> </w:t>
      </w:r>
      <w:r w:rsidRPr="00CF3CA6">
        <w:rPr>
          <w:rFonts w:cs="Times New Roman"/>
          <w:sz w:val="24"/>
        </w:rPr>
        <w:t>реализации</w:t>
      </w:r>
      <w:r w:rsidR="00B745F3" w:rsidRPr="00CF3CA6">
        <w:rPr>
          <w:rFonts w:cs="Times New Roman"/>
          <w:sz w:val="24"/>
        </w:rPr>
        <w:t xml:space="preserve"> </w:t>
      </w:r>
      <w:r w:rsidRPr="00CF3CA6">
        <w:rPr>
          <w:rFonts w:cs="Times New Roman"/>
          <w:sz w:val="24"/>
        </w:rPr>
        <w:t>социально-экономической политики</w:t>
      </w:r>
      <w:r w:rsidR="00B745F3" w:rsidRPr="00CF3CA6">
        <w:rPr>
          <w:rFonts w:cs="Times New Roman"/>
          <w:sz w:val="24"/>
        </w:rPr>
        <w:t xml:space="preserve"> </w:t>
      </w:r>
      <w:r w:rsidRPr="00CF3CA6">
        <w:rPr>
          <w:rFonts w:cs="Times New Roman"/>
          <w:sz w:val="24"/>
        </w:rPr>
        <w:t>в</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разработана</w:t>
      </w:r>
      <w:r w:rsidR="00B745F3" w:rsidRPr="00CF3CA6">
        <w:rPr>
          <w:rFonts w:cs="Times New Roman"/>
          <w:sz w:val="24"/>
        </w:rPr>
        <w:t xml:space="preserve"> </w:t>
      </w:r>
      <w:r w:rsidRPr="00CF3CA6">
        <w:rPr>
          <w:rFonts w:cs="Times New Roman"/>
          <w:sz w:val="24"/>
        </w:rPr>
        <w:t>с</w:t>
      </w:r>
      <w:r w:rsidR="00B745F3" w:rsidRPr="00CF3CA6">
        <w:rPr>
          <w:rFonts w:cs="Times New Roman"/>
          <w:sz w:val="24"/>
        </w:rPr>
        <w:t xml:space="preserve"> </w:t>
      </w:r>
      <w:r w:rsidRPr="00CF3CA6">
        <w:rPr>
          <w:rFonts w:cs="Times New Roman"/>
          <w:sz w:val="24"/>
        </w:rPr>
        <w:t>учетом</w:t>
      </w:r>
      <w:r w:rsidR="00B745F3" w:rsidRPr="00CF3CA6">
        <w:rPr>
          <w:rFonts w:cs="Times New Roman"/>
          <w:sz w:val="24"/>
        </w:rPr>
        <w:t xml:space="preserve"> </w:t>
      </w:r>
      <w:r w:rsidRPr="00CF3CA6">
        <w:rPr>
          <w:rFonts w:cs="Times New Roman"/>
          <w:sz w:val="24"/>
        </w:rPr>
        <w:t>положений</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требований законодательства Российской Федерации, Республики Саха (Якутия), а также с учетом нормативно правовых актов и решений органов государственной и муниципальной власти.</w:t>
      </w:r>
    </w:p>
    <w:p w:rsidR="001051D6" w:rsidRPr="00CF3CA6" w:rsidRDefault="001051D6" w:rsidP="00CF3CA6">
      <w:pPr>
        <w:spacing w:line="240" w:lineRule="auto"/>
        <w:ind w:firstLine="567"/>
        <w:rPr>
          <w:rFonts w:cs="Times New Roman"/>
          <w:sz w:val="24"/>
        </w:rPr>
      </w:pPr>
      <w:r w:rsidRPr="00CF3CA6">
        <w:rPr>
          <w:rFonts w:cs="Times New Roman"/>
          <w:sz w:val="24"/>
        </w:rPr>
        <w:t>Основная</w:t>
      </w:r>
      <w:r w:rsidR="00187A1C" w:rsidRPr="00CF3CA6">
        <w:rPr>
          <w:rFonts w:cs="Times New Roman"/>
          <w:sz w:val="24"/>
        </w:rPr>
        <w:t xml:space="preserve"> </w:t>
      </w:r>
      <w:r w:rsidRPr="00CF3CA6">
        <w:rPr>
          <w:rFonts w:cs="Times New Roman"/>
          <w:sz w:val="24"/>
        </w:rPr>
        <w:t>цель</w:t>
      </w:r>
      <w:r w:rsidR="00187A1C" w:rsidRPr="00CF3CA6">
        <w:rPr>
          <w:rFonts w:cs="Times New Roman"/>
          <w:sz w:val="24"/>
        </w:rPr>
        <w:t xml:space="preserve"> </w:t>
      </w:r>
      <w:r w:rsidRPr="00CF3CA6">
        <w:rPr>
          <w:rFonts w:cs="Times New Roman"/>
          <w:sz w:val="24"/>
        </w:rPr>
        <w:t>разработки</w:t>
      </w:r>
      <w:r w:rsidR="00187A1C" w:rsidRPr="00CF3CA6">
        <w:rPr>
          <w:rFonts w:cs="Times New Roman"/>
          <w:sz w:val="24"/>
        </w:rPr>
        <w:t xml:space="preserve"> </w:t>
      </w:r>
      <w:r w:rsidRPr="00CF3CA6">
        <w:rPr>
          <w:rFonts w:cs="Times New Roman"/>
          <w:sz w:val="24"/>
        </w:rPr>
        <w:t>Стратегии</w:t>
      </w:r>
      <w:r w:rsidR="00EF4552" w:rsidRPr="00CF3CA6">
        <w:rPr>
          <w:rFonts w:cs="Times New Roman"/>
          <w:sz w:val="24"/>
        </w:rPr>
        <w:t xml:space="preserve"> </w:t>
      </w:r>
      <w:r w:rsidRPr="00CF3CA6">
        <w:rPr>
          <w:rFonts w:cs="Times New Roman"/>
          <w:sz w:val="24"/>
        </w:rPr>
        <w:t>– определение</w:t>
      </w:r>
      <w:r w:rsidR="00187A1C" w:rsidRPr="00CF3CA6">
        <w:rPr>
          <w:rFonts w:cs="Times New Roman"/>
          <w:sz w:val="24"/>
        </w:rPr>
        <w:t xml:space="preserve"> </w:t>
      </w:r>
      <w:r w:rsidRPr="00CF3CA6">
        <w:rPr>
          <w:rFonts w:cs="Times New Roman"/>
          <w:sz w:val="24"/>
        </w:rPr>
        <w:t>целевых направлений</w:t>
      </w:r>
      <w:r w:rsidR="00187A1C" w:rsidRPr="00CF3CA6">
        <w:rPr>
          <w:rFonts w:cs="Times New Roman"/>
          <w:sz w:val="24"/>
        </w:rPr>
        <w:t xml:space="preserve"> </w:t>
      </w:r>
      <w:r w:rsidRPr="00CF3CA6">
        <w:rPr>
          <w:rFonts w:cs="Times New Roman"/>
          <w:sz w:val="24"/>
        </w:rPr>
        <w:t>построения устойчивой социально-экономической системы на территории муниципального образования.</w:t>
      </w:r>
    </w:p>
    <w:p w:rsidR="001051D6" w:rsidRPr="00CF3CA6" w:rsidRDefault="001051D6" w:rsidP="00CF3CA6">
      <w:pPr>
        <w:spacing w:line="240" w:lineRule="auto"/>
        <w:ind w:firstLine="567"/>
        <w:rPr>
          <w:rFonts w:cs="Times New Roman"/>
          <w:sz w:val="24"/>
        </w:rPr>
      </w:pPr>
      <w:r w:rsidRPr="00CF3CA6">
        <w:rPr>
          <w:rFonts w:cs="Times New Roman"/>
          <w:sz w:val="24"/>
        </w:rPr>
        <w:t xml:space="preserve">Настоящая Стратегия является основой для формирования и реализации государственной политики в сфере повышения качества и условий жизни населения, а также определения путей частичного или полного ухода муниципального образования от </w:t>
      </w:r>
      <w:proofErr w:type="spellStart"/>
      <w:r w:rsidRPr="00CF3CA6">
        <w:rPr>
          <w:rFonts w:cs="Times New Roman"/>
          <w:sz w:val="24"/>
        </w:rPr>
        <w:t>моноотраслевой</w:t>
      </w:r>
      <w:proofErr w:type="spellEnd"/>
      <w:r w:rsidRPr="00CF3CA6">
        <w:rPr>
          <w:rFonts w:cs="Times New Roman"/>
          <w:sz w:val="24"/>
        </w:rPr>
        <w:t xml:space="preserve"> зависимости. </w:t>
      </w:r>
    </w:p>
    <w:p w:rsidR="001051D6" w:rsidRPr="00CF3CA6" w:rsidRDefault="001051D6" w:rsidP="00CF3CA6">
      <w:pPr>
        <w:spacing w:line="240" w:lineRule="auto"/>
        <w:ind w:firstLine="567"/>
        <w:rPr>
          <w:rFonts w:cs="Times New Roman"/>
          <w:sz w:val="24"/>
        </w:rPr>
      </w:pPr>
      <w:r w:rsidRPr="00CF3CA6">
        <w:rPr>
          <w:rFonts w:cs="Times New Roman"/>
          <w:sz w:val="24"/>
        </w:rPr>
        <w:t>Задачи</w:t>
      </w:r>
      <w:r w:rsidR="00B745F3" w:rsidRPr="00CF3CA6">
        <w:rPr>
          <w:rFonts w:cs="Times New Roman"/>
          <w:sz w:val="24"/>
        </w:rPr>
        <w:t xml:space="preserve"> </w:t>
      </w:r>
      <w:r w:rsidRPr="00CF3CA6">
        <w:rPr>
          <w:rFonts w:cs="Times New Roman"/>
          <w:sz w:val="24"/>
        </w:rPr>
        <w:t>разработки</w:t>
      </w:r>
      <w:r w:rsidR="00B745F3" w:rsidRPr="00CF3CA6">
        <w:rPr>
          <w:rFonts w:cs="Times New Roman"/>
          <w:sz w:val="24"/>
        </w:rPr>
        <w:t xml:space="preserve"> </w:t>
      </w:r>
      <w:r w:rsidRPr="00CF3CA6">
        <w:rPr>
          <w:rFonts w:cs="Times New Roman"/>
          <w:sz w:val="24"/>
        </w:rPr>
        <w:t>Стратегии:</w:t>
      </w:r>
    </w:p>
    <w:p w:rsidR="001051D6" w:rsidRPr="00CF3CA6" w:rsidRDefault="001051D6" w:rsidP="00CF3CA6">
      <w:pPr>
        <w:spacing w:line="240" w:lineRule="auto"/>
        <w:ind w:firstLine="567"/>
        <w:rPr>
          <w:rFonts w:cs="Times New Roman"/>
          <w:sz w:val="24"/>
        </w:rPr>
      </w:pPr>
      <w:r w:rsidRPr="00CF3CA6">
        <w:rPr>
          <w:rFonts w:cs="Times New Roman"/>
          <w:sz w:val="24"/>
        </w:rPr>
        <w:t>1.Осуществление</w:t>
      </w:r>
      <w:r w:rsidR="00B745F3" w:rsidRPr="00CF3CA6">
        <w:rPr>
          <w:rFonts w:cs="Times New Roman"/>
          <w:sz w:val="24"/>
        </w:rPr>
        <w:t xml:space="preserve"> </w:t>
      </w:r>
      <w:r w:rsidRPr="00CF3CA6">
        <w:rPr>
          <w:rFonts w:cs="Times New Roman"/>
          <w:sz w:val="24"/>
        </w:rPr>
        <w:t>анализа</w:t>
      </w:r>
      <w:r w:rsidR="00B745F3" w:rsidRPr="00CF3CA6">
        <w:rPr>
          <w:rFonts w:cs="Times New Roman"/>
          <w:sz w:val="24"/>
        </w:rPr>
        <w:t xml:space="preserve"> </w:t>
      </w:r>
      <w:r w:rsidRPr="00CF3CA6">
        <w:rPr>
          <w:rFonts w:cs="Times New Roman"/>
          <w:sz w:val="24"/>
        </w:rPr>
        <w:t>текущего</w:t>
      </w:r>
      <w:r w:rsidR="00B745F3" w:rsidRPr="00CF3CA6">
        <w:rPr>
          <w:rFonts w:cs="Times New Roman"/>
          <w:sz w:val="24"/>
        </w:rPr>
        <w:t xml:space="preserve"> </w:t>
      </w:r>
      <w:r w:rsidRPr="00CF3CA6">
        <w:rPr>
          <w:rFonts w:cs="Times New Roman"/>
          <w:sz w:val="24"/>
        </w:rPr>
        <w:t>социально-экономического состояния и потенциала</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2.Определение</w:t>
      </w:r>
      <w:r w:rsidR="00B745F3" w:rsidRPr="00CF3CA6">
        <w:rPr>
          <w:rFonts w:cs="Times New Roman"/>
          <w:sz w:val="24"/>
        </w:rPr>
        <w:t xml:space="preserve"> </w:t>
      </w:r>
      <w:r w:rsidRPr="00CF3CA6">
        <w:rPr>
          <w:rFonts w:cs="Times New Roman"/>
          <w:sz w:val="24"/>
        </w:rPr>
        <w:t>целей</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задач</w:t>
      </w:r>
      <w:r w:rsidR="00B745F3" w:rsidRPr="00CF3CA6">
        <w:rPr>
          <w:rFonts w:cs="Times New Roman"/>
          <w:sz w:val="24"/>
        </w:rPr>
        <w:t xml:space="preserve"> </w:t>
      </w:r>
      <w:r w:rsidRPr="00CF3CA6">
        <w:rPr>
          <w:rFonts w:cs="Times New Roman"/>
          <w:sz w:val="24"/>
        </w:rPr>
        <w:t>Стратегии</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3.Определение</w:t>
      </w:r>
      <w:r w:rsidR="00B745F3" w:rsidRPr="00CF3CA6">
        <w:rPr>
          <w:rFonts w:cs="Times New Roman"/>
          <w:sz w:val="24"/>
        </w:rPr>
        <w:t xml:space="preserve"> </w:t>
      </w:r>
      <w:r w:rsidRPr="00CF3CA6">
        <w:rPr>
          <w:rFonts w:cs="Times New Roman"/>
          <w:sz w:val="24"/>
        </w:rPr>
        <w:t>стратегических</w:t>
      </w:r>
      <w:r w:rsidR="00B745F3" w:rsidRPr="00CF3CA6">
        <w:rPr>
          <w:rFonts w:cs="Times New Roman"/>
          <w:sz w:val="24"/>
        </w:rPr>
        <w:t xml:space="preserve"> </w:t>
      </w:r>
      <w:r w:rsidRPr="00CF3CA6">
        <w:rPr>
          <w:rFonts w:cs="Times New Roman"/>
          <w:sz w:val="24"/>
        </w:rPr>
        <w:t>приоритетов</w:t>
      </w:r>
      <w:r w:rsidR="00B745F3" w:rsidRPr="00CF3CA6">
        <w:rPr>
          <w:rFonts w:cs="Times New Roman"/>
          <w:sz w:val="24"/>
        </w:rPr>
        <w:t xml:space="preserve"> </w:t>
      </w:r>
      <w:r w:rsidRPr="00CF3CA6">
        <w:rPr>
          <w:rFonts w:cs="Times New Roman"/>
          <w:sz w:val="24"/>
        </w:rPr>
        <w:t>инвестиционного</w:t>
      </w:r>
      <w:r w:rsidR="00B745F3" w:rsidRPr="00CF3CA6">
        <w:rPr>
          <w:rFonts w:cs="Times New Roman"/>
          <w:sz w:val="24"/>
        </w:rPr>
        <w:t xml:space="preserve"> </w:t>
      </w:r>
      <w:r w:rsidRPr="00CF3CA6">
        <w:rPr>
          <w:rFonts w:cs="Times New Roman"/>
          <w:sz w:val="24"/>
        </w:rPr>
        <w:t>развития</w:t>
      </w:r>
      <w:r w:rsidR="00B745F3" w:rsidRPr="00CF3CA6">
        <w:rPr>
          <w:rFonts w:cs="Times New Roman"/>
          <w:sz w:val="24"/>
        </w:rPr>
        <w:t xml:space="preserve"> </w:t>
      </w:r>
      <w:r w:rsidRPr="00CF3CA6">
        <w:rPr>
          <w:rFonts w:cs="Times New Roman"/>
          <w:sz w:val="24"/>
        </w:rPr>
        <w:t>МО «Поселок Айхал».</w:t>
      </w:r>
    </w:p>
    <w:p w:rsidR="00FB09E2" w:rsidRPr="00CF3CA6" w:rsidRDefault="001051D6" w:rsidP="00CF3CA6">
      <w:pPr>
        <w:spacing w:line="240" w:lineRule="auto"/>
        <w:ind w:firstLine="567"/>
        <w:rPr>
          <w:rFonts w:cs="Times New Roman"/>
          <w:sz w:val="24"/>
        </w:rPr>
      </w:pPr>
      <w:r w:rsidRPr="00CF3CA6">
        <w:rPr>
          <w:rFonts w:cs="Times New Roman"/>
          <w:sz w:val="24"/>
        </w:rPr>
        <w:t>4.Определение</w:t>
      </w:r>
      <w:r w:rsidR="00B745F3" w:rsidRPr="00CF3CA6">
        <w:rPr>
          <w:rFonts w:cs="Times New Roman"/>
          <w:sz w:val="24"/>
        </w:rPr>
        <w:t xml:space="preserve"> </w:t>
      </w:r>
      <w:r w:rsidRPr="00CF3CA6">
        <w:rPr>
          <w:rFonts w:cs="Times New Roman"/>
          <w:sz w:val="24"/>
        </w:rPr>
        <w:t>конкретных</w:t>
      </w:r>
      <w:r w:rsidR="00B745F3" w:rsidRPr="00CF3CA6">
        <w:rPr>
          <w:rFonts w:cs="Times New Roman"/>
          <w:sz w:val="24"/>
        </w:rPr>
        <w:t xml:space="preserve"> </w:t>
      </w:r>
      <w:r w:rsidRPr="00CF3CA6">
        <w:rPr>
          <w:rFonts w:cs="Times New Roman"/>
          <w:sz w:val="24"/>
        </w:rPr>
        <w:t>мероприятий,</w:t>
      </w:r>
      <w:r w:rsidR="00B745F3" w:rsidRPr="00CF3CA6">
        <w:rPr>
          <w:rFonts w:cs="Times New Roman"/>
          <w:sz w:val="24"/>
        </w:rPr>
        <w:t xml:space="preserve"> </w:t>
      </w:r>
      <w:r w:rsidRPr="00CF3CA6">
        <w:rPr>
          <w:rFonts w:cs="Times New Roman"/>
          <w:sz w:val="24"/>
        </w:rPr>
        <w:t>направленных</w:t>
      </w:r>
      <w:r w:rsidR="00B745F3" w:rsidRPr="00CF3CA6">
        <w:rPr>
          <w:rFonts w:cs="Times New Roman"/>
          <w:sz w:val="24"/>
        </w:rPr>
        <w:t xml:space="preserve"> </w:t>
      </w:r>
      <w:r w:rsidRPr="00CF3CA6">
        <w:rPr>
          <w:rFonts w:cs="Times New Roman"/>
          <w:sz w:val="24"/>
        </w:rPr>
        <w:t>на</w:t>
      </w:r>
      <w:r w:rsidR="00B745F3" w:rsidRPr="00CF3CA6">
        <w:rPr>
          <w:rFonts w:cs="Times New Roman"/>
          <w:sz w:val="24"/>
        </w:rPr>
        <w:t xml:space="preserve"> </w:t>
      </w:r>
      <w:r w:rsidRPr="00CF3CA6">
        <w:rPr>
          <w:rFonts w:cs="Times New Roman"/>
          <w:sz w:val="24"/>
        </w:rPr>
        <w:t>достижение целей Стратегии МО «Поселок Айхал».</w:t>
      </w:r>
      <w:r w:rsidR="00FB09E2"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1. </w:t>
      </w:r>
      <w:r w:rsidRPr="00CF3CA6">
        <w:rPr>
          <w:caps/>
          <w:sz w:val="24"/>
          <w:szCs w:val="24"/>
        </w:rPr>
        <w:t>Исходные предпосылки формирования стратегии социально-экономического развития МО «Поселок Айхал»</w:t>
      </w:r>
    </w:p>
    <w:p w:rsidR="00032774" w:rsidRPr="00CF3CA6" w:rsidRDefault="00032774" w:rsidP="00CF3CA6">
      <w:pPr>
        <w:spacing w:line="240" w:lineRule="auto"/>
        <w:ind w:firstLine="567"/>
        <w:rPr>
          <w:rFonts w:cs="Times New Roman"/>
          <w:sz w:val="24"/>
        </w:rPr>
      </w:pPr>
    </w:p>
    <w:p w:rsidR="00032774" w:rsidRPr="00CF3CA6" w:rsidRDefault="00F433B6" w:rsidP="00CF3CA6">
      <w:pPr>
        <w:pStyle w:val="2-"/>
        <w:spacing w:line="240" w:lineRule="auto"/>
        <w:ind w:firstLine="567"/>
        <w:rPr>
          <w:sz w:val="24"/>
          <w:szCs w:val="24"/>
        </w:rPr>
      </w:pPr>
      <w:r w:rsidRPr="00CF3CA6">
        <w:rPr>
          <w:sz w:val="24"/>
          <w:szCs w:val="24"/>
        </w:rPr>
        <w:t xml:space="preserve">Перечень законодательных и нормативно-правовых актов составляющих основу разработки </w:t>
      </w:r>
      <w:r w:rsidR="00D9232B" w:rsidRPr="00CF3CA6">
        <w:rPr>
          <w:sz w:val="24"/>
          <w:szCs w:val="24"/>
        </w:rPr>
        <w:t>Стратегии</w:t>
      </w:r>
    </w:p>
    <w:p w:rsidR="001A393F" w:rsidRPr="00CF3CA6" w:rsidRDefault="00782B63" w:rsidP="00CF3CA6">
      <w:pPr>
        <w:spacing w:line="240" w:lineRule="auto"/>
        <w:ind w:firstLine="567"/>
        <w:rPr>
          <w:rFonts w:cs="Times New Roman"/>
          <w:sz w:val="24"/>
        </w:rPr>
      </w:pPr>
      <w:r w:rsidRPr="00CF3CA6">
        <w:rPr>
          <w:rFonts w:cs="Times New Roman"/>
          <w:sz w:val="24"/>
        </w:rPr>
        <w:t>Стратегия</w:t>
      </w:r>
      <w:r w:rsidR="001A393F" w:rsidRPr="00CF3CA6">
        <w:rPr>
          <w:rFonts w:cs="Times New Roman"/>
          <w:sz w:val="24"/>
        </w:rPr>
        <w:t xml:space="preserve"> социально-экономического развития Муниципального образования «</w:t>
      </w:r>
      <w:r w:rsidR="007C450E" w:rsidRPr="00CF3CA6">
        <w:rPr>
          <w:rFonts w:cs="Times New Roman"/>
          <w:sz w:val="24"/>
        </w:rPr>
        <w:t>Поселок</w:t>
      </w:r>
      <w:r w:rsidR="001A393F" w:rsidRPr="00CF3CA6">
        <w:rPr>
          <w:rFonts w:cs="Times New Roman"/>
          <w:sz w:val="24"/>
        </w:rPr>
        <w:t xml:space="preserve"> Айхал» Мирнинского района Республики Саха (Якутия) разработана с учетом положений и требований следующих нормативных и иных документов:</w:t>
      </w:r>
    </w:p>
    <w:p w:rsidR="00A56902" w:rsidRPr="00CF3CA6" w:rsidRDefault="00A56902" w:rsidP="00CF3CA6">
      <w:pPr>
        <w:spacing w:line="240" w:lineRule="auto"/>
        <w:ind w:firstLine="567"/>
        <w:rPr>
          <w:rFonts w:cs="Times New Roman"/>
          <w:sz w:val="24"/>
        </w:rPr>
      </w:pPr>
      <w:r w:rsidRPr="00CF3CA6">
        <w:rPr>
          <w:rFonts w:cs="Times New Roman"/>
          <w:sz w:val="24"/>
        </w:rPr>
        <w:t>Бюджетный кодекс РФ;</w:t>
      </w:r>
    </w:p>
    <w:p w:rsidR="00A56902" w:rsidRPr="00CF3CA6" w:rsidRDefault="00A56902" w:rsidP="00CF3CA6">
      <w:pPr>
        <w:spacing w:line="240" w:lineRule="auto"/>
        <w:ind w:firstLine="567"/>
        <w:rPr>
          <w:rFonts w:cs="Times New Roman"/>
          <w:sz w:val="24"/>
        </w:rPr>
      </w:pPr>
      <w:r w:rsidRPr="00CF3CA6">
        <w:rPr>
          <w:rFonts w:cs="Times New Roman"/>
          <w:sz w:val="24"/>
        </w:rPr>
        <w:t>Федеральный закон</w:t>
      </w:r>
      <w:r w:rsidR="00E62F44" w:rsidRPr="00CF3CA6">
        <w:rPr>
          <w:rFonts w:cs="Times New Roman"/>
          <w:sz w:val="24"/>
        </w:rPr>
        <w:t xml:space="preserve"> от 06.10.2003 г.</w:t>
      </w:r>
      <w:r w:rsidRPr="00CF3CA6">
        <w:rPr>
          <w:rFonts w:cs="Times New Roman"/>
          <w:sz w:val="24"/>
        </w:rPr>
        <w:t xml:space="preserve"> № 131-ФЗ «</w:t>
      </w:r>
      <w:r w:rsidR="006E0878" w:rsidRPr="00CF3CA6">
        <w:rPr>
          <w:rFonts w:cs="Times New Roman"/>
          <w:sz w:val="24"/>
        </w:rPr>
        <w:t xml:space="preserve">Об общих принципах </w:t>
      </w:r>
      <w:r w:rsidR="00E62F44" w:rsidRPr="00CF3CA6">
        <w:rPr>
          <w:rFonts w:cs="Times New Roman"/>
          <w:sz w:val="24"/>
        </w:rPr>
        <w:t xml:space="preserve">организации </w:t>
      </w:r>
      <w:r w:rsidR="006E0878" w:rsidRPr="00CF3CA6">
        <w:rPr>
          <w:rFonts w:cs="Times New Roman"/>
          <w:sz w:val="24"/>
        </w:rPr>
        <w:t>местного само</w:t>
      </w:r>
      <w:r w:rsidR="00E62F44" w:rsidRPr="00CF3CA6">
        <w:rPr>
          <w:rFonts w:cs="Times New Roman"/>
          <w:sz w:val="24"/>
        </w:rPr>
        <w:t>управления в Российской Федерации»;</w:t>
      </w:r>
    </w:p>
    <w:p w:rsidR="001A393F" w:rsidRPr="00CF3CA6" w:rsidRDefault="001A393F" w:rsidP="00CF3CA6">
      <w:pPr>
        <w:spacing w:line="240" w:lineRule="auto"/>
        <w:ind w:firstLine="567"/>
        <w:rPr>
          <w:rFonts w:cs="Times New Roman"/>
          <w:sz w:val="24"/>
        </w:rPr>
      </w:pPr>
      <w:r w:rsidRPr="00CF3CA6">
        <w:rPr>
          <w:rFonts w:cs="Times New Roman"/>
          <w:sz w:val="24"/>
        </w:rPr>
        <w:t>Федеральный закон от 28.06.2014 г. № 172-ФЗ «О стратегическом планировании в Российской Федерации;</w:t>
      </w:r>
    </w:p>
    <w:p w:rsidR="001A57A4" w:rsidRPr="00CF3CA6" w:rsidRDefault="001A393F" w:rsidP="00CF3CA6">
      <w:pPr>
        <w:spacing w:line="240" w:lineRule="auto"/>
        <w:ind w:firstLine="567"/>
        <w:rPr>
          <w:rFonts w:cs="Times New Roman"/>
          <w:sz w:val="24"/>
        </w:rPr>
      </w:pPr>
      <w:r w:rsidRPr="00CF3CA6">
        <w:rPr>
          <w:rFonts w:cs="Times New Roman"/>
          <w:sz w:val="24"/>
        </w:rPr>
        <w:t>Указ Президента Российской Федерации от 07.05.2012</w:t>
      </w:r>
      <w:r w:rsidR="00E62F44" w:rsidRPr="00CF3CA6">
        <w:rPr>
          <w:rFonts w:cs="Times New Roman"/>
          <w:sz w:val="24"/>
        </w:rPr>
        <w:t xml:space="preserve"> г.</w:t>
      </w:r>
      <w:r w:rsidRPr="00CF3CA6">
        <w:rPr>
          <w:rFonts w:cs="Times New Roman"/>
          <w:sz w:val="24"/>
        </w:rPr>
        <w:t xml:space="preserve"> № 596 «О долгосрочной государственной экономической политике»; </w:t>
      </w:r>
    </w:p>
    <w:p w:rsidR="001A393F" w:rsidRPr="00CF3CA6" w:rsidRDefault="001A393F" w:rsidP="00CF3CA6">
      <w:pPr>
        <w:spacing w:line="240" w:lineRule="auto"/>
        <w:ind w:firstLine="567"/>
        <w:rPr>
          <w:rFonts w:cs="Times New Roman"/>
          <w:sz w:val="24"/>
        </w:rPr>
      </w:pPr>
      <w:r w:rsidRPr="00CF3CA6">
        <w:rPr>
          <w:rFonts w:cs="Times New Roman"/>
          <w:sz w:val="24"/>
        </w:rPr>
        <w:t xml:space="preserve">Указ Президента Российской Федерации от 07.05.2012 </w:t>
      </w:r>
      <w:r w:rsidR="00E62F44" w:rsidRPr="00CF3CA6">
        <w:rPr>
          <w:rFonts w:cs="Times New Roman"/>
          <w:sz w:val="24"/>
        </w:rPr>
        <w:t xml:space="preserve">г. </w:t>
      </w:r>
      <w:r w:rsidRPr="00CF3CA6">
        <w:rPr>
          <w:rFonts w:cs="Times New Roman"/>
          <w:sz w:val="24"/>
        </w:rPr>
        <w:t xml:space="preserve">№ 601 «Об основных направлениях совершенствования системы государственного управления»; </w:t>
      </w:r>
    </w:p>
    <w:p w:rsidR="001A393F" w:rsidRPr="00CF3CA6" w:rsidRDefault="001A393F" w:rsidP="00CF3CA6">
      <w:pPr>
        <w:spacing w:line="240" w:lineRule="auto"/>
        <w:ind w:firstLine="567"/>
        <w:rPr>
          <w:rFonts w:cs="Times New Roman"/>
          <w:sz w:val="24"/>
        </w:rPr>
      </w:pPr>
      <w:r w:rsidRPr="00CF3CA6">
        <w:rPr>
          <w:rFonts w:cs="Times New Roman"/>
          <w:sz w:val="24"/>
        </w:rPr>
        <w:t>Концепция долгосрочного социально-экономического развития Российской Фе</w:t>
      </w:r>
      <w:r w:rsidR="001A57A4" w:rsidRPr="00CF3CA6">
        <w:rPr>
          <w:rFonts w:cs="Times New Roman"/>
          <w:sz w:val="24"/>
        </w:rPr>
        <w:t>дерации на период до 2020 года;</w:t>
      </w:r>
    </w:p>
    <w:p w:rsidR="001A393F" w:rsidRPr="00CF3CA6" w:rsidRDefault="00776D8B" w:rsidP="00CF3CA6">
      <w:pPr>
        <w:spacing w:line="240" w:lineRule="auto"/>
        <w:ind w:firstLine="567"/>
        <w:rPr>
          <w:rFonts w:cs="Times New Roman"/>
          <w:sz w:val="24"/>
        </w:rPr>
      </w:pPr>
      <w:r w:rsidRPr="00CF3CA6">
        <w:rPr>
          <w:rFonts w:cs="Times New Roman"/>
          <w:sz w:val="24"/>
        </w:rPr>
        <w:t>Стратегия</w:t>
      </w:r>
      <w:r w:rsidR="001A393F" w:rsidRPr="00CF3CA6">
        <w:rPr>
          <w:rFonts w:cs="Times New Roman"/>
          <w:sz w:val="24"/>
        </w:rPr>
        <w:t xml:space="preserve"> национальной безопасности Российской Федерации</w:t>
      </w:r>
      <w:r w:rsidR="001A57A4" w:rsidRPr="00CF3CA6">
        <w:rPr>
          <w:rFonts w:cs="Times New Roman"/>
          <w:sz w:val="24"/>
        </w:rPr>
        <w:t>;</w:t>
      </w:r>
    </w:p>
    <w:p w:rsidR="001A393F" w:rsidRPr="00CF3CA6" w:rsidRDefault="001A393F" w:rsidP="00CF3CA6">
      <w:pPr>
        <w:spacing w:line="240" w:lineRule="auto"/>
        <w:ind w:firstLine="567"/>
        <w:rPr>
          <w:rFonts w:cs="Times New Roman"/>
          <w:sz w:val="24"/>
        </w:rPr>
      </w:pPr>
      <w:r w:rsidRPr="00CF3CA6">
        <w:rPr>
          <w:rFonts w:cs="Times New Roman"/>
          <w:sz w:val="24"/>
        </w:rPr>
        <w:t>Стратегия экономической безопасности Российской Федераци</w:t>
      </w:r>
      <w:r w:rsidR="001A57A4" w:rsidRPr="00CF3CA6">
        <w:rPr>
          <w:rFonts w:cs="Times New Roman"/>
          <w:sz w:val="24"/>
        </w:rPr>
        <w:t>и на период до 2030 года;</w:t>
      </w:r>
    </w:p>
    <w:p w:rsidR="001A393F" w:rsidRPr="00CF3CA6" w:rsidRDefault="001A393F" w:rsidP="00CF3CA6">
      <w:pPr>
        <w:spacing w:line="240" w:lineRule="auto"/>
        <w:ind w:firstLine="567"/>
        <w:rPr>
          <w:rFonts w:cs="Times New Roman"/>
          <w:sz w:val="24"/>
        </w:rPr>
      </w:pPr>
      <w:r w:rsidRPr="00CF3CA6">
        <w:rPr>
          <w:rFonts w:cs="Times New Roman"/>
          <w:sz w:val="24"/>
        </w:rPr>
        <w:t xml:space="preserve">Стандарт </w:t>
      </w:r>
      <w:proofErr w:type="gramStart"/>
      <w:r w:rsidRPr="00CF3CA6">
        <w:rPr>
          <w:rFonts w:cs="Times New Roman"/>
          <w:sz w:val="24"/>
        </w:rPr>
        <w:t>деятельности органов исполнительной власти субъекта Российской Федерации</w:t>
      </w:r>
      <w:proofErr w:type="gramEnd"/>
      <w:r w:rsidRPr="00CF3CA6">
        <w:rPr>
          <w:rFonts w:cs="Times New Roman"/>
          <w:sz w:val="24"/>
        </w:rPr>
        <w:t xml:space="preserve"> по обеспечению благоприятного инвестиционного климата в регионе АНО «Агентство стратегических инициатив</w:t>
      </w:r>
      <w:r w:rsidR="001A57A4" w:rsidRPr="00CF3CA6">
        <w:rPr>
          <w:rFonts w:cs="Times New Roman"/>
          <w:sz w:val="24"/>
        </w:rPr>
        <w:t xml:space="preserve"> по продвижению новых проектов»;</w:t>
      </w:r>
    </w:p>
    <w:p w:rsidR="00C25816" w:rsidRPr="00CF3CA6" w:rsidRDefault="00C25816" w:rsidP="00CF3CA6">
      <w:pPr>
        <w:spacing w:line="240" w:lineRule="auto"/>
        <w:ind w:firstLine="567"/>
        <w:rPr>
          <w:rFonts w:cs="Times New Roman"/>
          <w:sz w:val="24"/>
        </w:rPr>
      </w:pPr>
      <w:r w:rsidRPr="00CF3CA6">
        <w:rPr>
          <w:rFonts w:cs="Times New Roman"/>
          <w:sz w:val="24"/>
        </w:rPr>
        <w:t>Закон Республики Саха (Якутия) от 26</w:t>
      </w:r>
      <w:r w:rsidR="00E62F44" w:rsidRPr="00CF3CA6">
        <w:rPr>
          <w:rFonts w:cs="Times New Roman"/>
          <w:sz w:val="24"/>
        </w:rPr>
        <w:t>.10.</w:t>
      </w:r>
      <w:r w:rsidRPr="00CF3CA6">
        <w:rPr>
          <w:rFonts w:cs="Times New Roman"/>
          <w:sz w:val="24"/>
        </w:rPr>
        <w:t xml:space="preserve">2016 </w:t>
      </w:r>
      <w:r w:rsidR="00E62F44" w:rsidRPr="00CF3CA6">
        <w:rPr>
          <w:rFonts w:cs="Times New Roman"/>
          <w:sz w:val="24"/>
        </w:rPr>
        <w:t>г.</w:t>
      </w:r>
      <w:r w:rsidRPr="00CF3CA6">
        <w:rPr>
          <w:rFonts w:cs="Times New Roman"/>
          <w:sz w:val="24"/>
        </w:rPr>
        <w:t xml:space="preserve"> 1742-З №1041-V «О стратегическом планировании в Республике Саха (Якутия)»;</w:t>
      </w:r>
    </w:p>
    <w:p w:rsidR="001A393F" w:rsidRPr="00CF3CA6" w:rsidRDefault="00C25816" w:rsidP="00CF3CA6">
      <w:pPr>
        <w:spacing w:line="240" w:lineRule="auto"/>
        <w:ind w:firstLine="567"/>
        <w:rPr>
          <w:rFonts w:cs="Times New Roman"/>
          <w:sz w:val="24"/>
        </w:rPr>
      </w:pPr>
      <w:r w:rsidRPr="00CF3CA6">
        <w:rPr>
          <w:rFonts w:cs="Times New Roman"/>
          <w:sz w:val="24"/>
        </w:rPr>
        <w:t>Распоряжения Правительства Республики Саха (Якутия) от 28</w:t>
      </w:r>
      <w:r w:rsidR="00E62F44" w:rsidRPr="00CF3CA6">
        <w:rPr>
          <w:rFonts w:cs="Times New Roman"/>
          <w:sz w:val="24"/>
        </w:rPr>
        <w:t>.09.</w:t>
      </w:r>
      <w:r w:rsidRPr="00CF3CA6">
        <w:rPr>
          <w:rFonts w:cs="Times New Roman"/>
          <w:sz w:val="24"/>
        </w:rPr>
        <w:t>2011 г.  № 1031-р  «Об  утверждении методических рекомендаций по разработке и реализации программ социально-экономического развития муниципальных образований на уровне поселений Республики Саха (Якутия)»;</w:t>
      </w:r>
    </w:p>
    <w:p w:rsidR="00C25816" w:rsidRPr="00CF3CA6" w:rsidRDefault="00C25816" w:rsidP="00CF3CA6">
      <w:pPr>
        <w:spacing w:line="240" w:lineRule="auto"/>
        <w:ind w:firstLine="567"/>
        <w:rPr>
          <w:rFonts w:cs="Times New Roman"/>
          <w:sz w:val="24"/>
        </w:rPr>
      </w:pPr>
      <w:r w:rsidRPr="00CF3CA6">
        <w:rPr>
          <w:rFonts w:cs="Times New Roman"/>
          <w:sz w:val="24"/>
        </w:rPr>
        <w:t>Стратегия социально-экономического развития Республики Саха (Якутия) до 2030 года с определением целевого видения до 2050 года;</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безопасности жизнедеятельности населения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«Профилактика правонарушений, обеспечение общественного порядка и противодействие преступности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качественными жилищно-коммунальными услугами и развитие электроэнергетики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«Содействие занятости населения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предпринимательства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w:t>
      </w:r>
      <w:r w:rsidR="004C3392" w:rsidRPr="00CF3CA6">
        <w:rPr>
          <w:rFonts w:cs="Times New Roman"/>
          <w:sz w:val="24"/>
        </w:rPr>
        <w:t xml:space="preserve"> </w:t>
      </w:r>
      <w:r w:rsidRPr="00CF3CA6">
        <w:rPr>
          <w:rFonts w:cs="Times New Roman"/>
          <w:sz w:val="24"/>
        </w:rPr>
        <w:t>Республики Саха (Якутия) «Развитие кадрового потенциала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«Реализация семейной, демографической и молодежной политики в Республике Саха (Якутия) на 2014-2019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физической культуры и спорта в Республике Саха (Якутия) на 2014-2019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«Создание условий для духовно-культурного развития народов Якутии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lastRenderedPageBreak/>
        <w:t>Государственная программа Республики Саха (Якутия) «Гармонизация межэтнических отношений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«Социальная поддержка граждан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«Научно-техническое и инновационное развитие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государственно-частного партнерства и реализация долгосрочных инвестиционных проектов» (в проекте);</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транспортного комплекса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качественным жильем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«Охрана окружающей среды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«Управление государственными финансами и государственным долгом»;</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«Региональная экономическая политика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Консолидированная программа социально-экономического развития муниципального образования «Мирнинский район» Республики Саха (Якутия) на 2011-2018 годы;</w:t>
      </w:r>
    </w:p>
    <w:p w:rsidR="00C25816" w:rsidRPr="00CF3CA6" w:rsidRDefault="00C25816" w:rsidP="00CF3CA6">
      <w:pPr>
        <w:spacing w:line="240" w:lineRule="auto"/>
        <w:ind w:firstLine="567"/>
        <w:rPr>
          <w:rFonts w:cs="Times New Roman"/>
          <w:sz w:val="24"/>
        </w:rPr>
      </w:pPr>
      <w:r w:rsidRPr="00CF3CA6">
        <w:rPr>
          <w:rFonts w:cs="Times New Roman"/>
          <w:sz w:val="24"/>
        </w:rPr>
        <w:t>Стратегия развития муниципального образования «Мирнинский район» Республики Саха (Якутия) на период до 2030 года (в проекте);</w:t>
      </w:r>
    </w:p>
    <w:p w:rsidR="00C25816" w:rsidRPr="00CF3CA6" w:rsidRDefault="00C25816" w:rsidP="00CF3CA6">
      <w:pPr>
        <w:spacing w:line="240" w:lineRule="auto"/>
        <w:ind w:firstLine="567"/>
        <w:rPr>
          <w:rFonts w:cs="Times New Roman"/>
          <w:sz w:val="24"/>
        </w:rPr>
      </w:pPr>
      <w:r w:rsidRPr="00CF3CA6">
        <w:rPr>
          <w:rFonts w:cs="Times New Roman"/>
          <w:sz w:val="24"/>
        </w:rPr>
        <w:t>ППР социальной политики и поддержки отдельных категорий граждан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«Комплексная программа профилактики правонарушений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w:t>
      </w:r>
      <w:r w:rsidR="00EF4552" w:rsidRPr="00CF3CA6">
        <w:rPr>
          <w:rFonts w:cs="Times New Roman"/>
          <w:sz w:val="24"/>
        </w:rPr>
        <w:t xml:space="preserve"> </w:t>
      </w:r>
      <w:r w:rsidRPr="00CF3CA6">
        <w:rPr>
          <w:rFonts w:cs="Times New Roman"/>
          <w:sz w:val="24"/>
        </w:rPr>
        <w:t>«Поддержка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предпринимательства и туризма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ВЦП «Молодежь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«Обеспечение жильем работников бюджетной сферы»;</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муниципальной системы образования Мирнинского района РС (Я);</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«Обеспечение жильем молодых семей»;</w:t>
      </w:r>
    </w:p>
    <w:p w:rsidR="00C25816" w:rsidRPr="00CF3CA6" w:rsidRDefault="00EB525D" w:rsidP="00CF3CA6">
      <w:pPr>
        <w:spacing w:line="240" w:lineRule="auto"/>
        <w:ind w:firstLine="567"/>
        <w:rPr>
          <w:rFonts w:cs="Times New Roman"/>
          <w:sz w:val="24"/>
        </w:rPr>
      </w:pPr>
      <w:r w:rsidRPr="00CF3CA6">
        <w:rPr>
          <w:rFonts w:cs="Times New Roman"/>
          <w:sz w:val="24"/>
        </w:rPr>
        <w:t>ППР</w:t>
      </w:r>
      <w:r w:rsidR="00C25816" w:rsidRPr="00CF3CA6">
        <w:rPr>
          <w:rFonts w:cs="Times New Roman"/>
          <w:sz w:val="24"/>
        </w:rPr>
        <w:t xml:space="preserve"> «Развитие физической культуры и спорта в Мирнинском районе»;</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«Развитие и гармонизация межнациональных и межконфессиональных отношений на территории МО «Мирнинский район»;</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социальной политики и поддержки отдельных категорий граждан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«Развитие объектов коммунальной и транспортной инфраструктуры, связи Мирнинского района»;</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«Поддержка общественных и гражданских инициатив в Мирни</w:t>
      </w:r>
      <w:r w:rsidR="00EF4552" w:rsidRPr="00CF3CA6">
        <w:rPr>
          <w:rFonts w:cs="Times New Roman"/>
          <w:sz w:val="24"/>
        </w:rPr>
        <w:t>н</w:t>
      </w:r>
      <w:r w:rsidR="00C25816" w:rsidRPr="00CF3CA6">
        <w:rPr>
          <w:rFonts w:cs="Times New Roman"/>
          <w:sz w:val="24"/>
        </w:rPr>
        <w:t>ском районе»;</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«Обеспечение качественным жильем»;</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«Развитие музейного дела»;</w:t>
      </w:r>
    </w:p>
    <w:p w:rsidR="00C25816" w:rsidRPr="00CF3CA6" w:rsidRDefault="00C25816" w:rsidP="00CF3CA6">
      <w:pPr>
        <w:spacing w:line="240" w:lineRule="auto"/>
        <w:ind w:firstLine="567"/>
        <w:rPr>
          <w:rFonts w:cs="Times New Roman"/>
          <w:sz w:val="24"/>
        </w:rPr>
      </w:pPr>
      <w:r w:rsidRPr="00CF3CA6">
        <w:rPr>
          <w:rFonts w:cs="Times New Roman"/>
          <w:sz w:val="24"/>
        </w:rPr>
        <w:t>ВЦП «Программа по увеличению доходной части бюджета по повышению эффективности бюджетных расходов МО «Мирнинский район»;</w:t>
      </w:r>
    </w:p>
    <w:p w:rsidR="00C25816" w:rsidRPr="00CF3CA6" w:rsidRDefault="00C25816" w:rsidP="00CF3CA6">
      <w:pPr>
        <w:spacing w:line="240" w:lineRule="auto"/>
        <w:ind w:firstLine="567"/>
        <w:rPr>
          <w:rFonts w:cs="Times New Roman"/>
          <w:sz w:val="24"/>
        </w:rPr>
      </w:pPr>
      <w:r w:rsidRPr="00CF3CA6">
        <w:rPr>
          <w:rFonts w:cs="Times New Roman"/>
          <w:sz w:val="24"/>
        </w:rPr>
        <w:lastRenderedPageBreak/>
        <w:t>ВЦП  «Поддержка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«Развитие информационного общества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 xml:space="preserve">ВЦП «Военно-патриотическое воспитание и допризывная подготовка </w:t>
      </w:r>
      <w:r w:rsidR="001A57A4" w:rsidRPr="00CF3CA6">
        <w:rPr>
          <w:rFonts w:cs="Times New Roman"/>
          <w:sz w:val="24"/>
        </w:rPr>
        <w:t>молодежи МО «Мирнинский район»;</w:t>
      </w:r>
    </w:p>
    <w:p w:rsidR="00C25816" w:rsidRPr="00CF3CA6" w:rsidRDefault="00C25816" w:rsidP="00CF3CA6">
      <w:pPr>
        <w:spacing w:line="240" w:lineRule="auto"/>
        <w:ind w:firstLine="567"/>
        <w:rPr>
          <w:rFonts w:cs="Times New Roman"/>
          <w:sz w:val="24"/>
          <w:u w:val="single"/>
        </w:rPr>
      </w:pPr>
      <w:r w:rsidRPr="00CF3CA6">
        <w:rPr>
          <w:rFonts w:cs="Times New Roman"/>
          <w:sz w:val="24"/>
        </w:rPr>
        <w:t>Программа «Комплексное развитие моногорода Айхал Мирнинского района Республики Саха (Якутия)»;</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«Профилактика п</w:t>
      </w:r>
      <w:r w:rsidR="002101B1" w:rsidRPr="00CF3CA6">
        <w:rPr>
          <w:rFonts w:cs="Times New Roman"/>
          <w:sz w:val="24"/>
        </w:rPr>
        <w:t>равонарушений на территории МО «</w:t>
      </w:r>
      <w:r w:rsidRPr="00CF3CA6">
        <w:rPr>
          <w:rFonts w:cs="Times New Roman"/>
          <w:sz w:val="24"/>
        </w:rPr>
        <w:t>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«Содержание и ремонт, комплексное благоустройство улично-дорожной сети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«Поддержка и развитие малого и сре</w:t>
      </w:r>
      <w:r w:rsidR="002101B1" w:rsidRPr="00CF3CA6">
        <w:rPr>
          <w:rFonts w:cs="Times New Roman"/>
          <w:sz w:val="24"/>
        </w:rPr>
        <w:t>днего предпринимательства в МО «</w:t>
      </w:r>
      <w:r w:rsidRPr="00CF3CA6">
        <w:rPr>
          <w:rFonts w:cs="Times New Roman"/>
          <w:sz w:val="24"/>
        </w:rPr>
        <w:t>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«Благоустройство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«Формирование городской среды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«Приоритетные направления по молодежной политике в п.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 xml:space="preserve">«Развитие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«Обеспечение качественным жильем в МО «Поселок Айхал» Подпрограмма «Обеспечение жильем молодых семей»;</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«Обеспечение качественным жильем в МО «Поселок Айхал» Подпрограмма «Переселение граждан из ветхого и аварийного жилищного фонда»;</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«Социальная поддержка населения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w:t>
      </w:r>
      <w:proofErr w:type="spellStart"/>
      <w:r w:rsidRPr="00CF3CA6">
        <w:rPr>
          <w:rFonts w:cs="Times New Roman"/>
          <w:sz w:val="24"/>
        </w:rPr>
        <w:t>Безбарьерная</w:t>
      </w:r>
      <w:proofErr w:type="spellEnd"/>
      <w:r w:rsidRPr="00CF3CA6">
        <w:rPr>
          <w:rFonts w:cs="Times New Roman"/>
          <w:sz w:val="24"/>
        </w:rPr>
        <w:t xml:space="preserve"> среда в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«Профилактика правонарушений и безнадзорности среди несовершеннолетних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«Развитие ф</w:t>
      </w:r>
      <w:r w:rsidR="002101B1" w:rsidRPr="00CF3CA6">
        <w:rPr>
          <w:rFonts w:cs="Times New Roman"/>
          <w:sz w:val="24"/>
        </w:rPr>
        <w:t>изической культуры и спорта МО «</w:t>
      </w:r>
      <w:r w:rsidRPr="00CF3CA6">
        <w:rPr>
          <w:rFonts w:cs="Times New Roman"/>
          <w:sz w:val="24"/>
        </w:rPr>
        <w:t>Поселок Айхал</w:t>
      </w:r>
      <w:r w:rsidR="001A57A4" w:rsidRPr="00CF3CA6">
        <w:rPr>
          <w:rFonts w:cs="Times New Roman"/>
          <w:sz w:val="24"/>
        </w:rPr>
        <w:t>»;</w:t>
      </w:r>
    </w:p>
    <w:p w:rsidR="001A393F" w:rsidRPr="00CF3CA6" w:rsidRDefault="001A393F" w:rsidP="00CF3CA6">
      <w:pPr>
        <w:spacing w:line="240" w:lineRule="auto"/>
        <w:ind w:firstLine="567"/>
        <w:rPr>
          <w:rFonts w:cs="Times New Roman"/>
          <w:sz w:val="24"/>
        </w:rPr>
      </w:pPr>
      <w:r w:rsidRPr="00CF3CA6">
        <w:rPr>
          <w:rFonts w:cs="Times New Roman"/>
          <w:sz w:val="24"/>
        </w:rPr>
        <w:t>Иные документы в сфере стратегического планирования.</w:t>
      </w:r>
    </w:p>
    <w:p w:rsidR="00FB09E2" w:rsidRPr="00CF3CA6" w:rsidRDefault="00FB09E2" w:rsidP="00CF3CA6">
      <w:pPr>
        <w:spacing w:line="240" w:lineRule="auto"/>
        <w:ind w:firstLine="567"/>
        <w:rPr>
          <w:rFonts w:cs="Times New Roman"/>
          <w:sz w:val="24"/>
        </w:rPr>
      </w:pPr>
    </w:p>
    <w:p w:rsidR="00516B6B" w:rsidRPr="00CF3CA6" w:rsidRDefault="00F433B6" w:rsidP="00CF3CA6">
      <w:pPr>
        <w:pStyle w:val="2-"/>
        <w:spacing w:line="240" w:lineRule="auto"/>
        <w:ind w:firstLine="567"/>
        <w:rPr>
          <w:sz w:val="24"/>
          <w:szCs w:val="24"/>
        </w:rPr>
      </w:pPr>
      <w:r w:rsidRPr="00CF3CA6">
        <w:rPr>
          <w:sz w:val="24"/>
          <w:szCs w:val="24"/>
        </w:rPr>
        <w:t>Анализ социально-экономического положения</w:t>
      </w: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Демографическая ситуация</w:t>
      </w:r>
      <w:r w:rsidR="00036A14" w:rsidRPr="00CF3CA6">
        <w:rPr>
          <w:rFonts w:cs="Times New Roman"/>
          <w:sz w:val="24"/>
          <w:u w:val="single"/>
        </w:rPr>
        <w:t>, трудовые ресурсы, ситуация на рынке труда и в сфере занятости</w:t>
      </w:r>
      <w:r w:rsidR="00CF2DB9" w:rsidRPr="00CF3CA6">
        <w:rPr>
          <w:rFonts w:cs="Times New Roman"/>
          <w:sz w:val="24"/>
          <w:u w:val="single"/>
        </w:rPr>
        <w:t>.</w:t>
      </w:r>
    </w:p>
    <w:p w:rsidR="00ED1C2F" w:rsidRPr="00CF3CA6" w:rsidRDefault="001E4ED1" w:rsidP="00CF3CA6">
      <w:pPr>
        <w:spacing w:line="240" w:lineRule="auto"/>
        <w:ind w:firstLine="567"/>
        <w:rPr>
          <w:rFonts w:cs="Times New Roman"/>
          <w:sz w:val="24"/>
        </w:rPr>
      </w:pPr>
      <w:r w:rsidRPr="00CF3CA6">
        <w:rPr>
          <w:rFonts w:cs="Times New Roman"/>
          <w:sz w:val="24"/>
        </w:rPr>
        <w:t>По состоянию на 1 января 2017 года в муниципальном образовании «</w:t>
      </w:r>
      <w:r w:rsidR="007C450E" w:rsidRPr="00CF3CA6">
        <w:rPr>
          <w:rFonts w:cs="Times New Roman"/>
          <w:sz w:val="24"/>
        </w:rPr>
        <w:t>Поселок</w:t>
      </w:r>
      <w:r w:rsidRPr="00CF3CA6">
        <w:rPr>
          <w:rFonts w:cs="Times New Roman"/>
          <w:sz w:val="24"/>
        </w:rPr>
        <w:t xml:space="preserve"> Айхал» постоянно проживало 1</w:t>
      </w:r>
      <w:r w:rsidR="00ED1C2F" w:rsidRPr="00CF3CA6">
        <w:rPr>
          <w:rFonts w:cs="Times New Roman"/>
          <w:sz w:val="24"/>
        </w:rPr>
        <w:t>4</w:t>
      </w:r>
      <w:r w:rsidRPr="00CF3CA6">
        <w:rPr>
          <w:rFonts w:cs="Times New Roman"/>
          <w:sz w:val="24"/>
        </w:rPr>
        <w:t> </w:t>
      </w:r>
      <w:r w:rsidR="00ED1C2F" w:rsidRPr="00CF3CA6">
        <w:rPr>
          <w:rFonts w:cs="Times New Roman"/>
          <w:sz w:val="24"/>
        </w:rPr>
        <w:t>05</w:t>
      </w:r>
      <w:r w:rsidRPr="00CF3CA6">
        <w:rPr>
          <w:rFonts w:cs="Times New Roman"/>
          <w:sz w:val="24"/>
        </w:rPr>
        <w:t xml:space="preserve">7 человек, из них </w:t>
      </w:r>
      <w:r w:rsidR="00ED1C2F" w:rsidRPr="00CF3CA6">
        <w:rPr>
          <w:rFonts w:cs="Times New Roman"/>
          <w:sz w:val="24"/>
        </w:rPr>
        <w:t>9</w:t>
      </w:r>
      <w:r w:rsidRPr="00CF3CA6">
        <w:rPr>
          <w:rFonts w:cs="Times New Roman"/>
          <w:sz w:val="24"/>
        </w:rPr>
        <w:t> </w:t>
      </w:r>
      <w:r w:rsidR="00ED1C2F" w:rsidRPr="00CF3CA6">
        <w:rPr>
          <w:rFonts w:cs="Times New Roman"/>
          <w:sz w:val="24"/>
        </w:rPr>
        <w:t>422</w:t>
      </w:r>
      <w:r w:rsidRPr="00CF3CA6">
        <w:rPr>
          <w:rFonts w:cs="Times New Roman"/>
          <w:sz w:val="24"/>
        </w:rPr>
        <w:t xml:space="preserve"> человек</w:t>
      </w:r>
      <w:r w:rsidR="00ED1C2F" w:rsidRPr="00CF3CA6">
        <w:rPr>
          <w:rFonts w:cs="Times New Roman"/>
          <w:sz w:val="24"/>
        </w:rPr>
        <w:t>а</w:t>
      </w:r>
      <w:r w:rsidR="00844FFD" w:rsidRPr="00CF3CA6">
        <w:rPr>
          <w:rFonts w:cs="Times New Roman"/>
          <w:sz w:val="24"/>
        </w:rPr>
        <w:t xml:space="preserve"> в трудоспособном возрасте.</w:t>
      </w:r>
    </w:p>
    <w:p w:rsidR="001E4ED1" w:rsidRPr="00CF3CA6" w:rsidRDefault="001E4ED1" w:rsidP="00CF3CA6">
      <w:pPr>
        <w:spacing w:line="240" w:lineRule="auto"/>
        <w:ind w:firstLine="567"/>
        <w:rPr>
          <w:rFonts w:cs="Times New Roman"/>
          <w:sz w:val="24"/>
        </w:rPr>
      </w:pPr>
      <w:r w:rsidRPr="00CF3CA6">
        <w:rPr>
          <w:rFonts w:cs="Times New Roman"/>
          <w:sz w:val="24"/>
        </w:rPr>
        <w:t xml:space="preserve">Соотношение мужского и женского населения </w:t>
      </w:r>
      <w:r w:rsidR="00ED1C2F" w:rsidRPr="00CF3CA6">
        <w:rPr>
          <w:rFonts w:cs="Times New Roman"/>
          <w:sz w:val="24"/>
        </w:rPr>
        <w:t xml:space="preserve">посёлка трудоспособного возраста </w:t>
      </w:r>
      <w:r w:rsidRPr="00CF3CA6">
        <w:rPr>
          <w:rFonts w:cs="Times New Roman"/>
          <w:sz w:val="24"/>
        </w:rPr>
        <w:t>составля</w:t>
      </w:r>
      <w:r w:rsidR="00ED1C2F" w:rsidRPr="00CF3CA6">
        <w:rPr>
          <w:rFonts w:cs="Times New Roman"/>
          <w:sz w:val="24"/>
        </w:rPr>
        <w:t>ет</w:t>
      </w:r>
      <w:r w:rsidRPr="00CF3CA6">
        <w:rPr>
          <w:rFonts w:cs="Times New Roman"/>
          <w:sz w:val="24"/>
        </w:rPr>
        <w:t xml:space="preserve"> 5</w:t>
      </w:r>
      <w:r w:rsidR="00844FFD" w:rsidRPr="00CF3CA6">
        <w:rPr>
          <w:rFonts w:cs="Times New Roman"/>
          <w:sz w:val="24"/>
        </w:rPr>
        <w:t>7</w:t>
      </w:r>
      <w:r w:rsidRPr="00CF3CA6">
        <w:rPr>
          <w:rFonts w:cs="Times New Roman"/>
          <w:sz w:val="24"/>
        </w:rPr>
        <w:t>% мужчин и 4</w:t>
      </w:r>
      <w:r w:rsidR="00844FFD" w:rsidRPr="00CF3CA6">
        <w:rPr>
          <w:rFonts w:cs="Times New Roman"/>
          <w:sz w:val="24"/>
        </w:rPr>
        <w:t>3</w:t>
      </w:r>
      <w:r w:rsidRPr="00CF3CA6">
        <w:rPr>
          <w:rFonts w:cs="Times New Roman"/>
          <w:sz w:val="24"/>
        </w:rPr>
        <w:t>% женщин.</w:t>
      </w:r>
    </w:p>
    <w:p w:rsidR="00516B6B" w:rsidRPr="00CF3CA6" w:rsidRDefault="00844FFD" w:rsidP="00CF3CA6">
      <w:pPr>
        <w:spacing w:line="240" w:lineRule="auto"/>
        <w:ind w:firstLine="567"/>
        <w:jc w:val="right"/>
        <w:rPr>
          <w:rFonts w:cs="Times New Roman"/>
          <w:b/>
          <w:sz w:val="24"/>
        </w:rPr>
      </w:pPr>
      <w:r w:rsidRPr="00CF3CA6">
        <w:rPr>
          <w:rFonts w:cs="Times New Roman"/>
          <w:b/>
          <w:sz w:val="24"/>
        </w:rPr>
        <w:t>Таблица 1</w:t>
      </w:r>
    </w:p>
    <w:p w:rsidR="00844FFD" w:rsidRPr="00CF3CA6" w:rsidRDefault="00A96446" w:rsidP="00CF3CA6">
      <w:pPr>
        <w:spacing w:line="240" w:lineRule="auto"/>
        <w:ind w:firstLine="567"/>
        <w:jc w:val="center"/>
        <w:rPr>
          <w:rFonts w:cs="Times New Roman"/>
          <w:b/>
          <w:sz w:val="24"/>
        </w:rPr>
      </w:pPr>
      <w:r w:rsidRPr="00CF3CA6">
        <w:rPr>
          <w:rFonts w:cs="Times New Roman"/>
          <w:b/>
          <w:sz w:val="24"/>
        </w:rPr>
        <w:t>О</w:t>
      </w:r>
      <w:r w:rsidR="00844FFD" w:rsidRPr="00CF3CA6">
        <w:rPr>
          <w:rFonts w:cs="Times New Roman"/>
          <w:b/>
          <w:sz w:val="24"/>
        </w:rPr>
        <w:t>бщ</w:t>
      </w:r>
      <w:r w:rsidRPr="00CF3CA6">
        <w:rPr>
          <w:rFonts w:cs="Times New Roman"/>
          <w:b/>
          <w:sz w:val="24"/>
        </w:rPr>
        <w:t>ая</w:t>
      </w:r>
      <w:r w:rsidR="00844FFD" w:rsidRPr="00CF3CA6">
        <w:rPr>
          <w:rFonts w:cs="Times New Roman"/>
          <w:b/>
          <w:sz w:val="24"/>
        </w:rPr>
        <w:t xml:space="preserve"> численност</w:t>
      </w:r>
      <w:r w:rsidRPr="00CF3CA6">
        <w:rPr>
          <w:rFonts w:cs="Times New Roman"/>
          <w:b/>
          <w:sz w:val="24"/>
        </w:rPr>
        <w:t>ь</w:t>
      </w:r>
      <w:r w:rsidR="00844FFD" w:rsidRPr="00CF3CA6">
        <w:rPr>
          <w:rFonts w:cs="Times New Roman"/>
          <w:b/>
          <w:sz w:val="24"/>
        </w:rPr>
        <w:t xml:space="preserve"> населения посёлка Айхал 2002-2016, чел.</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3"/>
        <w:gridCol w:w="1877"/>
        <w:gridCol w:w="1438"/>
        <w:gridCol w:w="1771"/>
        <w:gridCol w:w="1254"/>
        <w:gridCol w:w="1877"/>
      </w:tblGrid>
      <w:tr w:rsidR="002569AD" w:rsidRPr="00CF3CA6" w:rsidTr="002569AD">
        <w:trPr>
          <w:trHeight w:val="243"/>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Год</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Показатель</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Год</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Показатель</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 xml:space="preserve">Год </w:t>
            </w:r>
          </w:p>
        </w:tc>
        <w:tc>
          <w:tcPr>
            <w:tcW w:w="1877" w:type="dxa"/>
          </w:tcPr>
          <w:p w:rsidR="002569AD" w:rsidRPr="00CF3CA6" w:rsidRDefault="00A96446" w:rsidP="0051287F">
            <w:pPr>
              <w:spacing w:line="240" w:lineRule="auto"/>
              <w:ind w:firstLine="0"/>
              <w:jc w:val="center"/>
              <w:rPr>
                <w:rFonts w:cs="Times New Roman"/>
                <w:sz w:val="24"/>
              </w:rPr>
            </w:pPr>
            <w:r w:rsidRPr="00CF3CA6">
              <w:rPr>
                <w:rFonts w:cs="Times New Roman"/>
                <w:sz w:val="24"/>
              </w:rPr>
              <w:t>П</w:t>
            </w:r>
            <w:r w:rsidR="002569AD" w:rsidRPr="00CF3CA6">
              <w:rPr>
                <w:rFonts w:cs="Times New Roman"/>
                <w:sz w:val="24"/>
              </w:rPr>
              <w:t>оказатель</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2002</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16600</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2007</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15790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2012</w:t>
            </w:r>
          </w:p>
        </w:tc>
        <w:tc>
          <w:tcPr>
            <w:tcW w:w="1877" w:type="dxa"/>
          </w:tcPr>
          <w:p w:rsidR="002569AD" w:rsidRPr="00CF3CA6" w:rsidRDefault="005A71BA" w:rsidP="0051287F">
            <w:pPr>
              <w:spacing w:line="240" w:lineRule="auto"/>
              <w:ind w:firstLine="0"/>
              <w:jc w:val="center"/>
              <w:rPr>
                <w:rFonts w:cs="Times New Roman"/>
                <w:sz w:val="24"/>
              </w:rPr>
            </w:pPr>
            <w:r w:rsidRPr="00CF3CA6">
              <w:rPr>
                <w:rFonts w:cs="Times New Roman"/>
                <w:sz w:val="24"/>
              </w:rPr>
              <w:t>13365</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2003</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16828</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2008</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15790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2013</w:t>
            </w:r>
          </w:p>
        </w:tc>
        <w:tc>
          <w:tcPr>
            <w:tcW w:w="1877" w:type="dxa"/>
          </w:tcPr>
          <w:p w:rsidR="002569AD" w:rsidRPr="00CF3CA6" w:rsidRDefault="005A71BA" w:rsidP="0051287F">
            <w:pPr>
              <w:spacing w:line="240" w:lineRule="auto"/>
              <w:ind w:firstLine="0"/>
              <w:jc w:val="center"/>
              <w:rPr>
                <w:rFonts w:cs="Times New Roman"/>
                <w:sz w:val="24"/>
              </w:rPr>
            </w:pPr>
            <w:r w:rsidRPr="00CF3CA6">
              <w:rPr>
                <w:rFonts w:cs="Times New Roman"/>
                <w:sz w:val="24"/>
              </w:rPr>
              <w:t>13459</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2004</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15947</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2009</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15210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2014</w:t>
            </w:r>
          </w:p>
        </w:tc>
        <w:tc>
          <w:tcPr>
            <w:tcW w:w="1877" w:type="dxa"/>
          </w:tcPr>
          <w:p w:rsidR="002569AD" w:rsidRPr="00CF3CA6" w:rsidRDefault="005174F7" w:rsidP="0051287F">
            <w:pPr>
              <w:spacing w:line="240" w:lineRule="auto"/>
              <w:ind w:firstLine="0"/>
              <w:jc w:val="center"/>
              <w:rPr>
                <w:rFonts w:cs="Times New Roman"/>
                <w:sz w:val="24"/>
              </w:rPr>
            </w:pPr>
            <w:r w:rsidRPr="00CF3CA6">
              <w:rPr>
                <w:rFonts w:cs="Times New Roman"/>
                <w:sz w:val="24"/>
              </w:rPr>
              <w:t>13</w:t>
            </w:r>
            <w:r w:rsidR="00524077" w:rsidRPr="00CF3CA6">
              <w:rPr>
                <w:rFonts w:cs="Times New Roman"/>
                <w:sz w:val="24"/>
              </w:rPr>
              <w:t>471</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2005</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16326</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2010</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13874</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2015</w:t>
            </w:r>
          </w:p>
        </w:tc>
        <w:tc>
          <w:tcPr>
            <w:tcW w:w="1877" w:type="dxa"/>
          </w:tcPr>
          <w:p w:rsidR="002569AD" w:rsidRPr="00CF3CA6" w:rsidRDefault="005174F7" w:rsidP="0051287F">
            <w:pPr>
              <w:spacing w:line="240" w:lineRule="auto"/>
              <w:ind w:firstLine="0"/>
              <w:jc w:val="center"/>
              <w:rPr>
                <w:rFonts w:cs="Times New Roman"/>
                <w:sz w:val="24"/>
              </w:rPr>
            </w:pPr>
            <w:r w:rsidRPr="00CF3CA6">
              <w:rPr>
                <w:rFonts w:cs="Times New Roman"/>
                <w:sz w:val="24"/>
              </w:rPr>
              <w:t>14112</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2006</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16190</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2011</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13597</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2016</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140</w:t>
            </w:r>
            <w:r w:rsidR="005A71BA" w:rsidRPr="00CF3CA6">
              <w:rPr>
                <w:rFonts w:cs="Times New Roman"/>
                <w:sz w:val="24"/>
              </w:rPr>
              <w:t>21</w:t>
            </w:r>
          </w:p>
        </w:tc>
      </w:tr>
    </w:tbl>
    <w:p w:rsidR="00516B6B" w:rsidRPr="00CF3CA6" w:rsidRDefault="00516B6B" w:rsidP="00CF3CA6">
      <w:pPr>
        <w:spacing w:line="240" w:lineRule="auto"/>
        <w:ind w:firstLine="567"/>
        <w:rPr>
          <w:rFonts w:cs="Times New Roman"/>
          <w:sz w:val="24"/>
        </w:rPr>
      </w:pPr>
    </w:p>
    <w:p w:rsidR="002569AD" w:rsidRPr="00CF3CA6" w:rsidRDefault="00A96446" w:rsidP="00CF3CA6">
      <w:pPr>
        <w:spacing w:line="240" w:lineRule="auto"/>
        <w:ind w:firstLine="567"/>
        <w:rPr>
          <w:rFonts w:cs="Times New Roman"/>
          <w:sz w:val="24"/>
        </w:rPr>
      </w:pPr>
      <w:r w:rsidRPr="00CF3CA6">
        <w:rPr>
          <w:rFonts w:cs="Times New Roman"/>
          <w:sz w:val="24"/>
        </w:rPr>
        <w:t>Изменение численности населения посёлка Айхал определяется, в основном, изменением миграционного потока населения, который находится в прямой зависимости от экономико-хозяйственной деятельности градообразующего предприятия.</w:t>
      </w:r>
    </w:p>
    <w:p w:rsidR="002569AD" w:rsidRPr="00CF3CA6" w:rsidRDefault="00A96446" w:rsidP="00CF3CA6">
      <w:pPr>
        <w:spacing w:line="240" w:lineRule="auto"/>
        <w:ind w:firstLine="567"/>
        <w:rPr>
          <w:rFonts w:cs="Times New Roman"/>
          <w:sz w:val="24"/>
        </w:rPr>
      </w:pPr>
      <w:r w:rsidRPr="00CF3CA6">
        <w:rPr>
          <w:rFonts w:cs="Times New Roman"/>
          <w:sz w:val="24"/>
        </w:rPr>
        <w:t xml:space="preserve">Миграционные стратегии населения определены стремлением обеспечить свой заработок на уровне превышающем возможности </w:t>
      </w:r>
      <w:r w:rsidR="00C25957" w:rsidRPr="00CF3CA6">
        <w:rPr>
          <w:rFonts w:cs="Times New Roman"/>
          <w:sz w:val="24"/>
        </w:rPr>
        <w:t xml:space="preserve">обеспечения заработка в других регионах </w:t>
      </w:r>
      <w:r w:rsidR="00C25957" w:rsidRPr="00CF3CA6">
        <w:rPr>
          <w:rFonts w:cs="Times New Roman"/>
          <w:sz w:val="24"/>
        </w:rPr>
        <w:lastRenderedPageBreak/>
        <w:t>России, а также позволяющем решить вопросы приобретения жилья, обеспечения повышенной пенсии и т.д.</w:t>
      </w:r>
    </w:p>
    <w:p w:rsidR="00CF2DB9" w:rsidRPr="00CF3CA6" w:rsidRDefault="00C25957" w:rsidP="00CF3CA6">
      <w:pPr>
        <w:spacing w:line="240" w:lineRule="auto"/>
        <w:ind w:firstLine="567"/>
        <w:rPr>
          <w:rFonts w:cs="Times New Roman"/>
          <w:sz w:val="24"/>
        </w:rPr>
      </w:pPr>
      <w:r w:rsidRPr="00CF3CA6">
        <w:rPr>
          <w:rFonts w:cs="Times New Roman"/>
          <w:sz w:val="24"/>
        </w:rPr>
        <w:t>По сравнению с 2011 годом в 2016 году отмечается сокращение численности населения трудоспособного возраста и увеличение численности населения несовершеннолетнего возраста.</w:t>
      </w:r>
    </w:p>
    <w:p w:rsidR="00633550" w:rsidRPr="00CF3CA6" w:rsidRDefault="00633550" w:rsidP="00CF3CA6">
      <w:pPr>
        <w:spacing w:line="240" w:lineRule="auto"/>
        <w:ind w:firstLine="567"/>
        <w:jc w:val="right"/>
        <w:rPr>
          <w:rFonts w:cs="Times New Roman"/>
          <w:b/>
          <w:sz w:val="24"/>
        </w:rPr>
      </w:pPr>
      <w:r w:rsidRPr="00CF3CA6">
        <w:rPr>
          <w:rFonts w:cs="Times New Roman"/>
          <w:b/>
          <w:sz w:val="24"/>
        </w:rPr>
        <w:t>Таблица 2</w:t>
      </w:r>
    </w:p>
    <w:p w:rsidR="002C006A" w:rsidRPr="00CF3CA6" w:rsidRDefault="00633550" w:rsidP="00CF3CA6">
      <w:pPr>
        <w:spacing w:line="240" w:lineRule="auto"/>
        <w:ind w:firstLine="567"/>
        <w:jc w:val="center"/>
        <w:rPr>
          <w:rFonts w:cs="Times New Roman"/>
          <w:b/>
          <w:sz w:val="24"/>
        </w:rPr>
      </w:pPr>
      <w:r w:rsidRPr="00CF3CA6">
        <w:rPr>
          <w:rFonts w:cs="Times New Roman"/>
          <w:b/>
          <w:sz w:val="24"/>
        </w:rPr>
        <w:t>Количественный анализ актов гражданского состояния</w:t>
      </w:r>
      <w:r w:rsidR="00EF4552" w:rsidRPr="00CF3CA6">
        <w:rPr>
          <w:rFonts w:cs="Times New Roman"/>
          <w:b/>
          <w:sz w:val="24"/>
        </w:rPr>
        <w:t xml:space="preserve"> </w:t>
      </w:r>
      <w:r w:rsidRPr="00CF3CA6">
        <w:rPr>
          <w:rFonts w:cs="Times New Roman"/>
          <w:b/>
          <w:sz w:val="24"/>
        </w:rPr>
        <w:t>регистрируемых в посёлке Айхал в период 2012-2016, чел.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1"/>
        <w:gridCol w:w="1357"/>
        <w:gridCol w:w="1276"/>
        <w:gridCol w:w="1276"/>
        <w:gridCol w:w="1275"/>
        <w:gridCol w:w="1134"/>
      </w:tblGrid>
      <w:tr w:rsidR="002C006A" w:rsidRPr="00CF3CA6" w:rsidTr="002C006A">
        <w:trPr>
          <w:trHeight w:val="309"/>
        </w:trPr>
        <w:tc>
          <w:tcPr>
            <w:tcW w:w="3321" w:type="dxa"/>
            <w:vAlign w:val="center"/>
          </w:tcPr>
          <w:p w:rsidR="002C006A" w:rsidRPr="00CF3CA6" w:rsidRDefault="002C006A" w:rsidP="0051287F">
            <w:pPr>
              <w:spacing w:line="240" w:lineRule="auto"/>
              <w:ind w:firstLine="0"/>
              <w:rPr>
                <w:rFonts w:cs="Times New Roman"/>
                <w:sz w:val="24"/>
              </w:rPr>
            </w:pPr>
          </w:p>
        </w:tc>
        <w:tc>
          <w:tcPr>
            <w:tcW w:w="1357"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2016</w:t>
            </w:r>
          </w:p>
        </w:tc>
        <w:tc>
          <w:tcPr>
            <w:tcW w:w="1276"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2015</w:t>
            </w:r>
          </w:p>
        </w:tc>
        <w:tc>
          <w:tcPr>
            <w:tcW w:w="1276"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2014</w:t>
            </w:r>
          </w:p>
        </w:tc>
        <w:tc>
          <w:tcPr>
            <w:tcW w:w="1275" w:type="dxa"/>
            <w:vAlign w:val="center"/>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2013</w:t>
            </w:r>
          </w:p>
        </w:tc>
        <w:tc>
          <w:tcPr>
            <w:tcW w:w="1134" w:type="dxa"/>
            <w:vAlign w:val="center"/>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2012</w:t>
            </w:r>
          </w:p>
        </w:tc>
      </w:tr>
      <w:tr w:rsidR="002C006A" w:rsidRPr="00CF3CA6" w:rsidTr="002C006A">
        <w:trPr>
          <w:trHeight w:val="389"/>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брака</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117</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140</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141</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152</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114</w:t>
            </w:r>
          </w:p>
        </w:tc>
      </w:tr>
      <w:tr w:rsidR="002C006A" w:rsidRPr="00CF3CA6" w:rsidTr="002C006A">
        <w:trPr>
          <w:trHeight w:val="252"/>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рождения</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179</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170</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165</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162</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160</w:t>
            </w:r>
          </w:p>
        </w:tc>
      </w:tr>
      <w:tr w:rsidR="002C006A" w:rsidRPr="00CF3CA6" w:rsidTr="002C006A">
        <w:trPr>
          <w:trHeight w:val="394"/>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расторжения брака</w:t>
            </w:r>
          </w:p>
        </w:tc>
        <w:tc>
          <w:tcPr>
            <w:tcW w:w="1357"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89</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97</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107</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103</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93</w:t>
            </w:r>
          </w:p>
        </w:tc>
      </w:tr>
      <w:tr w:rsidR="002C006A" w:rsidRPr="00CF3CA6" w:rsidTr="002C006A">
        <w:trPr>
          <w:trHeight w:val="338"/>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 xml:space="preserve">Регистрация установления отцовства </w:t>
            </w:r>
          </w:p>
        </w:tc>
        <w:tc>
          <w:tcPr>
            <w:tcW w:w="1357"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22</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20</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25</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20</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29</w:t>
            </w:r>
          </w:p>
        </w:tc>
      </w:tr>
      <w:tr w:rsidR="002C006A" w:rsidRPr="00CF3CA6" w:rsidTr="002C006A">
        <w:trPr>
          <w:trHeight w:val="374"/>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 xml:space="preserve">Регистрация смерти </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28</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32</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39</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43</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59</w:t>
            </w:r>
          </w:p>
        </w:tc>
      </w:tr>
    </w:tbl>
    <w:p w:rsidR="002569AD" w:rsidRPr="00CF3CA6" w:rsidRDefault="002569AD" w:rsidP="00CF3CA6">
      <w:pPr>
        <w:spacing w:line="240" w:lineRule="auto"/>
        <w:ind w:firstLine="567"/>
        <w:rPr>
          <w:rFonts w:cs="Times New Roman"/>
          <w:sz w:val="24"/>
        </w:rPr>
      </w:pPr>
    </w:p>
    <w:p w:rsidR="00FA1A9E" w:rsidRPr="00CF3CA6" w:rsidRDefault="00FA1A9E" w:rsidP="00CF3CA6">
      <w:pPr>
        <w:spacing w:line="240" w:lineRule="auto"/>
        <w:ind w:firstLine="567"/>
        <w:rPr>
          <w:rFonts w:cs="Times New Roman"/>
          <w:sz w:val="24"/>
        </w:rPr>
      </w:pPr>
      <w:r w:rsidRPr="00CF3CA6">
        <w:rPr>
          <w:rFonts w:cs="Times New Roman"/>
          <w:sz w:val="24"/>
        </w:rPr>
        <w:t>Анализ динамики регистрации актов гражданского состояния (таблица 2) позволяет определить тенденции к снижению уровня смертности населения, увеличения рождаемости.</w:t>
      </w:r>
    </w:p>
    <w:p w:rsidR="002569AD" w:rsidRPr="00CF3CA6" w:rsidRDefault="00FA1A9E" w:rsidP="00CF3CA6">
      <w:pPr>
        <w:spacing w:line="240" w:lineRule="auto"/>
        <w:ind w:firstLine="567"/>
        <w:rPr>
          <w:rFonts w:cs="Times New Roman"/>
          <w:sz w:val="24"/>
        </w:rPr>
      </w:pPr>
      <w:r w:rsidRPr="00CF3CA6">
        <w:rPr>
          <w:rFonts w:cs="Times New Roman"/>
          <w:sz w:val="24"/>
        </w:rPr>
        <w:t>Соотношения числа зарегистрированных и расторгнутых браков отражает общероссийскую тенденцию.</w:t>
      </w: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Социальная сфера</w:t>
      </w:r>
      <w:r w:rsidR="004E3362" w:rsidRPr="00CF3CA6">
        <w:rPr>
          <w:rFonts w:cs="Times New Roman"/>
          <w:sz w:val="24"/>
          <w:u w:val="single"/>
        </w:rPr>
        <w:t xml:space="preserve"> и уровень жизни населения</w:t>
      </w:r>
      <w:r w:rsidR="00CF2DB9" w:rsidRPr="00CF3CA6">
        <w:rPr>
          <w:rFonts w:cs="Times New Roman"/>
          <w:sz w:val="24"/>
          <w:u w:val="single"/>
        </w:rPr>
        <w:t>.</w:t>
      </w:r>
    </w:p>
    <w:p w:rsidR="00FA1A9E" w:rsidRPr="00CF3CA6" w:rsidRDefault="00FA1A9E" w:rsidP="00CF3CA6">
      <w:pPr>
        <w:spacing w:line="240" w:lineRule="auto"/>
        <w:ind w:firstLine="567"/>
        <w:rPr>
          <w:rFonts w:cs="Times New Roman"/>
          <w:sz w:val="24"/>
        </w:rPr>
      </w:pPr>
      <w:r w:rsidRPr="00CF3CA6">
        <w:rPr>
          <w:rFonts w:cs="Times New Roman"/>
          <w:sz w:val="24"/>
        </w:rPr>
        <w:t>Уровень жизни и обеспеченности населения объектами социальной инфраструктуры характеризуется как высокий.</w:t>
      </w:r>
    </w:p>
    <w:p w:rsidR="00516B6B" w:rsidRPr="00CF3CA6" w:rsidRDefault="00FA1A9E" w:rsidP="00CF3CA6">
      <w:pPr>
        <w:spacing w:line="240" w:lineRule="auto"/>
        <w:ind w:firstLine="567"/>
        <w:rPr>
          <w:rFonts w:cs="Times New Roman"/>
          <w:sz w:val="24"/>
        </w:rPr>
      </w:pPr>
      <w:r w:rsidRPr="00CF3CA6">
        <w:rPr>
          <w:rFonts w:cs="Times New Roman"/>
          <w:sz w:val="24"/>
        </w:rPr>
        <w:t>В поселке функционирует развитая сеть учреждений дошкольного образования, общеобразовательных учебных заведений, учреждение специального профессионального образования</w:t>
      </w:r>
      <w:r w:rsidR="00A10B65" w:rsidRPr="00CF3CA6">
        <w:rPr>
          <w:rFonts w:cs="Times New Roman"/>
          <w:sz w:val="24"/>
        </w:rPr>
        <w:t>, учреждений культуры и спорта, учреждение здравоохранения, библиотека, краеведческий музей, художественная мастерская и т.д.</w:t>
      </w: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На 01.01.2017 года в Администрации п.</w:t>
      </w:r>
      <w:r w:rsidR="00EF4552" w:rsidRPr="00CF3CA6">
        <w:rPr>
          <w:rFonts w:cs="Times New Roman"/>
          <w:sz w:val="24"/>
        </w:rPr>
        <w:t xml:space="preserve"> </w:t>
      </w:r>
      <w:r w:rsidRPr="00CF3CA6">
        <w:rPr>
          <w:rFonts w:cs="Times New Roman"/>
          <w:sz w:val="24"/>
        </w:rPr>
        <w:t xml:space="preserve">Айхал </w:t>
      </w:r>
      <w:proofErr w:type="gramStart"/>
      <w:r w:rsidRPr="00CF3CA6">
        <w:rPr>
          <w:rFonts w:cs="Times New Roman"/>
          <w:sz w:val="24"/>
        </w:rPr>
        <w:t>стоит на учете</w:t>
      </w:r>
      <w:proofErr w:type="gramEnd"/>
      <w:r w:rsidRPr="00CF3CA6">
        <w:rPr>
          <w:rFonts w:cs="Times New Roman"/>
          <w:sz w:val="24"/>
        </w:rPr>
        <w:t xml:space="preserve"> 1907 жителей поселка, являющихся льготниками, из них:</w:t>
      </w:r>
    </w:p>
    <w:p w:rsidR="002C006A" w:rsidRPr="00CF3CA6" w:rsidRDefault="002C006A" w:rsidP="00CF3CA6">
      <w:pPr>
        <w:tabs>
          <w:tab w:val="left" w:pos="2070"/>
          <w:tab w:val="center" w:pos="4677"/>
        </w:tabs>
        <w:spacing w:line="240" w:lineRule="auto"/>
        <w:ind w:firstLine="567"/>
        <w:rPr>
          <w:rFonts w:cs="Times New Roman"/>
          <w:color w:val="C00000"/>
          <w:sz w:val="24"/>
        </w:rPr>
      </w:pPr>
      <w:r w:rsidRPr="00CF3CA6">
        <w:rPr>
          <w:rFonts w:cs="Times New Roman"/>
          <w:sz w:val="24"/>
        </w:rPr>
        <w:t>на федеральном уровне</w:t>
      </w:r>
      <w:r w:rsidR="00E4755B" w:rsidRPr="00CF3CA6">
        <w:rPr>
          <w:rFonts w:cs="Times New Roman"/>
          <w:sz w:val="24"/>
        </w:rPr>
        <w:t>–</w:t>
      </w:r>
      <w:r w:rsidRPr="00CF3CA6">
        <w:rPr>
          <w:rFonts w:cs="Times New Roman"/>
          <w:sz w:val="24"/>
        </w:rPr>
        <w:t xml:space="preserve"> 550</w:t>
      </w: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на республиканском уровне- 1357</w:t>
      </w:r>
    </w:p>
    <w:p w:rsidR="00A10B65" w:rsidRPr="00CF3CA6" w:rsidRDefault="00A10B65" w:rsidP="00CF3CA6">
      <w:pPr>
        <w:spacing w:line="240" w:lineRule="auto"/>
        <w:ind w:firstLine="567"/>
        <w:jc w:val="right"/>
        <w:rPr>
          <w:rFonts w:cs="Times New Roman"/>
          <w:b/>
          <w:sz w:val="24"/>
        </w:rPr>
      </w:pPr>
      <w:r w:rsidRPr="00CF3CA6">
        <w:rPr>
          <w:rFonts w:cs="Times New Roman"/>
          <w:b/>
          <w:sz w:val="24"/>
        </w:rPr>
        <w:t>Таблица 3</w:t>
      </w:r>
    </w:p>
    <w:p w:rsidR="00A10B65" w:rsidRPr="00CF3CA6" w:rsidRDefault="00454166" w:rsidP="00CF3CA6">
      <w:pPr>
        <w:spacing w:line="240" w:lineRule="auto"/>
        <w:ind w:firstLine="567"/>
        <w:jc w:val="center"/>
        <w:rPr>
          <w:rFonts w:cs="Times New Roman"/>
          <w:b/>
          <w:sz w:val="24"/>
        </w:rPr>
      </w:pPr>
      <w:r w:rsidRPr="00CF3CA6">
        <w:rPr>
          <w:rFonts w:cs="Times New Roman"/>
          <w:b/>
          <w:sz w:val="24"/>
        </w:rPr>
        <w:t xml:space="preserve">Численность и структура льготных категорий граждан проживающих в п. Айхал в </w:t>
      </w:r>
      <w:r w:rsidR="00A10B65" w:rsidRPr="00CF3CA6">
        <w:rPr>
          <w:rFonts w:cs="Times New Roman"/>
          <w:b/>
          <w:sz w:val="24"/>
        </w:rPr>
        <w:t>2016, чел.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3314"/>
      </w:tblGrid>
      <w:tr w:rsidR="00A10B65" w:rsidRPr="00CF3CA6" w:rsidTr="00A10B65">
        <w:tc>
          <w:tcPr>
            <w:tcW w:w="6037"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Категория</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Количество</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jc w:val="left"/>
              <w:rPr>
                <w:rFonts w:cs="Times New Roman"/>
                <w:b/>
                <w:sz w:val="24"/>
              </w:rPr>
            </w:pPr>
            <w:r w:rsidRPr="00CF3CA6">
              <w:rPr>
                <w:rFonts w:cs="Times New Roman"/>
                <w:b/>
                <w:sz w:val="24"/>
              </w:rPr>
              <w:t>Федеральные выплаты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ВОВ</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боевых действий</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lang w:val="en-US"/>
              </w:rPr>
            </w:pPr>
            <w:r w:rsidRPr="00CF3CA6">
              <w:rPr>
                <w:rFonts w:cs="Times New Roman"/>
                <w:sz w:val="24"/>
              </w:rPr>
              <w:t>86</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Члены семей погибших (умерших) ветеранов Вов, ветеранов боевых  действий</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lang w:val="en-US"/>
              </w:rPr>
            </w:pPr>
            <w:r w:rsidRPr="00CF3CA6">
              <w:rPr>
                <w:rFonts w:cs="Times New Roman"/>
                <w:sz w:val="24"/>
              </w:rPr>
              <w:t>2</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1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51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2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101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3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230</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Семьи с детьми инвалидами до 18 лет.</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58</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Ликвидаторы ЧАЭС</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14</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Почетные  доноры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8</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Бывшие несовершеннолетние узники фашизма</w:t>
            </w:r>
          </w:p>
        </w:tc>
        <w:tc>
          <w:tcPr>
            <w:tcW w:w="3314" w:type="dxa"/>
          </w:tcPr>
          <w:p w:rsidR="00A10B65" w:rsidRPr="00CF3CA6" w:rsidRDefault="00A10B65" w:rsidP="0051287F">
            <w:pPr>
              <w:tabs>
                <w:tab w:val="right" w:pos="2124"/>
              </w:tabs>
              <w:spacing w:line="240" w:lineRule="auto"/>
              <w:ind w:firstLine="0"/>
              <w:jc w:val="center"/>
              <w:rPr>
                <w:rFonts w:cs="Times New Roman"/>
                <w:sz w:val="24"/>
              </w:rPr>
            </w:pPr>
            <w:r w:rsidRPr="00CF3CA6">
              <w:rPr>
                <w:rFonts w:cs="Times New Roman"/>
                <w:sz w:val="24"/>
              </w:rPr>
              <w:t>-</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b/>
                <w:sz w:val="24"/>
              </w:rPr>
            </w:pPr>
            <w:r w:rsidRPr="00CF3CA6">
              <w:rPr>
                <w:rFonts w:cs="Times New Roman"/>
                <w:b/>
                <w:sz w:val="24"/>
              </w:rPr>
              <w:t>Республиканские выплаты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b/>
                <w:sz w:val="24"/>
              </w:rPr>
            </w:pP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труда</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1341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трудового фронта</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3</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lastRenderedPageBreak/>
              <w:t>Сирота ВОВ</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 xml:space="preserve">Реабилитированные жертвы </w:t>
            </w:r>
            <w:proofErr w:type="spellStart"/>
            <w:r w:rsidRPr="00CF3CA6">
              <w:rPr>
                <w:rFonts w:cs="Times New Roman"/>
                <w:sz w:val="24"/>
              </w:rPr>
              <w:t>политрепрессий</w:t>
            </w:r>
            <w:proofErr w:type="spellEnd"/>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12</w:t>
            </w:r>
          </w:p>
        </w:tc>
      </w:tr>
    </w:tbl>
    <w:p w:rsidR="002C006A" w:rsidRPr="00CF3CA6" w:rsidRDefault="002C006A" w:rsidP="00CF3CA6">
      <w:pPr>
        <w:tabs>
          <w:tab w:val="left" w:pos="2070"/>
          <w:tab w:val="center" w:pos="4677"/>
        </w:tabs>
        <w:spacing w:line="240" w:lineRule="auto"/>
        <w:ind w:firstLine="567"/>
        <w:rPr>
          <w:rFonts w:cs="Times New Roman"/>
          <w:sz w:val="24"/>
        </w:rPr>
      </w:pP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Льготн</w:t>
      </w:r>
      <w:r w:rsidR="00454166" w:rsidRPr="00CF3CA6">
        <w:rPr>
          <w:rFonts w:cs="Times New Roman"/>
          <w:sz w:val="24"/>
        </w:rPr>
        <w:t>ые</w:t>
      </w:r>
      <w:r w:rsidRPr="00CF3CA6">
        <w:rPr>
          <w:rFonts w:cs="Times New Roman"/>
          <w:sz w:val="24"/>
        </w:rPr>
        <w:t xml:space="preserve"> категори</w:t>
      </w:r>
      <w:r w:rsidR="00454166" w:rsidRPr="00CF3CA6">
        <w:rPr>
          <w:rFonts w:cs="Times New Roman"/>
          <w:sz w:val="24"/>
        </w:rPr>
        <w:t>и</w:t>
      </w:r>
      <w:r w:rsidRPr="00CF3CA6">
        <w:rPr>
          <w:rFonts w:cs="Times New Roman"/>
          <w:sz w:val="24"/>
        </w:rPr>
        <w:t xml:space="preserve"> населения получа</w:t>
      </w:r>
      <w:r w:rsidR="00454166" w:rsidRPr="00CF3CA6">
        <w:rPr>
          <w:rFonts w:cs="Times New Roman"/>
          <w:sz w:val="24"/>
        </w:rPr>
        <w:t>ют</w:t>
      </w:r>
      <w:r w:rsidR="00EC4646" w:rsidRPr="00CF3CA6">
        <w:rPr>
          <w:rFonts w:cs="Times New Roman"/>
          <w:sz w:val="24"/>
        </w:rPr>
        <w:t xml:space="preserve"> </w:t>
      </w:r>
      <w:r w:rsidR="00454166" w:rsidRPr="00CF3CA6">
        <w:rPr>
          <w:rFonts w:cs="Times New Roman"/>
          <w:sz w:val="24"/>
        </w:rPr>
        <w:t>предусмотренные законодательством выплаты, а также широкий спектр услуг социальной защиты.</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Прожиточный минимум на 01.01.2017 год составляет:</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 xml:space="preserve">на </w:t>
      </w:r>
      <w:proofErr w:type="gramStart"/>
      <w:r w:rsidRPr="00CF3CA6">
        <w:rPr>
          <w:rFonts w:cs="Times New Roman"/>
          <w:sz w:val="24"/>
        </w:rPr>
        <w:t>трудоспособного</w:t>
      </w:r>
      <w:proofErr w:type="gramEnd"/>
      <w:r w:rsidRPr="00CF3CA6">
        <w:rPr>
          <w:rFonts w:cs="Times New Roman"/>
          <w:sz w:val="24"/>
        </w:rPr>
        <w:t xml:space="preserve"> – 20</w:t>
      </w:r>
      <w:r w:rsidR="00EF4552" w:rsidRPr="00CF3CA6">
        <w:rPr>
          <w:rFonts w:cs="Times New Roman"/>
          <w:sz w:val="24"/>
        </w:rPr>
        <w:t xml:space="preserve"> </w:t>
      </w:r>
      <w:r w:rsidRPr="00CF3CA6">
        <w:rPr>
          <w:rFonts w:cs="Times New Roman"/>
          <w:sz w:val="24"/>
        </w:rPr>
        <w:t>033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на пенсионера – 15</w:t>
      </w:r>
      <w:r w:rsidR="00EF4552" w:rsidRPr="00CF3CA6">
        <w:rPr>
          <w:rFonts w:cs="Times New Roman"/>
          <w:sz w:val="24"/>
        </w:rPr>
        <w:t xml:space="preserve"> </w:t>
      </w:r>
      <w:r w:rsidRPr="00CF3CA6">
        <w:rPr>
          <w:rFonts w:cs="Times New Roman"/>
          <w:sz w:val="24"/>
        </w:rPr>
        <w:t>548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на детей – 19</w:t>
      </w:r>
      <w:r w:rsidR="00EF4552" w:rsidRPr="00CF3CA6">
        <w:rPr>
          <w:rFonts w:cs="Times New Roman"/>
          <w:sz w:val="24"/>
        </w:rPr>
        <w:t xml:space="preserve"> </w:t>
      </w:r>
      <w:r w:rsidRPr="00CF3CA6">
        <w:rPr>
          <w:rFonts w:cs="Times New Roman"/>
          <w:sz w:val="24"/>
        </w:rPr>
        <w:t>299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средний на душу населения – 18</w:t>
      </w:r>
      <w:r w:rsidR="00EF4552" w:rsidRPr="00CF3CA6">
        <w:rPr>
          <w:rFonts w:cs="Times New Roman"/>
          <w:sz w:val="24"/>
        </w:rPr>
        <w:t xml:space="preserve"> </w:t>
      </w:r>
      <w:r w:rsidRPr="00CF3CA6">
        <w:rPr>
          <w:rFonts w:cs="Times New Roman"/>
          <w:sz w:val="24"/>
        </w:rPr>
        <w:t>944 руб.</w:t>
      </w:r>
    </w:p>
    <w:p w:rsidR="007C4692" w:rsidRPr="00CF3CA6" w:rsidRDefault="007C4692" w:rsidP="00CF3CA6">
      <w:pPr>
        <w:tabs>
          <w:tab w:val="left" w:pos="2070"/>
          <w:tab w:val="center" w:pos="4677"/>
        </w:tabs>
        <w:spacing w:line="240" w:lineRule="auto"/>
        <w:ind w:firstLine="567"/>
        <w:rPr>
          <w:rFonts w:cs="Times New Roman"/>
          <w:sz w:val="24"/>
        </w:rPr>
      </w:pPr>
      <w:r w:rsidRPr="00CF3CA6">
        <w:rPr>
          <w:rFonts w:cs="Times New Roman"/>
          <w:sz w:val="24"/>
        </w:rPr>
        <w:t>В отделении социальной помощи на дому обслуживаются 24 человека-инвалида и одиноких престарелых граждан.</w:t>
      </w:r>
    </w:p>
    <w:p w:rsidR="004E5578"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Социальная семейная инфраструктура поселка состоит из категорий граждан</w:t>
      </w:r>
      <w:r w:rsidR="004E5578" w:rsidRPr="00CF3CA6">
        <w:rPr>
          <w:rFonts w:cs="Times New Roman"/>
          <w:sz w:val="24"/>
        </w:rPr>
        <w:t xml:space="preserve"> нуждающихся в социальной поддержке и защите: многодетные семьи, одинокие матери, малоимущие (таблица 4).</w:t>
      </w:r>
    </w:p>
    <w:p w:rsidR="00454166" w:rsidRPr="00CF3CA6" w:rsidRDefault="00454166" w:rsidP="00CF3CA6">
      <w:pPr>
        <w:spacing w:line="240" w:lineRule="auto"/>
        <w:ind w:firstLine="567"/>
        <w:jc w:val="right"/>
        <w:rPr>
          <w:rFonts w:cs="Times New Roman"/>
          <w:b/>
          <w:sz w:val="24"/>
        </w:rPr>
      </w:pPr>
      <w:r w:rsidRPr="00CF3CA6">
        <w:rPr>
          <w:rFonts w:cs="Times New Roman"/>
          <w:b/>
          <w:sz w:val="24"/>
        </w:rPr>
        <w:t>Таблица 4</w:t>
      </w:r>
    </w:p>
    <w:p w:rsidR="002C006A" w:rsidRPr="00CF3CA6" w:rsidRDefault="004E5578" w:rsidP="00CF3CA6">
      <w:pPr>
        <w:spacing w:line="240" w:lineRule="auto"/>
        <w:ind w:firstLine="567"/>
        <w:jc w:val="center"/>
        <w:rPr>
          <w:rFonts w:cs="Times New Roman"/>
          <w:b/>
          <w:sz w:val="24"/>
        </w:rPr>
      </w:pPr>
      <w:r w:rsidRPr="00CF3CA6">
        <w:rPr>
          <w:rFonts w:cs="Times New Roman"/>
          <w:b/>
          <w:sz w:val="24"/>
        </w:rPr>
        <w:t>Численность и структура категорий граждан нуждающихся в социальной помощи и проживающих в п. Айхал</w:t>
      </w:r>
      <w:r w:rsidR="00EF4552" w:rsidRPr="00CF3CA6">
        <w:rPr>
          <w:rFonts w:cs="Times New Roman"/>
          <w:b/>
          <w:sz w:val="24"/>
        </w:rPr>
        <w:t xml:space="preserve"> </w:t>
      </w:r>
      <w:r w:rsidRPr="00CF3CA6">
        <w:rPr>
          <w:rFonts w:cs="Times New Roman"/>
          <w:b/>
          <w:sz w:val="24"/>
        </w:rPr>
        <w:t xml:space="preserve">в </w:t>
      </w:r>
      <w:r w:rsidR="00454166" w:rsidRPr="00CF3CA6">
        <w:rPr>
          <w:rFonts w:cs="Times New Roman"/>
          <w:b/>
          <w:sz w:val="24"/>
        </w:rPr>
        <w:t>2016, чел.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6"/>
        <w:gridCol w:w="1985"/>
      </w:tblGrid>
      <w:tr w:rsidR="00454166" w:rsidRPr="00CF3CA6" w:rsidTr="00454166">
        <w:tc>
          <w:tcPr>
            <w:tcW w:w="7366" w:type="dxa"/>
          </w:tcPr>
          <w:p w:rsidR="00454166" w:rsidRPr="00CF3CA6" w:rsidRDefault="00454166" w:rsidP="0051287F">
            <w:pPr>
              <w:tabs>
                <w:tab w:val="left" w:pos="2070"/>
                <w:tab w:val="center" w:pos="4677"/>
              </w:tabs>
              <w:spacing w:line="240" w:lineRule="auto"/>
              <w:ind w:firstLine="0"/>
              <w:jc w:val="center"/>
              <w:rPr>
                <w:rFonts w:cs="Times New Roman"/>
                <w:b/>
                <w:sz w:val="24"/>
              </w:rPr>
            </w:pPr>
            <w:r w:rsidRPr="00CF3CA6">
              <w:rPr>
                <w:rFonts w:cs="Times New Roman"/>
                <w:b/>
                <w:sz w:val="24"/>
              </w:rPr>
              <w:t>Категория</w:t>
            </w:r>
          </w:p>
        </w:tc>
        <w:tc>
          <w:tcPr>
            <w:tcW w:w="1985" w:type="dxa"/>
          </w:tcPr>
          <w:p w:rsidR="00454166" w:rsidRPr="00CF3CA6" w:rsidRDefault="00454166" w:rsidP="0051287F">
            <w:pPr>
              <w:tabs>
                <w:tab w:val="left" w:pos="2070"/>
                <w:tab w:val="center" w:pos="4677"/>
              </w:tabs>
              <w:spacing w:line="240" w:lineRule="auto"/>
              <w:ind w:firstLine="0"/>
              <w:jc w:val="center"/>
              <w:rPr>
                <w:rFonts w:cs="Times New Roman"/>
                <w:b/>
                <w:sz w:val="24"/>
              </w:rPr>
            </w:pPr>
            <w:r w:rsidRPr="00CF3CA6">
              <w:rPr>
                <w:rFonts w:cs="Times New Roman"/>
                <w:b/>
                <w:sz w:val="24"/>
              </w:rPr>
              <w:t>Количество</w:t>
            </w:r>
          </w:p>
        </w:tc>
      </w:tr>
      <w:tr w:rsidR="00454166" w:rsidRPr="00CF3CA6" w:rsidTr="00454166">
        <w:tc>
          <w:tcPr>
            <w:tcW w:w="7366" w:type="dxa"/>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Многодетные семьи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из них:</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3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4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5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6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7 детьми</w:t>
            </w:r>
          </w:p>
        </w:tc>
        <w:tc>
          <w:tcPr>
            <w:tcW w:w="1985" w:type="dxa"/>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143</w:t>
            </w:r>
          </w:p>
          <w:p w:rsidR="00454166" w:rsidRPr="00CF3CA6" w:rsidRDefault="00454166" w:rsidP="0051287F">
            <w:pPr>
              <w:tabs>
                <w:tab w:val="left" w:pos="2070"/>
                <w:tab w:val="center" w:pos="4677"/>
              </w:tabs>
              <w:spacing w:line="240" w:lineRule="auto"/>
              <w:ind w:firstLine="0"/>
              <w:jc w:val="center"/>
              <w:rPr>
                <w:rFonts w:cs="Times New Roman"/>
                <w:sz w:val="24"/>
              </w:rPr>
            </w:pP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124</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17</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w:t>
            </w:r>
          </w:p>
        </w:tc>
      </w:tr>
      <w:tr w:rsidR="00454166" w:rsidRPr="00CF3CA6" w:rsidTr="00454166">
        <w:tc>
          <w:tcPr>
            <w:tcW w:w="7366" w:type="dxa"/>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Одинокие мамы</w:t>
            </w:r>
          </w:p>
        </w:tc>
        <w:tc>
          <w:tcPr>
            <w:tcW w:w="1985" w:type="dxa"/>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123</w:t>
            </w:r>
          </w:p>
        </w:tc>
      </w:tr>
      <w:tr w:rsidR="00454166" w:rsidRPr="00CF3CA6" w:rsidTr="00454166">
        <w:tc>
          <w:tcPr>
            <w:tcW w:w="7366" w:type="dxa"/>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Малообеспеченные жители поселка</w:t>
            </w:r>
          </w:p>
        </w:tc>
        <w:tc>
          <w:tcPr>
            <w:tcW w:w="1985" w:type="dxa"/>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152</w:t>
            </w:r>
          </w:p>
        </w:tc>
      </w:tr>
    </w:tbl>
    <w:p w:rsidR="004E5578" w:rsidRPr="00CF3CA6" w:rsidRDefault="004E5578" w:rsidP="00CF3CA6">
      <w:pPr>
        <w:tabs>
          <w:tab w:val="left" w:pos="2070"/>
          <w:tab w:val="center" w:pos="4677"/>
        </w:tabs>
        <w:spacing w:line="240" w:lineRule="auto"/>
        <w:ind w:firstLine="567"/>
        <w:rPr>
          <w:rFonts w:cs="Times New Roman"/>
          <w:sz w:val="24"/>
        </w:rPr>
      </w:pPr>
    </w:p>
    <w:p w:rsidR="004F63B8" w:rsidRPr="00CF3CA6" w:rsidRDefault="004F63B8" w:rsidP="00CF3CA6">
      <w:pPr>
        <w:tabs>
          <w:tab w:val="left" w:pos="2070"/>
          <w:tab w:val="center" w:pos="4677"/>
        </w:tabs>
        <w:spacing w:line="240" w:lineRule="auto"/>
        <w:ind w:firstLine="567"/>
        <w:rPr>
          <w:rFonts w:cs="Times New Roman"/>
          <w:sz w:val="24"/>
        </w:rPr>
      </w:pPr>
      <w:r w:rsidRPr="00CF3CA6">
        <w:rPr>
          <w:rFonts w:cs="Times New Roman"/>
          <w:sz w:val="24"/>
        </w:rPr>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w:t>
      </w:r>
      <w:r w:rsidR="004E5578" w:rsidRPr="00CF3CA6">
        <w:rPr>
          <w:rFonts w:cs="Times New Roman"/>
          <w:sz w:val="24"/>
        </w:rPr>
        <w:t>селок Айхал на 201</w:t>
      </w:r>
      <w:r w:rsidR="00EF4552" w:rsidRPr="00CF3CA6">
        <w:rPr>
          <w:rFonts w:cs="Times New Roman"/>
          <w:sz w:val="24"/>
        </w:rPr>
        <w:t xml:space="preserve">7 </w:t>
      </w:r>
      <w:r w:rsidR="004E5578" w:rsidRPr="00CF3CA6">
        <w:rPr>
          <w:rFonts w:cs="Times New Roman"/>
          <w:sz w:val="24"/>
        </w:rPr>
        <w:t>-201</w:t>
      </w:r>
      <w:r w:rsidR="00EF4552" w:rsidRPr="00CF3CA6">
        <w:rPr>
          <w:rFonts w:cs="Times New Roman"/>
          <w:sz w:val="24"/>
        </w:rPr>
        <w:t>9</w:t>
      </w:r>
      <w:r w:rsidR="004E5578" w:rsidRPr="00CF3CA6">
        <w:rPr>
          <w:rFonts w:cs="Times New Roman"/>
          <w:sz w:val="24"/>
        </w:rPr>
        <w:t xml:space="preserve"> годы».</w:t>
      </w:r>
    </w:p>
    <w:p w:rsidR="004F63B8" w:rsidRPr="00CF3CA6" w:rsidRDefault="00DC0C6D" w:rsidP="00CF3CA6">
      <w:pPr>
        <w:tabs>
          <w:tab w:val="left" w:pos="2070"/>
          <w:tab w:val="center" w:pos="4677"/>
        </w:tabs>
        <w:spacing w:line="240" w:lineRule="auto"/>
        <w:ind w:firstLine="567"/>
        <w:rPr>
          <w:rFonts w:cs="Times New Roman"/>
          <w:sz w:val="24"/>
        </w:rPr>
      </w:pPr>
      <w:r w:rsidRPr="00CF3CA6">
        <w:rPr>
          <w:rFonts w:cs="Times New Roman"/>
          <w:sz w:val="24"/>
        </w:rPr>
        <w:t>Результаты исполнения целевой программы в сфере социальной поддержки населения п. Айхал представлены в таблице 5.</w:t>
      </w:r>
    </w:p>
    <w:p w:rsidR="00DC0C6D" w:rsidRPr="00CF3CA6" w:rsidRDefault="00DC0C6D" w:rsidP="00CF3CA6">
      <w:pPr>
        <w:spacing w:line="240" w:lineRule="auto"/>
        <w:ind w:firstLine="567"/>
        <w:jc w:val="right"/>
        <w:rPr>
          <w:rFonts w:cs="Times New Roman"/>
          <w:b/>
          <w:sz w:val="24"/>
        </w:rPr>
      </w:pPr>
      <w:r w:rsidRPr="00CF3CA6">
        <w:rPr>
          <w:rFonts w:cs="Times New Roman"/>
          <w:b/>
          <w:sz w:val="24"/>
        </w:rPr>
        <w:t>Таблица 5</w:t>
      </w:r>
    </w:p>
    <w:p w:rsidR="004F63B8" w:rsidRPr="00CF3CA6" w:rsidRDefault="00DC0C6D" w:rsidP="00CF3CA6">
      <w:pPr>
        <w:spacing w:line="240" w:lineRule="auto"/>
        <w:ind w:firstLine="567"/>
        <w:jc w:val="center"/>
        <w:rPr>
          <w:rFonts w:cs="Times New Roman"/>
          <w:b/>
          <w:sz w:val="24"/>
        </w:rPr>
      </w:pPr>
      <w:r w:rsidRPr="00CF3CA6">
        <w:rPr>
          <w:rFonts w:cs="Times New Roman"/>
          <w:b/>
          <w:sz w:val="24"/>
        </w:rPr>
        <w:t>Результаты исполнения ЦП</w:t>
      </w:r>
      <w:r w:rsidR="00EF4552" w:rsidRPr="00CF3CA6">
        <w:rPr>
          <w:rFonts w:cs="Times New Roman"/>
          <w:b/>
          <w:sz w:val="24"/>
        </w:rPr>
        <w:t xml:space="preserve"> </w:t>
      </w:r>
      <w:r w:rsidRPr="00CF3CA6">
        <w:rPr>
          <w:rFonts w:cs="Times New Roman"/>
          <w:b/>
          <w:sz w:val="24"/>
        </w:rPr>
        <w:t>«Социальная поддержка населения МО «Поселок Айхал на 201</w:t>
      </w:r>
      <w:r w:rsidR="00EF4552" w:rsidRPr="00CF3CA6">
        <w:rPr>
          <w:rFonts w:cs="Times New Roman"/>
          <w:b/>
          <w:sz w:val="24"/>
        </w:rPr>
        <w:t xml:space="preserve">3 </w:t>
      </w:r>
      <w:r w:rsidRPr="00CF3CA6">
        <w:rPr>
          <w:rFonts w:cs="Times New Roman"/>
          <w:b/>
          <w:sz w:val="24"/>
        </w:rPr>
        <w:t>-</w:t>
      </w:r>
      <w:r w:rsidR="00EF4552" w:rsidRPr="00CF3CA6">
        <w:rPr>
          <w:rFonts w:cs="Times New Roman"/>
          <w:b/>
          <w:sz w:val="24"/>
        </w:rPr>
        <w:t xml:space="preserve"> </w:t>
      </w:r>
      <w:r w:rsidRPr="00CF3CA6">
        <w:rPr>
          <w:rFonts w:cs="Times New Roman"/>
          <w:b/>
          <w:sz w:val="24"/>
        </w:rPr>
        <w:t>201</w:t>
      </w:r>
      <w:r w:rsidR="00EF4552" w:rsidRPr="00CF3CA6">
        <w:rPr>
          <w:rFonts w:cs="Times New Roman"/>
          <w:b/>
          <w:sz w:val="24"/>
        </w:rPr>
        <w:t>6</w:t>
      </w:r>
      <w:r w:rsidRPr="00CF3CA6">
        <w:rPr>
          <w:rFonts w:cs="Times New Roman"/>
          <w:b/>
          <w:sz w:val="24"/>
        </w:rPr>
        <w:t xml:space="preserve"> годы» в 2016 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2"/>
        <w:gridCol w:w="1345"/>
        <w:gridCol w:w="1414"/>
      </w:tblGrid>
      <w:tr w:rsidR="00DC0C6D" w:rsidRPr="00CF3CA6" w:rsidTr="00DC0C6D">
        <w:tc>
          <w:tcPr>
            <w:tcW w:w="6592"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Мероприятия</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Кол-во, чел.</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Сумма, руб.</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Бюджет МО «Поселок Айхал»</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малообеспеченным одиноким матерям, неполным семьям с детьми</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35</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697 500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малообеспеченным многодетным семьям</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13</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390 000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жителям, попавшим в трудную жизненную ситуацию</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97</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1 400 000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помощь детям-инвалидам при лечении</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7</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371 500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помощь при лечении инвалидов</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24</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563 000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Оплата проезда для инвалидов детства, не имеющих льготу по проезду</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4</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118 000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 xml:space="preserve">Оплата проезда детей-инвалидов </w:t>
            </w:r>
            <w:proofErr w:type="spellStart"/>
            <w:r w:rsidRPr="00CF3CA6">
              <w:rPr>
                <w:rFonts w:cs="Times New Roman"/>
                <w:sz w:val="24"/>
              </w:rPr>
              <w:t>Яцко</w:t>
            </w:r>
            <w:proofErr w:type="spellEnd"/>
            <w:r w:rsidRPr="00CF3CA6">
              <w:rPr>
                <w:rFonts w:cs="Times New Roman"/>
                <w:sz w:val="24"/>
              </w:rPr>
              <w:t xml:space="preserve">  к месту лечения</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 xml:space="preserve">Отправка граждан без определенного места жительства, </w:t>
            </w:r>
            <w:r w:rsidRPr="00CF3CA6">
              <w:rPr>
                <w:rFonts w:cs="Times New Roman"/>
                <w:sz w:val="24"/>
              </w:rPr>
              <w:lastRenderedPageBreak/>
              <w:t>попавших в трудную жизненную ситуацию по месту жительства родственников</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lastRenderedPageBreak/>
              <w:t>0</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lastRenderedPageBreak/>
              <w:t>Адаптация и социальная поддержка граждан, вернувшихся из мест лишения свободы</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Оказание материальной помощи при выезде неработающих пенсионеров за пределы Р</w:t>
            </w:r>
            <w:proofErr w:type="gramStart"/>
            <w:r w:rsidRPr="00CF3CA6">
              <w:rPr>
                <w:rFonts w:cs="Times New Roman"/>
                <w:sz w:val="24"/>
              </w:rPr>
              <w:t>С(</w:t>
            </w:r>
            <w:proofErr w:type="gramEnd"/>
            <w:r w:rsidRPr="00CF3CA6">
              <w:rPr>
                <w:rFonts w:cs="Times New Roman"/>
                <w:sz w:val="24"/>
              </w:rPr>
              <w:t>Я)</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184</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3 660 000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Организационные мероприятия:</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Чествование ветеранов ВОВ с днями рождений</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Защитника Отечества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отца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Победы</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пожилого человека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матери</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инвалида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Новогодние утренники для дете</w:t>
            </w:r>
            <w:proofErr w:type="gramStart"/>
            <w:r w:rsidRPr="00CF3CA6">
              <w:rPr>
                <w:rFonts w:cs="Times New Roman"/>
                <w:sz w:val="24"/>
              </w:rPr>
              <w:t>й-</w:t>
            </w:r>
            <w:proofErr w:type="gramEnd"/>
            <w:r w:rsidRPr="00CF3CA6">
              <w:rPr>
                <w:rFonts w:cs="Times New Roman"/>
                <w:sz w:val="24"/>
              </w:rPr>
              <w:t xml:space="preserve"> инвалидов</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Новогодние подарки для социально незащищенных детей</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sz w:val="24"/>
              </w:rPr>
            </w:pP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40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110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70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200</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sz w:val="24"/>
              </w:rPr>
            </w:pP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57 040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98749</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240 000</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504</w:t>
            </w: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834 249</w:t>
            </w:r>
          </w:p>
        </w:tc>
      </w:tr>
      <w:tr w:rsidR="00DC0C6D" w:rsidRPr="00CF3CA6" w:rsidTr="00DC0C6D">
        <w:tc>
          <w:tcPr>
            <w:tcW w:w="6592" w:type="dxa"/>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 по программе</w:t>
            </w:r>
          </w:p>
        </w:tc>
        <w:tc>
          <w:tcPr>
            <w:tcW w:w="1345" w:type="dxa"/>
          </w:tcPr>
          <w:p w:rsidR="00DC0C6D" w:rsidRPr="00CF3CA6" w:rsidRDefault="00DC0C6D" w:rsidP="00725C44">
            <w:pPr>
              <w:tabs>
                <w:tab w:val="left" w:pos="2070"/>
                <w:tab w:val="center" w:pos="4677"/>
              </w:tabs>
              <w:spacing w:line="240" w:lineRule="auto"/>
              <w:ind w:firstLine="0"/>
              <w:jc w:val="center"/>
              <w:rPr>
                <w:rFonts w:cs="Times New Roman"/>
                <w:b/>
                <w:sz w:val="24"/>
              </w:rPr>
            </w:pPr>
          </w:p>
        </w:tc>
        <w:tc>
          <w:tcPr>
            <w:tcW w:w="1414" w:type="dxa"/>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4 494 249</w:t>
            </w:r>
          </w:p>
        </w:tc>
      </w:tr>
    </w:tbl>
    <w:p w:rsidR="004F63B8" w:rsidRPr="00CF3CA6" w:rsidRDefault="004F63B8" w:rsidP="00CF3CA6">
      <w:pPr>
        <w:tabs>
          <w:tab w:val="left" w:pos="2070"/>
          <w:tab w:val="center" w:pos="4677"/>
        </w:tabs>
        <w:spacing w:line="240" w:lineRule="auto"/>
        <w:ind w:firstLine="567"/>
        <w:rPr>
          <w:rFonts w:cs="Times New Roman"/>
          <w:b/>
          <w:sz w:val="24"/>
        </w:rPr>
      </w:pPr>
    </w:p>
    <w:p w:rsidR="004F63B8" w:rsidRPr="00CF3CA6" w:rsidRDefault="00845F51" w:rsidP="00CF3CA6">
      <w:pPr>
        <w:tabs>
          <w:tab w:val="left" w:pos="2070"/>
          <w:tab w:val="center" w:pos="4677"/>
        </w:tabs>
        <w:spacing w:line="240" w:lineRule="auto"/>
        <w:ind w:firstLine="567"/>
        <w:rPr>
          <w:rFonts w:cs="Times New Roman"/>
          <w:sz w:val="24"/>
        </w:rPr>
      </w:pPr>
      <w:proofErr w:type="gramStart"/>
      <w:r w:rsidRPr="00CF3CA6">
        <w:rPr>
          <w:rFonts w:cs="Times New Roman"/>
          <w:sz w:val="24"/>
        </w:rPr>
        <w:t>Продолжена работа по развитию социальной сферы: р</w:t>
      </w:r>
      <w:r w:rsidR="00A10B65" w:rsidRPr="00CF3CA6">
        <w:rPr>
          <w:rFonts w:cs="Times New Roman"/>
          <w:sz w:val="24"/>
        </w:rPr>
        <w:t>азработана муниципальная целевая программа</w:t>
      </w:r>
      <w:r w:rsidR="004F63B8" w:rsidRPr="00CF3CA6">
        <w:rPr>
          <w:rFonts w:cs="Times New Roman"/>
          <w:sz w:val="24"/>
        </w:rPr>
        <w:t xml:space="preserve"> «Социальная поддержка населения на 2017-2019 годы»</w:t>
      </w:r>
      <w:r w:rsidRPr="00CF3CA6">
        <w:rPr>
          <w:rFonts w:cs="Times New Roman"/>
          <w:sz w:val="24"/>
        </w:rPr>
        <w:t xml:space="preserve">; </w:t>
      </w:r>
      <w:r w:rsidR="004F63B8" w:rsidRPr="00CF3CA6">
        <w:rPr>
          <w:rFonts w:cs="Times New Roman"/>
          <w:sz w:val="24"/>
        </w:rPr>
        <w:t>утверждены Административные Регламенты «Оказание адресной материальной помощ</w:t>
      </w:r>
      <w:r w:rsidRPr="00CF3CA6">
        <w:rPr>
          <w:rFonts w:cs="Times New Roman"/>
          <w:sz w:val="24"/>
        </w:rPr>
        <w:t>и различным категориям граждан»</w:t>
      </w:r>
      <w:r w:rsidR="004F63B8" w:rsidRPr="00CF3CA6">
        <w:rPr>
          <w:rFonts w:cs="Times New Roman"/>
          <w:sz w:val="24"/>
        </w:rPr>
        <w:t xml:space="preserve"> и «Предоставление льготного проезда на транспорте общего пользования отдельным категориям граждан, проживающих в п.</w:t>
      </w:r>
      <w:r w:rsidR="00EF4552" w:rsidRPr="00CF3CA6">
        <w:rPr>
          <w:rFonts w:cs="Times New Roman"/>
          <w:sz w:val="24"/>
        </w:rPr>
        <w:t xml:space="preserve"> </w:t>
      </w:r>
      <w:r w:rsidR="004F63B8" w:rsidRPr="00CF3CA6">
        <w:rPr>
          <w:rFonts w:cs="Times New Roman"/>
          <w:sz w:val="24"/>
        </w:rPr>
        <w:t>Айхал»;</w:t>
      </w:r>
      <w:r w:rsidR="00EC4646" w:rsidRPr="00CF3CA6">
        <w:rPr>
          <w:rFonts w:cs="Times New Roman"/>
          <w:sz w:val="24"/>
        </w:rPr>
        <w:t xml:space="preserve"> </w:t>
      </w:r>
      <w:r w:rsidRPr="00CF3CA6">
        <w:rPr>
          <w:rFonts w:cs="Times New Roman"/>
          <w:sz w:val="24"/>
        </w:rPr>
        <w:t>в</w:t>
      </w:r>
      <w:r w:rsidR="004F63B8" w:rsidRPr="00CF3CA6">
        <w:rPr>
          <w:rFonts w:cs="Times New Roman"/>
          <w:sz w:val="24"/>
        </w:rPr>
        <w:t>несены изменения в Положение о порядке предоставления адресной материальной помощи жителям МО «Поселок Айхал».</w:t>
      </w:r>
      <w:proofErr w:type="gramEnd"/>
      <w:r w:rsidR="004F63B8" w:rsidRPr="00CF3CA6">
        <w:rPr>
          <w:rFonts w:cs="Times New Roman"/>
          <w:sz w:val="24"/>
        </w:rPr>
        <w:t xml:space="preserve"> Положение утверждено решением сесс</w:t>
      </w:r>
      <w:r w:rsidR="007C4692" w:rsidRPr="00CF3CA6">
        <w:rPr>
          <w:rFonts w:cs="Times New Roman"/>
          <w:sz w:val="24"/>
        </w:rPr>
        <w:t>ии 111 №27-5 от 19.04.2016 года.</w:t>
      </w:r>
    </w:p>
    <w:p w:rsidR="00A10B65" w:rsidRPr="00CF3CA6" w:rsidRDefault="00A10B65" w:rsidP="00CF3CA6">
      <w:pPr>
        <w:spacing w:line="240" w:lineRule="auto"/>
        <w:ind w:firstLine="567"/>
        <w:rPr>
          <w:rFonts w:eastAsia="Calibri" w:cs="Times New Roman"/>
          <w:sz w:val="24"/>
        </w:rPr>
      </w:pPr>
      <w:r w:rsidRPr="00CF3CA6">
        <w:rPr>
          <w:rFonts w:eastAsia="Calibri" w:cs="Times New Roman"/>
          <w:sz w:val="24"/>
        </w:rPr>
        <w:t>Услуги сотовой связи в посёлке Айхал предоставляются:</w:t>
      </w:r>
      <w:r w:rsidR="00EC4646" w:rsidRPr="00CF3CA6">
        <w:rPr>
          <w:rFonts w:eastAsia="Calibri" w:cs="Times New Roman"/>
          <w:sz w:val="24"/>
        </w:rPr>
        <w:t xml:space="preserve"> </w:t>
      </w:r>
      <w:r w:rsidRPr="00CF3CA6">
        <w:rPr>
          <w:rFonts w:eastAsia="Calibri" w:cs="Times New Roman"/>
          <w:sz w:val="24"/>
        </w:rPr>
        <w:t>ПАО «Вымпел</w:t>
      </w:r>
      <w:r w:rsidR="00EF4552" w:rsidRPr="00CF3CA6">
        <w:rPr>
          <w:rFonts w:eastAsia="Calibri" w:cs="Times New Roman"/>
          <w:sz w:val="24"/>
        </w:rPr>
        <w:t xml:space="preserve"> </w:t>
      </w:r>
      <w:r w:rsidRPr="00CF3CA6">
        <w:rPr>
          <w:rFonts w:eastAsia="Calibri" w:cs="Times New Roman"/>
          <w:sz w:val="24"/>
        </w:rPr>
        <w:t>-</w:t>
      </w:r>
      <w:r w:rsidR="00EF4552" w:rsidRPr="00CF3CA6">
        <w:rPr>
          <w:rFonts w:eastAsia="Calibri" w:cs="Times New Roman"/>
          <w:sz w:val="24"/>
        </w:rPr>
        <w:t xml:space="preserve"> </w:t>
      </w:r>
      <w:r w:rsidRPr="00CF3CA6">
        <w:rPr>
          <w:rFonts w:eastAsia="Calibri" w:cs="Times New Roman"/>
          <w:sz w:val="24"/>
        </w:rPr>
        <w:t>Коммуникации»;</w:t>
      </w:r>
      <w:r w:rsidR="00EC4646" w:rsidRPr="00CF3CA6">
        <w:rPr>
          <w:rFonts w:eastAsia="Calibri" w:cs="Times New Roman"/>
          <w:sz w:val="24"/>
        </w:rPr>
        <w:t xml:space="preserve"> </w:t>
      </w:r>
      <w:r w:rsidRPr="00CF3CA6">
        <w:rPr>
          <w:rFonts w:eastAsia="Calibri" w:cs="Times New Roman"/>
          <w:sz w:val="24"/>
        </w:rPr>
        <w:t>ПАО «Мегафон»;</w:t>
      </w:r>
      <w:r w:rsidR="00EC4646" w:rsidRPr="00CF3CA6">
        <w:rPr>
          <w:rFonts w:eastAsia="Calibri" w:cs="Times New Roman"/>
          <w:sz w:val="24"/>
        </w:rPr>
        <w:t xml:space="preserve"> </w:t>
      </w:r>
      <w:r w:rsidRPr="00CF3CA6">
        <w:rPr>
          <w:rFonts w:eastAsia="Calibri" w:cs="Times New Roman"/>
          <w:sz w:val="24"/>
        </w:rPr>
        <w:t>ПАО «МТС».</w:t>
      </w:r>
    </w:p>
    <w:p w:rsidR="004F63B8" w:rsidRPr="00CF3CA6" w:rsidRDefault="00A10B65" w:rsidP="00CF3CA6">
      <w:pPr>
        <w:spacing w:line="240" w:lineRule="auto"/>
        <w:ind w:firstLine="567"/>
        <w:rPr>
          <w:rFonts w:eastAsia="Calibri" w:cs="Times New Roman"/>
          <w:sz w:val="24"/>
        </w:rPr>
      </w:pPr>
      <w:r w:rsidRPr="00CF3CA6">
        <w:rPr>
          <w:rFonts w:eastAsia="Calibri" w:cs="Times New Roman"/>
          <w:sz w:val="24"/>
        </w:rPr>
        <w:t>С мая 2016 года в Республике Саха (Якутия) для арктических и северных районов, в том числе в п. Айхал, возобновлено мощное эфирное радиовещание в диапазоне коротких радиоволн на частоте 7345 к</w:t>
      </w:r>
      <w:proofErr w:type="gramStart"/>
      <w:r w:rsidRPr="00CF3CA6">
        <w:rPr>
          <w:rFonts w:eastAsia="Calibri" w:cs="Times New Roman"/>
          <w:sz w:val="24"/>
        </w:rPr>
        <w:t>Гц с тр</w:t>
      </w:r>
      <w:proofErr w:type="gramEnd"/>
      <w:r w:rsidRPr="00CF3CA6">
        <w:rPr>
          <w:rFonts w:eastAsia="Calibri" w:cs="Times New Roman"/>
          <w:sz w:val="24"/>
        </w:rPr>
        <w:t xml:space="preserve">ансляцией радиопрограммы НВК «Саха» «Якутское радио – Саха сирин </w:t>
      </w:r>
      <w:proofErr w:type="spellStart"/>
      <w:r w:rsidRPr="00CF3CA6">
        <w:rPr>
          <w:rFonts w:eastAsia="Calibri" w:cs="Times New Roman"/>
          <w:sz w:val="24"/>
        </w:rPr>
        <w:t>араадьыйа</w:t>
      </w:r>
      <w:r w:rsidR="007C4692" w:rsidRPr="00CF3CA6">
        <w:rPr>
          <w:rFonts w:eastAsia="Calibri" w:cs="Times New Roman"/>
          <w:sz w:val="24"/>
        </w:rPr>
        <w:t>та</w:t>
      </w:r>
      <w:proofErr w:type="spellEnd"/>
      <w:r w:rsidR="007C4692" w:rsidRPr="00CF3CA6">
        <w:rPr>
          <w:rFonts w:eastAsia="Calibri" w:cs="Times New Roman"/>
          <w:sz w:val="24"/>
        </w:rPr>
        <w:t>» по 10-часовой сетке вещания.</w:t>
      </w:r>
    </w:p>
    <w:p w:rsidR="007C4692" w:rsidRPr="00CF3CA6" w:rsidRDefault="007C4692" w:rsidP="00CF3CA6">
      <w:pPr>
        <w:spacing w:line="240" w:lineRule="auto"/>
        <w:ind w:firstLine="567"/>
        <w:rPr>
          <w:rFonts w:eastAsia="Calibri" w:cs="Times New Roman"/>
          <w:sz w:val="24"/>
          <w:u w:val="single"/>
        </w:rPr>
      </w:pPr>
      <w:r w:rsidRPr="00CF3CA6">
        <w:rPr>
          <w:rFonts w:eastAsia="Calibri" w:cs="Times New Roman"/>
          <w:sz w:val="24"/>
          <w:u w:val="single"/>
        </w:rPr>
        <w:t>Ситуация в сфере труда и занятости.</w:t>
      </w:r>
    </w:p>
    <w:p w:rsidR="004F63B8" w:rsidRPr="00CF3CA6" w:rsidRDefault="004F63B8" w:rsidP="00CF3CA6">
      <w:pPr>
        <w:spacing w:line="240" w:lineRule="auto"/>
        <w:ind w:firstLine="567"/>
        <w:rPr>
          <w:rFonts w:cs="Times New Roman"/>
          <w:sz w:val="24"/>
        </w:rPr>
      </w:pPr>
      <w:r w:rsidRPr="00CF3CA6">
        <w:rPr>
          <w:rFonts w:cs="Times New Roman"/>
          <w:sz w:val="24"/>
        </w:rPr>
        <w:t>По состоянию на 31.12.2016 г. зарегистрировано безработными 99 человек, что составляет 0,03% к экономически активному населению п. Айхал.</w:t>
      </w:r>
    </w:p>
    <w:p w:rsidR="004F63B8" w:rsidRPr="00CF3CA6" w:rsidRDefault="004F63B8" w:rsidP="00CF3CA6">
      <w:pPr>
        <w:spacing w:line="240" w:lineRule="auto"/>
        <w:ind w:firstLine="567"/>
        <w:rPr>
          <w:rFonts w:cs="Times New Roman"/>
          <w:sz w:val="24"/>
        </w:rPr>
      </w:pPr>
      <w:r w:rsidRPr="00CF3CA6">
        <w:rPr>
          <w:rFonts w:cs="Times New Roman"/>
          <w:sz w:val="24"/>
        </w:rPr>
        <w:t>Показатели выполнения программы занятости:</w:t>
      </w:r>
    </w:p>
    <w:p w:rsidR="004F63B8" w:rsidRPr="00CF3CA6" w:rsidRDefault="004F63B8" w:rsidP="00CF3CA6">
      <w:pPr>
        <w:spacing w:line="240" w:lineRule="auto"/>
        <w:ind w:firstLine="567"/>
        <w:rPr>
          <w:rFonts w:cs="Times New Roman"/>
          <w:sz w:val="24"/>
        </w:rPr>
      </w:pPr>
      <w:r w:rsidRPr="00CF3CA6">
        <w:rPr>
          <w:rFonts w:cs="Times New Roman"/>
          <w:sz w:val="24"/>
        </w:rPr>
        <w:t>Поставлено на учет всего</w:t>
      </w:r>
      <w:r w:rsidRPr="00CF3CA6">
        <w:rPr>
          <w:rFonts w:cs="Times New Roman"/>
          <w:sz w:val="24"/>
        </w:rPr>
        <w:tab/>
        <w:t>437</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Признано безработными</w:t>
      </w:r>
      <w:r w:rsidRPr="00CF3CA6">
        <w:rPr>
          <w:rFonts w:cs="Times New Roman"/>
          <w:sz w:val="24"/>
        </w:rPr>
        <w:tab/>
        <w:t>276</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Трудоустроено всего</w:t>
      </w:r>
      <w:r w:rsidRPr="00CF3CA6">
        <w:rPr>
          <w:rFonts w:cs="Times New Roman"/>
          <w:sz w:val="24"/>
        </w:rPr>
        <w:tab/>
      </w:r>
      <w:r w:rsidRPr="00CF3CA6">
        <w:rPr>
          <w:rFonts w:cs="Times New Roman"/>
          <w:sz w:val="24"/>
        </w:rPr>
        <w:tab/>
        <w:t>178</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Несовершеннолетних, на летний период</w:t>
      </w:r>
      <w:r w:rsidRPr="00CF3CA6">
        <w:rPr>
          <w:rFonts w:cs="Times New Roman"/>
          <w:sz w:val="24"/>
        </w:rPr>
        <w:tab/>
        <w:t xml:space="preserve"> 36</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Заявлено вакансий (свободных рабочих мест)</w:t>
      </w:r>
      <w:r w:rsidRPr="00CF3CA6">
        <w:rPr>
          <w:rFonts w:cs="Times New Roman"/>
          <w:sz w:val="24"/>
        </w:rPr>
        <w:tab/>
        <w:t>142</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«Снято с учета» вакансий</w:t>
      </w:r>
      <w:r w:rsidRPr="00CF3CA6">
        <w:rPr>
          <w:rFonts w:cs="Times New Roman"/>
          <w:sz w:val="24"/>
        </w:rPr>
        <w:tab/>
        <w:t>155</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Основными источниками информирования населения о положении на рынке труда п. Айхал является телевидение и радио. Так же используется интернет, на сайте администрации 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7C4692" w:rsidRPr="00CF3CA6" w:rsidRDefault="004F63B8" w:rsidP="00CF3CA6">
      <w:pPr>
        <w:spacing w:line="240" w:lineRule="auto"/>
        <w:ind w:firstLine="567"/>
        <w:rPr>
          <w:rFonts w:cs="Times New Roman"/>
          <w:sz w:val="24"/>
        </w:rPr>
      </w:pPr>
      <w:r w:rsidRPr="00CF3CA6">
        <w:rPr>
          <w:rFonts w:cs="Times New Roman"/>
          <w:sz w:val="24"/>
        </w:rPr>
        <w:t>В целом ситуация на рынке труда не является критической, по сравнению с прошлым годом произошло снижение официально зарегист</w:t>
      </w:r>
      <w:r w:rsidR="007C4692" w:rsidRPr="00CF3CA6">
        <w:rPr>
          <w:rFonts w:cs="Times New Roman"/>
          <w:sz w:val="24"/>
        </w:rPr>
        <w:t>рированных безработных граждан.</w:t>
      </w:r>
    </w:p>
    <w:p w:rsidR="004F63B8" w:rsidRPr="00CF3CA6" w:rsidRDefault="004F63B8" w:rsidP="00CF3CA6">
      <w:pPr>
        <w:spacing w:line="240" w:lineRule="auto"/>
        <w:ind w:firstLine="567"/>
        <w:rPr>
          <w:rFonts w:cs="Times New Roman"/>
          <w:sz w:val="24"/>
          <w:u w:val="single"/>
        </w:rPr>
      </w:pPr>
      <w:r w:rsidRPr="00CF3CA6">
        <w:rPr>
          <w:rFonts w:cs="Times New Roman"/>
          <w:sz w:val="24"/>
          <w:u w:val="single"/>
        </w:rPr>
        <w:t>Культура и молодежная политика</w:t>
      </w:r>
      <w:r w:rsidR="007C4692" w:rsidRPr="00CF3CA6">
        <w:rPr>
          <w:rFonts w:cs="Times New Roman"/>
          <w:sz w:val="24"/>
          <w:u w:val="single"/>
        </w:rPr>
        <w:t>.</w:t>
      </w:r>
    </w:p>
    <w:p w:rsidR="007C4692" w:rsidRPr="00CF3CA6" w:rsidRDefault="004F63B8" w:rsidP="00CF3CA6">
      <w:pPr>
        <w:spacing w:line="240" w:lineRule="auto"/>
        <w:ind w:firstLine="567"/>
        <w:rPr>
          <w:rFonts w:cs="Times New Roman"/>
          <w:sz w:val="24"/>
        </w:rPr>
      </w:pPr>
      <w:r w:rsidRPr="00CF3CA6">
        <w:rPr>
          <w:rFonts w:cs="Times New Roman"/>
          <w:sz w:val="24"/>
        </w:rPr>
        <w:t>Сфера культурно</w:t>
      </w:r>
      <w:r w:rsidR="00EF4552" w:rsidRPr="00CF3CA6">
        <w:rPr>
          <w:rFonts w:cs="Times New Roman"/>
          <w:sz w:val="24"/>
        </w:rPr>
        <w:t xml:space="preserve"> – </w:t>
      </w:r>
      <w:proofErr w:type="spellStart"/>
      <w:r w:rsidRPr="00CF3CA6">
        <w:rPr>
          <w:rFonts w:cs="Times New Roman"/>
          <w:sz w:val="24"/>
        </w:rPr>
        <w:t>досуговой</w:t>
      </w:r>
      <w:proofErr w:type="spellEnd"/>
      <w:r w:rsidRPr="00CF3CA6">
        <w:rPr>
          <w:rFonts w:cs="Times New Roman"/>
          <w:sz w:val="24"/>
        </w:rPr>
        <w:t xml:space="preserve"> </w:t>
      </w:r>
      <w:r w:rsidR="00EF4552" w:rsidRPr="00CF3CA6">
        <w:rPr>
          <w:rFonts w:cs="Times New Roman"/>
          <w:sz w:val="24"/>
        </w:rPr>
        <w:t xml:space="preserve"> </w:t>
      </w:r>
      <w:r w:rsidRPr="00CF3CA6">
        <w:rPr>
          <w:rFonts w:cs="Times New Roman"/>
          <w:sz w:val="24"/>
        </w:rPr>
        <w:t xml:space="preserve">и физкультурно-массовой, спортивной работы на территории поселка остаётся неотъемлемым и необходимым фактором общественной жизни. </w:t>
      </w:r>
    </w:p>
    <w:p w:rsidR="004F63B8" w:rsidRPr="00CF3CA6" w:rsidRDefault="007C4692" w:rsidP="00CF3CA6">
      <w:pPr>
        <w:spacing w:line="240" w:lineRule="auto"/>
        <w:ind w:firstLine="567"/>
        <w:rPr>
          <w:rFonts w:cs="Times New Roman"/>
          <w:sz w:val="24"/>
        </w:rPr>
      </w:pPr>
      <w:r w:rsidRPr="00CF3CA6">
        <w:rPr>
          <w:rFonts w:cs="Times New Roman"/>
          <w:sz w:val="24"/>
        </w:rPr>
        <w:lastRenderedPageBreak/>
        <w:t>Д</w:t>
      </w:r>
      <w:r w:rsidR="004F63B8" w:rsidRPr="00CF3CA6">
        <w:rPr>
          <w:rFonts w:cs="Times New Roman"/>
          <w:sz w:val="24"/>
        </w:rPr>
        <w:t xml:space="preserve">ействует муниципальная целевая Программа «Развитие культуры и </w:t>
      </w:r>
      <w:proofErr w:type="spellStart"/>
      <w:r w:rsidR="004F63B8" w:rsidRPr="00CF3CA6">
        <w:rPr>
          <w:rFonts w:cs="Times New Roman"/>
          <w:sz w:val="24"/>
        </w:rPr>
        <w:t>социокультурного</w:t>
      </w:r>
      <w:proofErr w:type="spellEnd"/>
      <w:r w:rsidR="004F63B8" w:rsidRPr="00CF3CA6">
        <w:rPr>
          <w:rFonts w:cs="Times New Roman"/>
          <w:sz w:val="24"/>
        </w:rPr>
        <w:t xml:space="preserve"> пространства в п. Айхал на 2014-2017 годы», а также программа «Приоритетные направления по молодежной политике в поселке Айхал на 2014-2017 годы».</w:t>
      </w:r>
    </w:p>
    <w:p w:rsidR="004F63B8" w:rsidRPr="00CF3CA6" w:rsidRDefault="004F63B8" w:rsidP="00CF3CA6">
      <w:pPr>
        <w:spacing w:line="240" w:lineRule="auto"/>
        <w:ind w:firstLine="567"/>
        <w:rPr>
          <w:rFonts w:cs="Times New Roman"/>
          <w:sz w:val="24"/>
        </w:rPr>
      </w:pPr>
      <w:r w:rsidRPr="00CF3CA6">
        <w:rPr>
          <w:rFonts w:cs="Times New Roman"/>
          <w:sz w:val="24"/>
        </w:rPr>
        <w:t xml:space="preserve">На все мероприятия в культурной и спортивной сферах поселка из бюджета МО «Поселок Айхал» в 2016 году было выделено </w:t>
      </w:r>
      <w:r w:rsidR="002E26EC" w:rsidRPr="00CF3CA6">
        <w:rPr>
          <w:rFonts w:cs="Times New Roman"/>
          <w:sz w:val="24"/>
        </w:rPr>
        <w:t>4 959,0 тыс.</w:t>
      </w:r>
      <w:r w:rsidRPr="00CF3CA6">
        <w:rPr>
          <w:rFonts w:cs="Times New Roman"/>
          <w:sz w:val="24"/>
        </w:rPr>
        <w:t xml:space="preserve"> руб. (по </w:t>
      </w:r>
      <w:r w:rsidR="002E26EC" w:rsidRPr="00CF3CA6">
        <w:rPr>
          <w:rFonts w:cs="Times New Roman"/>
          <w:sz w:val="24"/>
        </w:rPr>
        <w:t>подразделу</w:t>
      </w:r>
      <w:r w:rsidRPr="00CF3CA6">
        <w:rPr>
          <w:rFonts w:cs="Times New Roman"/>
          <w:sz w:val="24"/>
        </w:rPr>
        <w:t xml:space="preserve"> «Культура»), </w:t>
      </w:r>
      <w:r w:rsidR="002E26EC" w:rsidRPr="00CF3CA6">
        <w:rPr>
          <w:rFonts w:cs="Times New Roman"/>
          <w:sz w:val="24"/>
        </w:rPr>
        <w:t>1 348,0 тыс.</w:t>
      </w:r>
      <w:r w:rsidRPr="00CF3CA6">
        <w:rPr>
          <w:rFonts w:cs="Times New Roman"/>
          <w:sz w:val="24"/>
        </w:rPr>
        <w:t xml:space="preserve"> руб. (</w:t>
      </w:r>
      <w:r w:rsidR="002E26EC" w:rsidRPr="00CF3CA6">
        <w:rPr>
          <w:rFonts w:cs="Times New Roman"/>
          <w:sz w:val="24"/>
        </w:rPr>
        <w:t>по подразделу «Молодежная политика</w:t>
      </w:r>
      <w:r w:rsidRPr="00CF3CA6">
        <w:rPr>
          <w:rFonts w:cs="Times New Roman"/>
          <w:sz w:val="24"/>
        </w:rPr>
        <w:t>»).</w:t>
      </w:r>
    </w:p>
    <w:p w:rsidR="004F63B8" w:rsidRPr="00CF3CA6" w:rsidRDefault="004F63B8" w:rsidP="00CF3CA6">
      <w:pPr>
        <w:spacing w:line="240" w:lineRule="auto"/>
        <w:ind w:firstLine="567"/>
        <w:rPr>
          <w:rFonts w:cs="Times New Roman"/>
          <w:sz w:val="24"/>
        </w:rPr>
      </w:pPr>
      <w:r w:rsidRPr="00CF3CA6">
        <w:rPr>
          <w:rFonts w:cs="Times New Roman"/>
          <w:sz w:val="24"/>
        </w:rPr>
        <w:t xml:space="preserve">За 2016 год работа всех культурных и общеобразовательных учреждений, существующих в поселке, и большинство культурно-массовых мероприятий были направлены на организацию и проведение календарных и государственных праздников. </w:t>
      </w:r>
      <w:proofErr w:type="gramStart"/>
      <w:r w:rsidRPr="00CF3CA6">
        <w:rPr>
          <w:rFonts w:cs="Times New Roman"/>
          <w:sz w:val="24"/>
        </w:rPr>
        <w:t xml:space="preserve">В поселке прошли такие мероприятия как: смотр песни и строя, посвященный Дню </w:t>
      </w:r>
      <w:r w:rsidR="00B60618" w:rsidRPr="00CF3CA6">
        <w:rPr>
          <w:rFonts w:cs="Times New Roman"/>
          <w:sz w:val="24"/>
        </w:rPr>
        <w:t>О</w:t>
      </w:r>
      <w:r w:rsidRPr="00CF3CA6">
        <w:rPr>
          <w:rFonts w:cs="Times New Roman"/>
          <w:sz w:val="24"/>
        </w:rPr>
        <w:t>течества, бурятский праздник «</w:t>
      </w:r>
      <w:proofErr w:type="spellStart"/>
      <w:r w:rsidRPr="00CF3CA6">
        <w:rPr>
          <w:rFonts w:cs="Times New Roman"/>
          <w:sz w:val="24"/>
        </w:rPr>
        <w:t>Сагаалган</w:t>
      </w:r>
      <w:proofErr w:type="spellEnd"/>
      <w:r w:rsidRPr="00CF3CA6">
        <w:rPr>
          <w:rFonts w:cs="Times New Roman"/>
          <w:sz w:val="24"/>
        </w:rPr>
        <w:t>», казахский праздник «</w:t>
      </w:r>
      <w:proofErr w:type="spellStart"/>
      <w:r w:rsidRPr="00CF3CA6">
        <w:rPr>
          <w:rFonts w:cs="Times New Roman"/>
          <w:sz w:val="24"/>
        </w:rPr>
        <w:t>Наурыз</w:t>
      </w:r>
      <w:proofErr w:type="spellEnd"/>
      <w:r w:rsidRPr="00CF3CA6">
        <w:rPr>
          <w:rFonts w:cs="Times New Roman"/>
          <w:sz w:val="24"/>
        </w:rPr>
        <w:t>», Первомайская демонстрация, пасхальный конкурс «Пасхальный сувенир», Проводы зимы, День Победы, фестиваль-конкурс «Планета детства», поселковый конкурс «Папа может», День семьи, День смеха, Международный день защиты детей, «ЫСЫАХ», День города, День медицинского работника, День строителя, День автомобилиста,  День знаний, День учителя, День воспитателя</w:t>
      </w:r>
      <w:proofErr w:type="gramEnd"/>
      <w:r w:rsidRPr="00CF3CA6">
        <w:rPr>
          <w:rFonts w:cs="Times New Roman"/>
          <w:sz w:val="24"/>
        </w:rPr>
        <w:t xml:space="preserve">, </w:t>
      </w:r>
      <w:proofErr w:type="gramStart"/>
      <w:r w:rsidRPr="00CF3CA6">
        <w:rPr>
          <w:rFonts w:cs="Times New Roman"/>
          <w:sz w:val="24"/>
        </w:rPr>
        <w:t xml:space="preserve">День пожилых людей, День матери, День призывника, День сотрудника ОВД, День конституции, День шахтера, День народного единства, День флага, День Студента, Неделя Молодежи. </w:t>
      </w:r>
      <w:proofErr w:type="gramEnd"/>
    </w:p>
    <w:p w:rsidR="004F63B8" w:rsidRPr="00CF3CA6" w:rsidRDefault="004F63B8" w:rsidP="00CF3CA6">
      <w:pPr>
        <w:spacing w:line="240" w:lineRule="auto"/>
        <w:ind w:firstLine="567"/>
        <w:rPr>
          <w:rFonts w:cs="Times New Roman"/>
          <w:sz w:val="24"/>
        </w:rPr>
      </w:pPr>
      <w:r w:rsidRPr="00CF3CA6">
        <w:rPr>
          <w:rFonts w:cs="Times New Roman"/>
          <w:sz w:val="24"/>
        </w:rPr>
        <w:t xml:space="preserve">Помимо всего этого в учебных заведениях поселка ведется воспитательная работа по профилактике алкоголизма, </w:t>
      </w:r>
      <w:proofErr w:type="spellStart"/>
      <w:r w:rsidRPr="00CF3CA6">
        <w:rPr>
          <w:rFonts w:cs="Times New Roman"/>
          <w:sz w:val="24"/>
        </w:rPr>
        <w:t>табакокурения</w:t>
      </w:r>
      <w:proofErr w:type="spellEnd"/>
      <w:r w:rsidRPr="00CF3CA6">
        <w:rPr>
          <w:rFonts w:cs="Times New Roman"/>
          <w:sz w:val="24"/>
        </w:rPr>
        <w:t>, наркомании, токсикомании и т.д.</w:t>
      </w:r>
    </w:p>
    <w:p w:rsidR="004F63B8" w:rsidRPr="00CF3CA6" w:rsidRDefault="004F63B8" w:rsidP="00CF3CA6">
      <w:pPr>
        <w:spacing w:line="240" w:lineRule="auto"/>
        <w:ind w:firstLine="567"/>
        <w:rPr>
          <w:rFonts w:cs="Times New Roman"/>
          <w:sz w:val="24"/>
        </w:rPr>
      </w:pPr>
      <w:r w:rsidRPr="00CF3CA6">
        <w:rPr>
          <w:rFonts w:cs="Times New Roman"/>
          <w:sz w:val="24"/>
        </w:rPr>
        <w:t xml:space="preserve"> Налажено тесное взаимодействие и сотруднич</w:t>
      </w:r>
      <w:r w:rsidR="00B60618" w:rsidRPr="00CF3CA6">
        <w:rPr>
          <w:rFonts w:cs="Times New Roman"/>
          <w:sz w:val="24"/>
        </w:rPr>
        <w:t xml:space="preserve">ество с поселковой библиотекой, </w:t>
      </w:r>
      <w:r w:rsidRPr="00CF3CA6">
        <w:rPr>
          <w:rFonts w:cs="Times New Roman"/>
          <w:sz w:val="24"/>
        </w:rPr>
        <w:t xml:space="preserve">традиционно проведена Неделя, посвященная детской и юношеской книге «В дружбе с книгой». Совместно с воскресной школой проводится День православной книги, отмечается День Славянской письменности. В течение года проводились поселковые культурно-массовые мероприятия: презентации книг </w:t>
      </w:r>
      <w:proofErr w:type="spellStart"/>
      <w:r w:rsidRPr="00CF3CA6">
        <w:rPr>
          <w:rFonts w:cs="Times New Roman"/>
          <w:sz w:val="24"/>
        </w:rPr>
        <w:t>айхальских</w:t>
      </w:r>
      <w:proofErr w:type="spellEnd"/>
      <w:r w:rsidRPr="00CF3CA6">
        <w:rPr>
          <w:rFonts w:cs="Times New Roman"/>
          <w:sz w:val="24"/>
        </w:rPr>
        <w:t xml:space="preserve"> писателей, литературные вечера, вечера </w:t>
      </w:r>
      <w:proofErr w:type="spellStart"/>
      <w:r w:rsidRPr="00CF3CA6">
        <w:rPr>
          <w:rFonts w:cs="Times New Roman"/>
          <w:sz w:val="24"/>
        </w:rPr>
        <w:t>бардовских</w:t>
      </w:r>
      <w:proofErr w:type="spellEnd"/>
      <w:r w:rsidRPr="00CF3CA6">
        <w:rPr>
          <w:rFonts w:cs="Times New Roman"/>
          <w:sz w:val="24"/>
        </w:rPr>
        <w:t xml:space="preserve"> песен.</w:t>
      </w:r>
    </w:p>
    <w:p w:rsidR="004F63B8" w:rsidRPr="00CF3CA6" w:rsidRDefault="004F63B8" w:rsidP="00CF3CA6">
      <w:pPr>
        <w:spacing w:line="240" w:lineRule="auto"/>
        <w:ind w:firstLine="567"/>
        <w:rPr>
          <w:rFonts w:cs="Times New Roman"/>
          <w:sz w:val="24"/>
        </w:rPr>
      </w:pPr>
      <w:r w:rsidRPr="00CF3CA6">
        <w:rPr>
          <w:rFonts w:cs="Times New Roman"/>
          <w:sz w:val="24"/>
        </w:rPr>
        <w:t>Ряд мероприятий в 2016 году прошел при содействии историко-производственного музея п. Айхал.</w:t>
      </w:r>
    </w:p>
    <w:p w:rsidR="004F63B8" w:rsidRPr="00CF3CA6" w:rsidRDefault="004F63B8" w:rsidP="00CF3CA6">
      <w:pPr>
        <w:spacing w:line="240" w:lineRule="auto"/>
        <w:ind w:firstLine="567"/>
        <w:rPr>
          <w:rFonts w:cs="Times New Roman"/>
          <w:sz w:val="24"/>
        </w:rPr>
      </w:pPr>
      <w:r w:rsidRPr="00CF3CA6">
        <w:rPr>
          <w:rFonts w:cs="Times New Roman"/>
          <w:sz w:val="24"/>
        </w:rPr>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w:t>
      </w:r>
      <w:proofErr w:type="gramStart"/>
      <w:r w:rsidRPr="00CF3CA6">
        <w:rPr>
          <w:rFonts w:cs="Times New Roman"/>
          <w:sz w:val="24"/>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w:t>
      </w:r>
      <w:r w:rsidR="00B60618" w:rsidRPr="00CF3CA6">
        <w:rPr>
          <w:rFonts w:cs="Times New Roman"/>
          <w:sz w:val="24"/>
        </w:rPr>
        <w:t>омощи в подготовке и проведении</w:t>
      </w:r>
      <w:r w:rsidRPr="00CF3CA6">
        <w:rPr>
          <w:rFonts w:cs="Times New Roman"/>
          <w:sz w:val="24"/>
        </w:rPr>
        <w:t xml:space="preserve"> различных культурно</w:t>
      </w:r>
      <w:r w:rsidR="002E26EC" w:rsidRPr="00CF3CA6">
        <w:rPr>
          <w:rFonts w:cs="Times New Roman"/>
          <w:sz w:val="24"/>
        </w:rPr>
        <w:t xml:space="preserve"> </w:t>
      </w:r>
      <w:r w:rsidRPr="00CF3CA6">
        <w:rPr>
          <w:rFonts w:cs="Times New Roman"/>
          <w:sz w:val="24"/>
        </w:rPr>
        <w:t>-</w:t>
      </w:r>
      <w:r w:rsidR="002E26EC" w:rsidRPr="00CF3CA6">
        <w:rPr>
          <w:rFonts w:cs="Times New Roman"/>
          <w:sz w:val="24"/>
        </w:rPr>
        <w:t xml:space="preserve"> </w:t>
      </w:r>
      <w:proofErr w:type="spellStart"/>
      <w:r w:rsidRPr="00CF3CA6">
        <w:rPr>
          <w:rFonts w:cs="Times New Roman"/>
          <w:sz w:val="24"/>
        </w:rPr>
        <w:t>досуговых</w:t>
      </w:r>
      <w:proofErr w:type="spellEnd"/>
      <w:r w:rsidRPr="00CF3CA6">
        <w:rPr>
          <w:rFonts w:cs="Times New Roman"/>
          <w:sz w:val="24"/>
        </w:rPr>
        <w:t xml:space="preserve"> мероприятий.</w:t>
      </w:r>
      <w:proofErr w:type="gramEnd"/>
      <w:r w:rsidRPr="00CF3CA6">
        <w:rPr>
          <w:rFonts w:cs="Times New Roman"/>
          <w:sz w:val="24"/>
        </w:rPr>
        <w:t xml:space="preserve"> В подготовке и проведении мероприятий наряду с работниками ДК «Северное сияние» участвовали дети ДМШ, ЦДОД, МРТК, СОШ №5, СОШ №23, предприятия поселка и национальные общины. </w:t>
      </w:r>
    </w:p>
    <w:p w:rsidR="004F63B8" w:rsidRPr="00CF3CA6" w:rsidRDefault="004F63B8" w:rsidP="00CF3CA6">
      <w:pPr>
        <w:spacing w:line="240" w:lineRule="auto"/>
        <w:ind w:firstLine="567"/>
        <w:rPr>
          <w:rFonts w:cs="Times New Roman"/>
          <w:sz w:val="24"/>
        </w:rPr>
      </w:pPr>
      <w:r w:rsidRPr="00CF3CA6">
        <w:rPr>
          <w:rFonts w:cs="Times New Roman"/>
          <w:sz w:val="24"/>
        </w:rPr>
        <w:t xml:space="preserve">В ДК «Северное сияние» </w:t>
      </w:r>
      <w:r w:rsidR="00B60618" w:rsidRPr="00CF3CA6">
        <w:rPr>
          <w:rFonts w:cs="Times New Roman"/>
          <w:sz w:val="24"/>
        </w:rPr>
        <w:t>в</w:t>
      </w:r>
      <w:r w:rsidR="002E26EC" w:rsidRPr="00CF3CA6">
        <w:rPr>
          <w:rFonts w:cs="Times New Roman"/>
          <w:sz w:val="24"/>
        </w:rPr>
        <w:t xml:space="preserve"> </w:t>
      </w:r>
      <w:r w:rsidR="00B60618" w:rsidRPr="00CF3CA6">
        <w:rPr>
          <w:rFonts w:cs="Times New Roman"/>
          <w:sz w:val="24"/>
        </w:rPr>
        <w:t>2016 году</w:t>
      </w:r>
      <w:r w:rsidRPr="00CF3CA6">
        <w:rPr>
          <w:rFonts w:cs="Times New Roman"/>
          <w:sz w:val="24"/>
        </w:rPr>
        <w:t xml:space="preserve"> работало 19 клубных формирований, которые посещает около 570 человек, среди них 358 детей. В состав формирований входят 5 танцевальных коллективов, два из них носят звание народный – это </w:t>
      </w:r>
      <w:proofErr w:type="spellStart"/>
      <w:r w:rsidRPr="00CF3CA6">
        <w:rPr>
          <w:rFonts w:cs="Times New Roman"/>
          <w:sz w:val="24"/>
        </w:rPr>
        <w:t>МиДЭНС</w:t>
      </w:r>
      <w:proofErr w:type="spellEnd"/>
      <w:r w:rsidRPr="00CF3CA6">
        <w:rPr>
          <w:rFonts w:cs="Times New Roman"/>
          <w:sz w:val="24"/>
        </w:rPr>
        <w:t>, «Звездопад». Два театра: Народный театр «</w:t>
      </w:r>
      <w:proofErr w:type="spellStart"/>
      <w:r w:rsidRPr="00CF3CA6">
        <w:rPr>
          <w:rFonts w:cs="Times New Roman"/>
          <w:sz w:val="24"/>
        </w:rPr>
        <w:t>ДиЛиЖАНС</w:t>
      </w:r>
      <w:proofErr w:type="spellEnd"/>
      <w:r w:rsidRPr="00CF3CA6">
        <w:rPr>
          <w:rFonts w:cs="Times New Roman"/>
          <w:sz w:val="24"/>
        </w:rPr>
        <w:t xml:space="preserve"> «Надежда»». </w:t>
      </w:r>
      <w:r w:rsidR="00B60618" w:rsidRPr="00CF3CA6">
        <w:rPr>
          <w:rFonts w:cs="Times New Roman"/>
          <w:sz w:val="24"/>
        </w:rPr>
        <w:t>В</w:t>
      </w:r>
      <w:r w:rsidRPr="00CF3CA6">
        <w:rPr>
          <w:rFonts w:cs="Times New Roman"/>
          <w:sz w:val="24"/>
        </w:rPr>
        <w:t xml:space="preserve"> ДК «Северное сияние» </w:t>
      </w:r>
      <w:r w:rsidR="00B60618" w:rsidRPr="00CF3CA6">
        <w:rPr>
          <w:rFonts w:cs="Times New Roman"/>
          <w:sz w:val="24"/>
        </w:rPr>
        <w:t>расположены</w:t>
      </w:r>
      <w:r w:rsidRPr="00CF3CA6">
        <w:rPr>
          <w:rFonts w:cs="Times New Roman"/>
          <w:sz w:val="24"/>
        </w:rPr>
        <w:t xml:space="preserve"> национальные общины: Киргизская община «</w:t>
      </w:r>
      <w:proofErr w:type="spellStart"/>
      <w:r w:rsidRPr="00CF3CA6">
        <w:rPr>
          <w:rFonts w:cs="Times New Roman"/>
          <w:sz w:val="24"/>
        </w:rPr>
        <w:t>Достук</w:t>
      </w:r>
      <w:proofErr w:type="spellEnd"/>
      <w:r w:rsidRPr="00CF3CA6">
        <w:rPr>
          <w:rFonts w:cs="Times New Roman"/>
          <w:sz w:val="24"/>
        </w:rPr>
        <w:t>», Якутская - «</w:t>
      </w:r>
      <w:proofErr w:type="spellStart"/>
      <w:r w:rsidRPr="00CF3CA6">
        <w:rPr>
          <w:rFonts w:cs="Times New Roman"/>
          <w:sz w:val="24"/>
        </w:rPr>
        <w:t>Эрэл</w:t>
      </w:r>
      <w:proofErr w:type="spellEnd"/>
      <w:r w:rsidRPr="00CF3CA6">
        <w:rPr>
          <w:rFonts w:cs="Times New Roman"/>
          <w:sz w:val="24"/>
        </w:rPr>
        <w:t>», Бурятская - «</w:t>
      </w:r>
      <w:proofErr w:type="spellStart"/>
      <w:r w:rsidRPr="00CF3CA6">
        <w:rPr>
          <w:rFonts w:cs="Times New Roman"/>
          <w:sz w:val="24"/>
        </w:rPr>
        <w:t>Эрдени</w:t>
      </w:r>
      <w:proofErr w:type="spellEnd"/>
      <w:r w:rsidRPr="00CF3CA6">
        <w:rPr>
          <w:rFonts w:cs="Times New Roman"/>
          <w:sz w:val="24"/>
        </w:rPr>
        <w:t>», Казахская - «</w:t>
      </w:r>
      <w:proofErr w:type="spellStart"/>
      <w:r w:rsidRPr="00CF3CA6">
        <w:rPr>
          <w:rFonts w:cs="Times New Roman"/>
          <w:sz w:val="24"/>
        </w:rPr>
        <w:t>Атамекен</w:t>
      </w:r>
      <w:proofErr w:type="spellEnd"/>
      <w:r w:rsidRPr="00CF3CA6">
        <w:rPr>
          <w:rFonts w:cs="Times New Roman"/>
          <w:sz w:val="24"/>
        </w:rPr>
        <w:t xml:space="preserve">», Молдавская, а также Осетинская. </w:t>
      </w:r>
    </w:p>
    <w:p w:rsidR="004F63B8" w:rsidRPr="00CF3CA6" w:rsidRDefault="004F63B8" w:rsidP="00CF3CA6">
      <w:pPr>
        <w:spacing w:line="240" w:lineRule="auto"/>
        <w:ind w:firstLine="567"/>
        <w:rPr>
          <w:rFonts w:cs="Times New Roman"/>
          <w:sz w:val="24"/>
        </w:rPr>
      </w:pPr>
      <w:r w:rsidRPr="00CF3CA6">
        <w:rPr>
          <w:rFonts w:cs="Times New Roman"/>
          <w:sz w:val="24"/>
        </w:rPr>
        <w:t xml:space="preserve">Для повышения творческого потенциала ежегодно проходят творческие концерты, массовые мероприятия, где задействованы все организации поселка, также в поселке плодотворно осуществляют свою деятельность ЦДОД и ДМШ, детско-юношеская организация «Юность Якутии». Также в </w:t>
      </w:r>
      <w:r w:rsidR="002E26EC" w:rsidRPr="00CF3CA6">
        <w:rPr>
          <w:rFonts w:cs="Times New Roman"/>
          <w:sz w:val="24"/>
        </w:rPr>
        <w:t xml:space="preserve">п. </w:t>
      </w:r>
      <w:r w:rsidRPr="00CF3CA6">
        <w:rPr>
          <w:rFonts w:cs="Times New Roman"/>
          <w:sz w:val="24"/>
        </w:rPr>
        <w:t>Айхал активно работают и принимают участие в поселковых мероприятиях детский театр якутской моды «</w:t>
      </w:r>
      <w:proofErr w:type="spellStart"/>
      <w:r w:rsidRPr="00CF3CA6">
        <w:rPr>
          <w:rFonts w:cs="Times New Roman"/>
          <w:sz w:val="24"/>
        </w:rPr>
        <w:t>Туллукчаан</w:t>
      </w:r>
      <w:proofErr w:type="spellEnd"/>
      <w:r w:rsidRPr="00CF3CA6">
        <w:rPr>
          <w:rFonts w:cs="Times New Roman"/>
          <w:sz w:val="24"/>
        </w:rPr>
        <w:t xml:space="preserve">», молодежный театр </w:t>
      </w:r>
      <w:r w:rsidRPr="00CF3CA6">
        <w:rPr>
          <w:rFonts w:cs="Times New Roman"/>
          <w:sz w:val="24"/>
        </w:rPr>
        <w:lastRenderedPageBreak/>
        <w:t xml:space="preserve">моды «Подснежник», цирковая студия «Романтик», </w:t>
      </w:r>
      <w:proofErr w:type="spellStart"/>
      <w:r w:rsidRPr="00CF3CA6">
        <w:rPr>
          <w:rFonts w:cs="Times New Roman"/>
          <w:sz w:val="24"/>
        </w:rPr>
        <w:t>этно-группа</w:t>
      </w:r>
      <w:proofErr w:type="spellEnd"/>
      <w:r w:rsidRPr="00CF3CA6">
        <w:rPr>
          <w:rFonts w:cs="Times New Roman"/>
          <w:sz w:val="24"/>
        </w:rPr>
        <w:t xml:space="preserve"> «Айхал», студия парикмахерского искусства при ЦДОД.  </w:t>
      </w:r>
    </w:p>
    <w:p w:rsidR="004F63B8" w:rsidRPr="00CF3CA6" w:rsidRDefault="00B60618" w:rsidP="00CF3CA6">
      <w:pPr>
        <w:spacing w:line="240" w:lineRule="auto"/>
        <w:ind w:firstLine="567"/>
        <w:rPr>
          <w:rFonts w:cs="Times New Roman"/>
          <w:sz w:val="24"/>
        </w:rPr>
      </w:pPr>
      <w:r w:rsidRPr="00CF3CA6">
        <w:rPr>
          <w:rFonts w:cs="Times New Roman"/>
          <w:sz w:val="24"/>
        </w:rPr>
        <w:t>При администрации МО «Поселок Айхал»</w:t>
      </w:r>
      <w:r w:rsidR="004F63B8" w:rsidRPr="00CF3CA6">
        <w:rPr>
          <w:rFonts w:cs="Times New Roman"/>
          <w:sz w:val="24"/>
        </w:rPr>
        <w:t>, в декабре 2016 года</w:t>
      </w:r>
      <w:r w:rsidRPr="00CF3CA6">
        <w:rPr>
          <w:rFonts w:cs="Times New Roman"/>
          <w:sz w:val="24"/>
        </w:rPr>
        <w:t>, был</w:t>
      </w:r>
      <w:r w:rsidR="002E26EC" w:rsidRPr="00CF3CA6">
        <w:rPr>
          <w:rFonts w:cs="Times New Roman"/>
          <w:sz w:val="24"/>
        </w:rPr>
        <w:t xml:space="preserve"> </w:t>
      </w:r>
      <w:r w:rsidRPr="00CF3CA6">
        <w:rPr>
          <w:rFonts w:cs="Times New Roman"/>
          <w:sz w:val="24"/>
        </w:rPr>
        <w:t>создан</w:t>
      </w:r>
      <w:r w:rsidR="004F63B8" w:rsidRPr="00CF3CA6">
        <w:rPr>
          <w:rFonts w:cs="Times New Roman"/>
          <w:sz w:val="24"/>
        </w:rPr>
        <w:t xml:space="preserve"> Совет молодежи, представители которого ведут активную волонтерскую и общественную деятельность.</w:t>
      </w:r>
    </w:p>
    <w:p w:rsidR="004F63B8" w:rsidRPr="00CF3CA6" w:rsidRDefault="004F63B8" w:rsidP="00CF3CA6">
      <w:pPr>
        <w:spacing w:line="240" w:lineRule="auto"/>
        <w:ind w:firstLine="567"/>
        <w:rPr>
          <w:rFonts w:cs="Times New Roman"/>
          <w:sz w:val="24"/>
          <w:u w:val="single"/>
        </w:rPr>
      </w:pPr>
      <w:r w:rsidRPr="00CF3CA6">
        <w:rPr>
          <w:rFonts w:cs="Times New Roman"/>
          <w:sz w:val="24"/>
          <w:u w:val="single"/>
        </w:rPr>
        <w:t>Физкультура и спорт</w:t>
      </w:r>
      <w:r w:rsidR="00B60618" w:rsidRPr="00CF3CA6">
        <w:rPr>
          <w:rFonts w:cs="Times New Roman"/>
          <w:sz w:val="24"/>
          <w:u w:val="single"/>
        </w:rPr>
        <w:t>.</w:t>
      </w:r>
    </w:p>
    <w:p w:rsidR="004F63B8" w:rsidRPr="00CF3CA6" w:rsidRDefault="004F63B8" w:rsidP="00CF3CA6">
      <w:pPr>
        <w:spacing w:line="240" w:lineRule="auto"/>
        <w:ind w:firstLine="567"/>
        <w:rPr>
          <w:rFonts w:cs="Times New Roman"/>
          <w:sz w:val="24"/>
        </w:rPr>
      </w:pPr>
      <w:r w:rsidRPr="00CF3CA6">
        <w:rPr>
          <w:rFonts w:cs="Times New Roman"/>
          <w:sz w:val="24"/>
        </w:rPr>
        <w:t xml:space="preserve">Большое внимание Администрация поселка совместно с руководством КСК АК «АЛРОСА» (ПАО) уделяет массовым видам спорта. В 2016 году </w:t>
      </w:r>
      <w:proofErr w:type="spellStart"/>
      <w:r w:rsidRPr="00CF3CA6">
        <w:rPr>
          <w:rFonts w:cs="Times New Roman"/>
          <w:sz w:val="24"/>
        </w:rPr>
        <w:t>айхальские</w:t>
      </w:r>
      <w:proofErr w:type="spellEnd"/>
      <w:r w:rsidRPr="00CF3CA6">
        <w:rPr>
          <w:rFonts w:cs="Times New Roman"/>
          <w:sz w:val="24"/>
        </w:rPr>
        <w:t xml:space="preserve"> спортсмены одержали многочисленные победы </w:t>
      </w:r>
      <w:r w:rsidR="00B60618" w:rsidRPr="00CF3CA6">
        <w:rPr>
          <w:rFonts w:cs="Times New Roman"/>
          <w:sz w:val="24"/>
        </w:rPr>
        <w:t xml:space="preserve">в </w:t>
      </w:r>
      <w:r w:rsidRPr="00CF3CA6">
        <w:rPr>
          <w:rFonts w:cs="Times New Roman"/>
          <w:sz w:val="24"/>
        </w:rPr>
        <w:t>районных и республиканских соревнованиях.</w:t>
      </w:r>
    </w:p>
    <w:p w:rsidR="004F63B8" w:rsidRPr="00CF3CA6" w:rsidRDefault="004F63B8" w:rsidP="00CF3CA6">
      <w:pPr>
        <w:spacing w:line="240" w:lineRule="auto"/>
        <w:ind w:firstLine="567"/>
        <w:rPr>
          <w:rFonts w:cs="Times New Roman"/>
          <w:sz w:val="24"/>
        </w:rPr>
      </w:pPr>
      <w:proofErr w:type="gramStart"/>
      <w:r w:rsidRPr="00CF3CA6">
        <w:rPr>
          <w:rFonts w:cs="Times New Roman"/>
          <w:sz w:val="24"/>
        </w:rPr>
        <w:t>Общий охват детей, подростков и взрослых</w:t>
      </w:r>
      <w:r w:rsidR="00B60618" w:rsidRPr="00CF3CA6">
        <w:rPr>
          <w:rFonts w:cs="Times New Roman"/>
          <w:sz w:val="24"/>
        </w:rPr>
        <w:t xml:space="preserve"> услугами в сфере </w:t>
      </w:r>
      <w:r w:rsidR="00AF2CE9" w:rsidRPr="00CF3CA6">
        <w:rPr>
          <w:rFonts w:cs="Times New Roman"/>
          <w:sz w:val="24"/>
        </w:rPr>
        <w:t>физической культуры и спорта составил</w:t>
      </w:r>
      <w:r w:rsidRPr="00CF3CA6">
        <w:rPr>
          <w:rFonts w:cs="Times New Roman"/>
          <w:sz w:val="24"/>
        </w:rPr>
        <w:t xml:space="preserve"> более 3 000 чел. В </w:t>
      </w:r>
      <w:proofErr w:type="spellStart"/>
      <w:r w:rsidRPr="00CF3CA6">
        <w:rPr>
          <w:rFonts w:cs="Times New Roman"/>
          <w:sz w:val="24"/>
        </w:rPr>
        <w:t>СОКе</w:t>
      </w:r>
      <w:proofErr w:type="spellEnd"/>
      <w:r w:rsidRPr="00CF3CA6">
        <w:rPr>
          <w:rFonts w:cs="Times New Roman"/>
          <w:sz w:val="24"/>
        </w:rPr>
        <w:t xml:space="preserve"> «А</w:t>
      </w:r>
      <w:r w:rsidR="00AF2CE9" w:rsidRPr="00CF3CA6">
        <w:rPr>
          <w:rFonts w:cs="Times New Roman"/>
          <w:sz w:val="24"/>
        </w:rPr>
        <w:t>лмаз», «Энтузиаст», плавательном</w:t>
      </w:r>
      <w:r w:rsidRPr="00CF3CA6">
        <w:rPr>
          <w:rFonts w:cs="Times New Roman"/>
          <w:sz w:val="24"/>
        </w:rPr>
        <w:t xml:space="preserve"> бассейн</w:t>
      </w:r>
      <w:r w:rsidR="00AF2CE9" w:rsidRPr="00CF3CA6">
        <w:rPr>
          <w:rFonts w:cs="Times New Roman"/>
          <w:sz w:val="24"/>
        </w:rPr>
        <w:t>е</w:t>
      </w:r>
      <w:r w:rsidRPr="00CF3CA6">
        <w:rPr>
          <w:rFonts w:cs="Times New Roman"/>
          <w:sz w:val="24"/>
        </w:rPr>
        <w:t xml:space="preserve"> «Дельфин» имеется 17 секций (атлетическая гимнастика, бокс, пулевая стрельба, бассейн, группа здоровья, фигурное катание, хоккей, волейбол, баскетбол, лыжные гонки, футбол, дзюдо, вольная борьба, карате, самбо), и занимаются более 1 500 человек, помимо этого также секции имеются</w:t>
      </w:r>
      <w:proofErr w:type="gramEnd"/>
      <w:r w:rsidRPr="00CF3CA6">
        <w:rPr>
          <w:rFonts w:cs="Times New Roman"/>
          <w:sz w:val="24"/>
        </w:rPr>
        <w:t xml:space="preserve"> и в школах поселка. </w:t>
      </w:r>
    </w:p>
    <w:p w:rsidR="004F63B8" w:rsidRPr="00CF3CA6" w:rsidRDefault="004F63B8" w:rsidP="00CF3CA6">
      <w:pPr>
        <w:spacing w:line="240" w:lineRule="auto"/>
        <w:ind w:firstLine="567"/>
        <w:rPr>
          <w:rFonts w:cs="Times New Roman"/>
          <w:sz w:val="24"/>
        </w:rPr>
      </w:pPr>
      <w:proofErr w:type="gramStart"/>
      <w:r w:rsidRPr="00CF3CA6">
        <w:rPr>
          <w:rFonts w:cs="Times New Roman"/>
          <w:sz w:val="24"/>
        </w:rPr>
        <w:t xml:space="preserve">Для повышения спортивного потенциала проводятся уже ставшие традиционные спортивно-оздоровительные мероприятия, такие как: участие в первенствах по видам спорта, открытое первенство </w:t>
      </w:r>
      <w:proofErr w:type="spellStart"/>
      <w:r w:rsidRPr="00CF3CA6">
        <w:rPr>
          <w:rFonts w:cs="Times New Roman"/>
          <w:sz w:val="24"/>
        </w:rPr>
        <w:t>АГОКа</w:t>
      </w:r>
      <w:proofErr w:type="spellEnd"/>
      <w:r w:rsidRPr="00CF3CA6">
        <w:rPr>
          <w:rFonts w:cs="Times New Roman"/>
          <w:sz w:val="24"/>
        </w:rPr>
        <w:t xml:space="preserve"> по масс реслингу, Фестиваль спорта среди национальных объединений, легкоатлетическая эстафета, посвя</w:t>
      </w:r>
      <w:r w:rsidR="000F1DD1" w:rsidRPr="00CF3CA6">
        <w:rPr>
          <w:rFonts w:cs="Times New Roman"/>
          <w:sz w:val="24"/>
        </w:rPr>
        <w:t xml:space="preserve">щенная Дню Победы и проведения </w:t>
      </w:r>
      <w:r w:rsidRPr="00CF3CA6">
        <w:rPr>
          <w:rFonts w:cs="Times New Roman"/>
          <w:sz w:val="24"/>
        </w:rPr>
        <w:t>Дня оздоровительного бега и ходьбы, «Кросс наций», «Лыжня России», Спартакиада среди учащихся, соревнование по национальному виду спорта «Мас</w:t>
      </w:r>
      <w:r w:rsidR="000F1DD1" w:rsidRPr="00CF3CA6">
        <w:rPr>
          <w:rFonts w:cs="Times New Roman"/>
          <w:sz w:val="24"/>
        </w:rPr>
        <w:t>с</w:t>
      </w:r>
      <w:r w:rsidRPr="00CF3CA6">
        <w:rPr>
          <w:rFonts w:cs="Times New Roman"/>
          <w:sz w:val="24"/>
        </w:rPr>
        <w:t xml:space="preserve"> реслинг» (</w:t>
      </w:r>
      <w:proofErr w:type="spellStart"/>
      <w:r w:rsidRPr="00CF3CA6">
        <w:rPr>
          <w:rFonts w:cs="Times New Roman"/>
          <w:sz w:val="24"/>
        </w:rPr>
        <w:t>перетягивание</w:t>
      </w:r>
      <w:proofErr w:type="spellEnd"/>
      <w:r w:rsidRPr="00CF3CA6">
        <w:rPr>
          <w:rFonts w:cs="Times New Roman"/>
          <w:sz w:val="24"/>
        </w:rPr>
        <w:t xml:space="preserve"> палки) на Кубок Главы</w:t>
      </w:r>
      <w:proofErr w:type="gramEnd"/>
      <w:r w:rsidRPr="00CF3CA6">
        <w:rPr>
          <w:rFonts w:cs="Times New Roman"/>
          <w:sz w:val="24"/>
        </w:rPr>
        <w:t xml:space="preserve"> Администрации МО «Поселок Айхал», турнир по боксу «Память», Фестиваль спорта среди национальных объединений, встречи среди ветеранов по мини-футболу, День физкультурника, соревнования по </w:t>
      </w:r>
      <w:proofErr w:type="spellStart"/>
      <w:r w:rsidRPr="00CF3CA6">
        <w:rPr>
          <w:rFonts w:cs="Times New Roman"/>
          <w:sz w:val="24"/>
        </w:rPr>
        <w:t>кроссфиту</w:t>
      </w:r>
      <w:proofErr w:type="spellEnd"/>
      <w:r w:rsidRPr="00CF3CA6">
        <w:rPr>
          <w:rFonts w:cs="Times New Roman"/>
          <w:sz w:val="24"/>
        </w:rPr>
        <w:t xml:space="preserve">, Фестиваль футбола, Соревнования по </w:t>
      </w:r>
      <w:proofErr w:type="spellStart"/>
      <w:proofErr w:type="gramStart"/>
      <w:r w:rsidRPr="00CF3CA6">
        <w:rPr>
          <w:rFonts w:cs="Times New Roman"/>
          <w:sz w:val="24"/>
        </w:rPr>
        <w:t>кибер-спорту</w:t>
      </w:r>
      <w:proofErr w:type="spellEnd"/>
      <w:proofErr w:type="gramEnd"/>
      <w:r w:rsidRPr="00CF3CA6">
        <w:rPr>
          <w:rFonts w:cs="Times New Roman"/>
          <w:sz w:val="24"/>
        </w:rPr>
        <w:t xml:space="preserve">, Турнир по </w:t>
      </w:r>
      <w:proofErr w:type="spellStart"/>
      <w:r w:rsidRPr="00CF3CA6">
        <w:rPr>
          <w:rFonts w:cs="Times New Roman"/>
          <w:sz w:val="24"/>
        </w:rPr>
        <w:t>пейнтболу</w:t>
      </w:r>
      <w:proofErr w:type="spellEnd"/>
      <w:r w:rsidRPr="00CF3CA6">
        <w:rPr>
          <w:rFonts w:cs="Times New Roman"/>
          <w:sz w:val="24"/>
        </w:rPr>
        <w:t xml:space="preserve">, соревнования по </w:t>
      </w:r>
      <w:proofErr w:type="spellStart"/>
      <w:r w:rsidRPr="00CF3CA6">
        <w:rPr>
          <w:rFonts w:cs="Times New Roman"/>
          <w:sz w:val="24"/>
        </w:rPr>
        <w:t>страйкболу</w:t>
      </w:r>
      <w:proofErr w:type="spellEnd"/>
      <w:r w:rsidRPr="00CF3CA6">
        <w:rPr>
          <w:rFonts w:cs="Times New Roman"/>
          <w:sz w:val="24"/>
        </w:rPr>
        <w:t xml:space="preserve"> и т.д. </w:t>
      </w:r>
    </w:p>
    <w:p w:rsidR="004F63B8" w:rsidRPr="00CF3CA6" w:rsidRDefault="004F63B8" w:rsidP="00CF3CA6">
      <w:pPr>
        <w:spacing w:line="240" w:lineRule="auto"/>
        <w:ind w:firstLine="567"/>
        <w:rPr>
          <w:rFonts w:cs="Times New Roman"/>
          <w:sz w:val="24"/>
        </w:rPr>
      </w:pPr>
      <w:r w:rsidRPr="00CF3CA6">
        <w:rPr>
          <w:rFonts w:cs="Times New Roman"/>
          <w:sz w:val="24"/>
        </w:rPr>
        <w:t xml:space="preserve">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w:t>
      </w:r>
      <w:r w:rsidR="000F1DD1" w:rsidRPr="00CF3CA6">
        <w:rPr>
          <w:rFonts w:cs="Times New Roman"/>
          <w:sz w:val="24"/>
        </w:rPr>
        <w:t>Вооруженных сил Российской Федерации</w:t>
      </w:r>
      <w:r w:rsidRPr="00CF3CA6">
        <w:rPr>
          <w:rFonts w:cs="Times New Roman"/>
          <w:sz w:val="24"/>
        </w:rPr>
        <w:t xml:space="preserve">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4F63B8" w:rsidRPr="00CF3CA6" w:rsidRDefault="004F63B8" w:rsidP="00CF3CA6">
      <w:pPr>
        <w:spacing w:line="240" w:lineRule="auto"/>
        <w:ind w:firstLine="567"/>
        <w:rPr>
          <w:rFonts w:cs="Times New Roman"/>
          <w:sz w:val="24"/>
        </w:rPr>
      </w:pPr>
      <w:r w:rsidRPr="00CF3CA6">
        <w:rPr>
          <w:rFonts w:cs="Times New Roman"/>
          <w:sz w:val="24"/>
        </w:rPr>
        <w:t xml:space="preserve">Ежегодно организуются и мероприятия, такие как: районные соревнования по боксу, посвященные «Дню борьбы со </w:t>
      </w:r>
      <w:proofErr w:type="spellStart"/>
      <w:r w:rsidRPr="00CF3CA6">
        <w:rPr>
          <w:rFonts w:cs="Times New Roman"/>
          <w:sz w:val="24"/>
        </w:rPr>
        <w:t>СПИДом</w:t>
      </w:r>
      <w:proofErr w:type="spellEnd"/>
      <w:r w:rsidRPr="00CF3CA6">
        <w:rPr>
          <w:rFonts w:cs="Times New Roman"/>
          <w:sz w:val="24"/>
        </w:rPr>
        <w:t>», Чемпионат по пауэрлифтингу.</w:t>
      </w:r>
    </w:p>
    <w:p w:rsidR="00516B6B" w:rsidRPr="00CF3CA6" w:rsidRDefault="004F63B8" w:rsidP="00CF3CA6">
      <w:pPr>
        <w:spacing w:line="240" w:lineRule="auto"/>
        <w:ind w:firstLine="567"/>
        <w:rPr>
          <w:rFonts w:cs="Times New Roman"/>
          <w:sz w:val="24"/>
        </w:rPr>
      </w:pPr>
      <w:r w:rsidRPr="00CF3CA6">
        <w:rPr>
          <w:rFonts w:cs="Times New Roman"/>
          <w:sz w:val="24"/>
        </w:rPr>
        <w:t xml:space="preserve">Всего из бюджета МО «Поселок Айхал» в 2016 году на развитие физкультуры и спорта выделено – </w:t>
      </w:r>
      <w:r w:rsidR="002E26EC" w:rsidRPr="00CF3CA6">
        <w:rPr>
          <w:rFonts w:cs="Times New Roman"/>
          <w:sz w:val="24"/>
        </w:rPr>
        <w:t>3 712,0 тыс.</w:t>
      </w:r>
      <w:r w:rsidRPr="00CF3CA6">
        <w:rPr>
          <w:rFonts w:cs="Times New Roman"/>
          <w:sz w:val="24"/>
        </w:rPr>
        <w:t xml:space="preserve"> руб.</w:t>
      </w:r>
    </w:p>
    <w:p w:rsidR="00516B6B" w:rsidRPr="00CF3CA6" w:rsidRDefault="004E3362" w:rsidP="00CF3CA6">
      <w:pPr>
        <w:spacing w:line="240" w:lineRule="auto"/>
        <w:ind w:firstLine="567"/>
        <w:rPr>
          <w:rFonts w:cs="Times New Roman"/>
          <w:sz w:val="24"/>
          <w:u w:val="single"/>
        </w:rPr>
      </w:pPr>
      <w:r w:rsidRPr="00CF3CA6">
        <w:rPr>
          <w:rFonts w:cs="Times New Roman"/>
          <w:sz w:val="24"/>
          <w:u w:val="single"/>
        </w:rPr>
        <w:t>Отраслевая структура экономики</w:t>
      </w:r>
      <w:r w:rsidR="00B25B1E" w:rsidRPr="00CF3CA6">
        <w:rPr>
          <w:rFonts w:cs="Times New Roman"/>
          <w:sz w:val="24"/>
          <w:u w:val="single"/>
        </w:rPr>
        <w:t>, торговля и потребительский рынок</w:t>
      </w:r>
      <w:r w:rsidR="00CF2DB9" w:rsidRPr="00CF3CA6">
        <w:rPr>
          <w:rFonts w:cs="Times New Roman"/>
          <w:sz w:val="24"/>
          <w:u w:val="single"/>
        </w:rPr>
        <w:t>.</w:t>
      </w:r>
    </w:p>
    <w:p w:rsidR="002C006A" w:rsidRPr="00CF3CA6" w:rsidRDefault="006D7AF2" w:rsidP="00CF3CA6">
      <w:pPr>
        <w:spacing w:line="240" w:lineRule="auto"/>
        <w:ind w:firstLine="567"/>
        <w:rPr>
          <w:rFonts w:cs="Times New Roman"/>
          <w:sz w:val="24"/>
        </w:rPr>
      </w:pPr>
      <w:r w:rsidRPr="00CF3CA6">
        <w:rPr>
          <w:rFonts w:cs="Times New Roman"/>
          <w:sz w:val="24"/>
        </w:rPr>
        <w:t xml:space="preserve">Ключевой отраслью экономики муниципального образования является добыча полезных ископаемых. Данный вид экономической деятельности определяет </w:t>
      </w:r>
      <w:proofErr w:type="spellStart"/>
      <w:r w:rsidRPr="00CF3CA6">
        <w:rPr>
          <w:rFonts w:cs="Times New Roman"/>
          <w:sz w:val="24"/>
        </w:rPr>
        <w:t>монопрофильность</w:t>
      </w:r>
      <w:proofErr w:type="spellEnd"/>
      <w:r w:rsidRPr="00CF3CA6">
        <w:rPr>
          <w:rFonts w:cs="Times New Roman"/>
          <w:sz w:val="24"/>
        </w:rPr>
        <w:t xml:space="preserve"> муниципального образования, что отражается в структуре занятости населения, источниках формирования местного бюджета и т.д.</w:t>
      </w:r>
    </w:p>
    <w:p w:rsidR="006D7AF2" w:rsidRPr="00CF3CA6" w:rsidRDefault="006D7AF2" w:rsidP="00CF3CA6">
      <w:pPr>
        <w:spacing w:line="240" w:lineRule="auto"/>
        <w:ind w:firstLine="567"/>
        <w:rPr>
          <w:rFonts w:cs="Times New Roman"/>
          <w:sz w:val="24"/>
        </w:rPr>
      </w:pPr>
      <w:r w:rsidRPr="00CF3CA6">
        <w:rPr>
          <w:rFonts w:cs="Times New Roman"/>
          <w:sz w:val="24"/>
        </w:rPr>
        <w:t xml:space="preserve">Отраслевая структура экономики поселка Айхал представлена следующими </w:t>
      </w:r>
      <w:r w:rsidR="00802087" w:rsidRPr="00CF3CA6">
        <w:rPr>
          <w:rFonts w:cs="Times New Roman"/>
          <w:sz w:val="24"/>
        </w:rPr>
        <w:t xml:space="preserve">ключевыми </w:t>
      </w:r>
      <w:r w:rsidRPr="00CF3CA6">
        <w:rPr>
          <w:rFonts w:cs="Times New Roman"/>
          <w:sz w:val="24"/>
        </w:rPr>
        <w:t>видами экономической деятельности</w:t>
      </w:r>
      <w:r w:rsidR="00802087" w:rsidRPr="00CF3CA6">
        <w:rPr>
          <w:rFonts w:cs="Times New Roman"/>
          <w:sz w:val="24"/>
        </w:rPr>
        <w:t>: строительство, обрабатывающие производства, оптовая и розничная торговля, сфера услуг.</w:t>
      </w:r>
    </w:p>
    <w:p w:rsidR="001D76C0" w:rsidRPr="00CF3CA6" w:rsidRDefault="001D76C0" w:rsidP="00CF3CA6">
      <w:pPr>
        <w:spacing w:line="240" w:lineRule="auto"/>
        <w:ind w:firstLine="567"/>
        <w:rPr>
          <w:rFonts w:cs="Times New Roman"/>
          <w:sz w:val="24"/>
        </w:rPr>
      </w:pPr>
      <w:r w:rsidRPr="00CF3CA6">
        <w:rPr>
          <w:rFonts w:cs="Times New Roman"/>
          <w:sz w:val="24"/>
        </w:rPr>
        <w:t>Развитие сферы потребительского рынка формируется как часть общей программы комплексного социально-экономического развития муниципального образования «Поселок Айхал».</w:t>
      </w:r>
    </w:p>
    <w:p w:rsidR="00802087" w:rsidRPr="00CF3CA6" w:rsidRDefault="001D76C0" w:rsidP="00CF3CA6">
      <w:pPr>
        <w:spacing w:line="240" w:lineRule="auto"/>
        <w:ind w:firstLine="567"/>
        <w:rPr>
          <w:rFonts w:cs="Times New Roman"/>
          <w:sz w:val="24"/>
        </w:rPr>
      </w:pPr>
      <w:r w:rsidRPr="00CF3CA6">
        <w:rPr>
          <w:rFonts w:cs="Times New Roman"/>
          <w:sz w:val="24"/>
        </w:rPr>
        <w:t xml:space="preserve">По состоянию на 1 января 2017 г. в п. Айхал функционируют 150 стационарных торговых объекта (69 – продовольственные, 81 – промышленные), из них 35 расположены на территории Торговых рядов ул. </w:t>
      </w:r>
      <w:proofErr w:type="gramStart"/>
      <w:r w:rsidRPr="00CF3CA6">
        <w:rPr>
          <w:rFonts w:cs="Times New Roman"/>
          <w:sz w:val="24"/>
        </w:rPr>
        <w:t>Спортивная</w:t>
      </w:r>
      <w:proofErr w:type="gramEnd"/>
      <w:r w:rsidRPr="00CF3CA6">
        <w:rPr>
          <w:rFonts w:cs="Times New Roman"/>
          <w:sz w:val="24"/>
        </w:rPr>
        <w:t xml:space="preserve">. </w:t>
      </w:r>
      <w:proofErr w:type="gramStart"/>
      <w:r w:rsidRPr="00CF3CA6">
        <w:rPr>
          <w:rFonts w:cs="Times New Roman"/>
          <w:sz w:val="24"/>
        </w:rPr>
        <w:t xml:space="preserve">Всего на Торговых рядах имеется 116 торговых мест (магазинов-павильонов - 35, из них 4 продовольственных, 31 промышленный; контейнеров-павильонов 76 шт. в т.ч.: (20 т.) 40 шт., из них 5 шт. – овощные, 26 шт. – </w:t>
      </w:r>
      <w:r w:rsidRPr="00CF3CA6">
        <w:rPr>
          <w:rFonts w:cs="Times New Roman"/>
          <w:sz w:val="24"/>
        </w:rPr>
        <w:lastRenderedPageBreak/>
        <w:t xml:space="preserve">продовольственные, 9 шт. – промышленные; (5 т.) 36 шт. – промышленные; места резерв (33 - 5-ти тонных контейнера); 35 торговых мест в </w:t>
      </w:r>
      <w:proofErr w:type="spellStart"/>
      <w:r w:rsidRPr="00CF3CA6">
        <w:rPr>
          <w:rFonts w:cs="Times New Roman"/>
          <w:sz w:val="24"/>
        </w:rPr>
        <w:t>ТОКе</w:t>
      </w:r>
      <w:proofErr w:type="spellEnd"/>
      <w:r w:rsidRPr="00CF3CA6">
        <w:rPr>
          <w:rFonts w:cs="Times New Roman"/>
          <w:sz w:val="24"/>
        </w:rPr>
        <w:t xml:space="preserve"> «Антей».  </w:t>
      </w:r>
      <w:proofErr w:type="gramEnd"/>
    </w:p>
    <w:p w:rsidR="00802087" w:rsidRPr="00CF3CA6" w:rsidRDefault="001D76C0" w:rsidP="00CF3CA6">
      <w:pPr>
        <w:spacing w:line="240" w:lineRule="auto"/>
        <w:ind w:firstLine="567"/>
        <w:rPr>
          <w:rFonts w:cs="Times New Roman"/>
          <w:sz w:val="24"/>
        </w:rPr>
      </w:pPr>
      <w:r w:rsidRPr="00CF3CA6">
        <w:rPr>
          <w:rFonts w:cs="Times New Roman"/>
          <w:sz w:val="24"/>
        </w:rPr>
        <w:t xml:space="preserve">Семь объектов торговли реализуют </w:t>
      </w:r>
      <w:proofErr w:type="gramStart"/>
      <w:r w:rsidRPr="00CF3CA6">
        <w:rPr>
          <w:rFonts w:cs="Times New Roman"/>
          <w:sz w:val="24"/>
        </w:rPr>
        <w:t>аптечную</w:t>
      </w:r>
      <w:proofErr w:type="gramEnd"/>
      <w:r w:rsidRPr="00CF3CA6">
        <w:rPr>
          <w:rFonts w:cs="Times New Roman"/>
          <w:sz w:val="24"/>
        </w:rPr>
        <w:t xml:space="preserve"> продукции. </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2016 году, не смотря на кризисное состояние всей экономики, ужесточение налоговой политики, как и в предыдущие годы, имеется тенденция к увеличению субъектов малого предпринимательства. </w:t>
      </w:r>
      <w:proofErr w:type="gramStart"/>
      <w:r w:rsidR="00802087" w:rsidRPr="00CF3CA6">
        <w:rPr>
          <w:rFonts w:cs="Times New Roman"/>
          <w:sz w:val="24"/>
        </w:rPr>
        <w:t>В</w:t>
      </w:r>
      <w:r w:rsidRPr="00CF3CA6">
        <w:rPr>
          <w:rFonts w:cs="Times New Roman"/>
          <w:sz w:val="24"/>
        </w:rPr>
        <w:t xml:space="preserve"> п. Айхал открылись новые объекты: кафе «Шагане» (ИП Марчук П.В.), Торговый центр «Мой» (ООО «Макси»), кафе-бар «Кристалл» (ООО «</w:t>
      </w:r>
      <w:proofErr w:type="spellStart"/>
      <w:r w:rsidRPr="00CF3CA6">
        <w:rPr>
          <w:rFonts w:cs="Times New Roman"/>
          <w:sz w:val="24"/>
        </w:rPr>
        <w:t>КристалМакс</w:t>
      </w:r>
      <w:proofErr w:type="spellEnd"/>
      <w:r w:rsidRPr="00CF3CA6">
        <w:rPr>
          <w:rFonts w:cs="Times New Roman"/>
          <w:sz w:val="24"/>
        </w:rPr>
        <w:t>»), кафе «</w:t>
      </w:r>
      <w:proofErr w:type="spellStart"/>
      <w:r w:rsidRPr="00CF3CA6">
        <w:rPr>
          <w:rFonts w:cs="Times New Roman"/>
          <w:sz w:val="24"/>
        </w:rPr>
        <w:t>Family</w:t>
      </w:r>
      <w:proofErr w:type="spellEnd"/>
      <w:r w:rsidRPr="00CF3CA6">
        <w:rPr>
          <w:rFonts w:cs="Times New Roman"/>
          <w:sz w:val="24"/>
        </w:rPr>
        <w:t>» (ИП</w:t>
      </w:r>
      <w:r w:rsidR="002E26EC" w:rsidRPr="00CF3CA6">
        <w:rPr>
          <w:rFonts w:cs="Times New Roman"/>
          <w:sz w:val="24"/>
        </w:rPr>
        <w:t xml:space="preserve"> </w:t>
      </w:r>
      <w:proofErr w:type="spellStart"/>
      <w:r w:rsidRPr="00CF3CA6">
        <w:rPr>
          <w:rFonts w:cs="Times New Roman"/>
          <w:sz w:val="24"/>
        </w:rPr>
        <w:t>МхоянК.А</w:t>
      </w:r>
      <w:proofErr w:type="spellEnd"/>
      <w:r w:rsidRPr="00CF3CA6">
        <w:rPr>
          <w:rFonts w:cs="Times New Roman"/>
          <w:sz w:val="24"/>
        </w:rPr>
        <w:t>.).</w:t>
      </w:r>
      <w:proofErr w:type="gramEnd"/>
    </w:p>
    <w:p w:rsidR="001D76C0" w:rsidRPr="00CF3CA6" w:rsidRDefault="001D76C0" w:rsidP="00CF3CA6">
      <w:pPr>
        <w:spacing w:line="240" w:lineRule="auto"/>
        <w:ind w:firstLine="567"/>
        <w:rPr>
          <w:rFonts w:cs="Times New Roman"/>
          <w:sz w:val="24"/>
        </w:rPr>
      </w:pPr>
      <w:r w:rsidRPr="00CF3CA6">
        <w:rPr>
          <w:rFonts w:cs="Times New Roman"/>
          <w:sz w:val="24"/>
        </w:rPr>
        <w:t>В сфере платных услуг одним из важных вопросов является обеспечение населения поселка качественным бытовым обслуживанием.</w:t>
      </w:r>
    </w:p>
    <w:p w:rsidR="001D76C0" w:rsidRPr="00CF3CA6" w:rsidRDefault="001D76C0" w:rsidP="00CF3CA6">
      <w:pPr>
        <w:spacing w:line="240" w:lineRule="auto"/>
        <w:ind w:firstLine="567"/>
        <w:rPr>
          <w:rFonts w:cs="Times New Roman"/>
          <w:sz w:val="24"/>
        </w:rPr>
      </w:pPr>
      <w:r w:rsidRPr="00CF3CA6">
        <w:rPr>
          <w:rFonts w:cs="Times New Roman"/>
          <w:sz w:val="24"/>
        </w:rPr>
        <w:t xml:space="preserve">Производством хлебобулочной и кондитерской продукции занимаются два </w:t>
      </w:r>
      <w:r w:rsidR="00802087" w:rsidRPr="00CF3CA6">
        <w:rPr>
          <w:rFonts w:cs="Times New Roman"/>
          <w:sz w:val="24"/>
        </w:rPr>
        <w:t xml:space="preserve">субъекта малого и среднего предпринимательства </w:t>
      </w:r>
      <w:r w:rsidRPr="00CF3CA6">
        <w:rPr>
          <w:rFonts w:cs="Times New Roman"/>
          <w:sz w:val="24"/>
        </w:rPr>
        <w:t>(</w:t>
      </w:r>
      <w:proofErr w:type="spellStart"/>
      <w:r w:rsidRPr="00CF3CA6">
        <w:rPr>
          <w:rFonts w:cs="Times New Roman"/>
          <w:sz w:val="24"/>
        </w:rPr>
        <w:t>ИПМхоян</w:t>
      </w:r>
      <w:proofErr w:type="spellEnd"/>
      <w:r w:rsidRPr="00CF3CA6">
        <w:rPr>
          <w:rFonts w:cs="Times New Roman"/>
          <w:sz w:val="24"/>
        </w:rPr>
        <w:t xml:space="preserve">, ООО «ТСС»),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rsidR="001D76C0" w:rsidRPr="00CF3CA6" w:rsidRDefault="001D76C0" w:rsidP="00CF3CA6">
      <w:pPr>
        <w:spacing w:line="240" w:lineRule="auto"/>
        <w:ind w:firstLine="567"/>
        <w:rPr>
          <w:rFonts w:cs="Times New Roman"/>
          <w:sz w:val="24"/>
        </w:rPr>
      </w:pPr>
      <w:r w:rsidRPr="00CF3CA6">
        <w:rPr>
          <w:rFonts w:cs="Times New Roman"/>
          <w:sz w:val="24"/>
        </w:rPr>
        <w:t>В сфере общественного общедоступного питания в 2016 году наметилась тенденция к увеличению. Наряду с действующими 6 объектами кафе «Северянка», детское кафе «</w:t>
      </w:r>
      <w:proofErr w:type="spellStart"/>
      <w:r w:rsidRPr="00CF3CA6">
        <w:rPr>
          <w:rFonts w:cs="Times New Roman"/>
          <w:sz w:val="24"/>
        </w:rPr>
        <w:t>Апельсинка</w:t>
      </w:r>
      <w:proofErr w:type="spellEnd"/>
      <w:r w:rsidRPr="00CF3CA6">
        <w:rPr>
          <w:rFonts w:cs="Times New Roman"/>
          <w:sz w:val="24"/>
        </w:rPr>
        <w:t xml:space="preserve">», ресторан «Приполярная сова» (ИП </w:t>
      </w:r>
      <w:proofErr w:type="spellStart"/>
      <w:r w:rsidRPr="00CF3CA6">
        <w:rPr>
          <w:rFonts w:cs="Times New Roman"/>
          <w:sz w:val="24"/>
        </w:rPr>
        <w:t>Лаура</w:t>
      </w:r>
      <w:proofErr w:type="spellEnd"/>
      <w:r w:rsidRPr="00CF3CA6">
        <w:rPr>
          <w:rFonts w:cs="Times New Roman"/>
          <w:sz w:val="24"/>
        </w:rPr>
        <w:t xml:space="preserve"> И.О.), кафе «Золотая подкова» (ИП Аскарова Л.Р.), кафе-бар </w:t>
      </w:r>
      <w:r w:rsidR="00802087" w:rsidRPr="00CF3CA6">
        <w:rPr>
          <w:rFonts w:cs="Times New Roman"/>
          <w:sz w:val="24"/>
        </w:rPr>
        <w:t>«Кристалл» (ИП</w:t>
      </w:r>
      <w:r w:rsidR="002E26EC" w:rsidRPr="00CF3CA6">
        <w:rPr>
          <w:rFonts w:cs="Times New Roman"/>
          <w:sz w:val="24"/>
        </w:rPr>
        <w:t xml:space="preserve"> </w:t>
      </w:r>
      <w:proofErr w:type="spellStart"/>
      <w:r w:rsidR="00802087" w:rsidRPr="00CF3CA6">
        <w:rPr>
          <w:rFonts w:cs="Times New Roman"/>
          <w:sz w:val="24"/>
        </w:rPr>
        <w:t>БагомаевГ.Н</w:t>
      </w:r>
      <w:proofErr w:type="spellEnd"/>
      <w:r w:rsidR="00802087" w:rsidRPr="00CF3CA6">
        <w:rPr>
          <w:rFonts w:cs="Times New Roman"/>
          <w:sz w:val="24"/>
        </w:rPr>
        <w:t xml:space="preserve">.), </w:t>
      </w:r>
      <w:r w:rsidRPr="00CF3CA6">
        <w:rPr>
          <w:rFonts w:cs="Times New Roman"/>
          <w:sz w:val="24"/>
        </w:rPr>
        <w:t>открылись три новых объекта: кафе «Шагане» (ИП Марчук П.В.), кафе «</w:t>
      </w:r>
      <w:proofErr w:type="spellStart"/>
      <w:r w:rsidRPr="00CF3CA6">
        <w:rPr>
          <w:rFonts w:cs="Times New Roman"/>
          <w:sz w:val="24"/>
        </w:rPr>
        <w:t>Family</w:t>
      </w:r>
      <w:proofErr w:type="spellEnd"/>
      <w:r w:rsidRPr="00CF3CA6">
        <w:rPr>
          <w:rFonts w:cs="Times New Roman"/>
          <w:sz w:val="24"/>
        </w:rPr>
        <w:t>» (ИП</w:t>
      </w:r>
      <w:r w:rsidR="002E26EC" w:rsidRPr="00CF3CA6">
        <w:rPr>
          <w:rFonts w:cs="Times New Roman"/>
          <w:sz w:val="24"/>
        </w:rPr>
        <w:t xml:space="preserve"> </w:t>
      </w:r>
      <w:proofErr w:type="spellStart"/>
      <w:r w:rsidRPr="00CF3CA6">
        <w:rPr>
          <w:rFonts w:cs="Times New Roman"/>
          <w:sz w:val="24"/>
        </w:rPr>
        <w:t>МхоянК.А</w:t>
      </w:r>
      <w:proofErr w:type="spellEnd"/>
      <w:r w:rsidRPr="00CF3CA6">
        <w:rPr>
          <w:rFonts w:cs="Times New Roman"/>
          <w:sz w:val="24"/>
        </w:rPr>
        <w:t>.), кафе-клуб «Гараж» (ООО «</w:t>
      </w:r>
      <w:proofErr w:type="spellStart"/>
      <w:r w:rsidRPr="00CF3CA6">
        <w:rPr>
          <w:rFonts w:cs="Times New Roman"/>
          <w:sz w:val="24"/>
        </w:rPr>
        <w:t>АйхалСервис</w:t>
      </w:r>
      <w:proofErr w:type="spellEnd"/>
      <w:r w:rsidRPr="00CF3CA6">
        <w:rPr>
          <w:rFonts w:cs="Times New Roman"/>
          <w:sz w:val="24"/>
        </w:rPr>
        <w:t>»).</w:t>
      </w:r>
    </w:p>
    <w:p w:rsidR="001D76C0" w:rsidRPr="00CF3CA6" w:rsidRDefault="001D76C0" w:rsidP="00CF3CA6">
      <w:pPr>
        <w:spacing w:line="240" w:lineRule="auto"/>
        <w:ind w:firstLine="567"/>
        <w:rPr>
          <w:rFonts w:cs="Times New Roman"/>
          <w:sz w:val="24"/>
        </w:rPr>
      </w:pPr>
      <w:r w:rsidRPr="00CF3CA6">
        <w:rPr>
          <w:rFonts w:cs="Times New Roman"/>
          <w:sz w:val="24"/>
        </w:rPr>
        <w:t>Производство непродовольственных потребительских товаров представлено полиграфической продукцией (ООО «</w:t>
      </w:r>
      <w:proofErr w:type="spellStart"/>
      <w:r w:rsidRPr="00CF3CA6">
        <w:rPr>
          <w:rFonts w:cs="Times New Roman"/>
          <w:sz w:val="24"/>
        </w:rPr>
        <w:t>ТехСтройСервис</w:t>
      </w:r>
      <w:proofErr w:type="spellEnd"/>
      <w:r w:rsidRPr="00CF3CA6">
        <w:rPr>
          <w:rFonts w:cs="Times New Roman"/>
          <w:sz w:val="24"/>
        </w:rPr>
        <w:t>», ООО «Эталон»), сувенирной продукцией (ООО «</w:t>
      </w:r>
      <w:proofErr w:type="spellStart"/>
      <w:r w:rsidRPr="00CF3CA6">
        <w:rPr>
          <w:rFonts w:cs="Times New Roman"/>
          <w:sz w:val="24"/>
        </w:rPr>
        <w:t>ТехСтройСервис</w:t>
      </w:r>
      <w:proofErr w:type="spellEnd"/>
      <w:r w:rsidRPr="00CF3CA6">
        <w:rPr>
          <w:rFonts w:cs="Times New Roman"/>
          <w:sz w:val="24"/>
        </w:rPr>
        <w:t>»). Переработка использованных автомобильных шин и производство тротуарной плитки (ООО «</w:t>
      </w:r>
      <w:proofErr w:type="spellStart"/>
      <w:r w:rsidRPr="00CF3CA6">
        <w:rPr>
          <w:rFonts w:cs="Times New Roman"/>
          <w:sz w:val="24"/>
        </w:rPr>
        <w:t>Экоплюс</w:t>
      </w:r>
      <w:proofErr w:type="spellEnd"/>
      <w:r w:rsidRPr="00CF3CA6">
        <w:rPr>
          <w:rFonts w:cs="Times New Roman"/>
          <w:sz w:val="24"/>
        </w:rPr>
        <w:t xml:space="preserve">»). Другое производство непродовольственных потребительских товаров отсутствует. </w:t>
      </w:r>
    </w:p>
    <w:p w:rsidR="001D76C0" w:rsidRPr="00CF3CA6" w:rsidRDefault="001D76C0" w:rsidP="00CF3CA6">
      <w:pPr>
        <w:spacing w:line="240" w:lineRule="auto"/>
        <w:ind w:firstLine="567"/>
        <w:rPr>
          <w:rFonts w:cs="Times New Roman"/>
          <w:sz w:val="24"/>
        </w:rPr>
      </w:pPr>
      <w:r w:rsidRPr="00CF3CA6">
        <w:rPr>
          <w:rFonts w:cs="Times New Roman"/>
          <w:sz w:val="24"/>
        </w:rPr>
        <w:t>Бытовое обслуживание: салонов красоты – 2, студий красоты – 1, парикмахерских – 7, мастерских по ремонту обуви – 2, мастерских по ремонту и пошиву одежды -2, техническое обслуживание транспортных средств - 2, Монтаж и обслуживание сантехники, установка пожарной сигнализации – 2 и др.</w:t>
      </w:r>
    </w:p>
    <w:p w:rsidR="001D76C0" w:rsidRPr="00CF3CA6" w:rsidRDefault="001D76C0" w:rsidP="00CF3CA6">
      <w:pPr>
        <w:spacing w:line="240" w:lineRule="auto"/>
        <w:ind w:firstLine="567"/>
        <w:rPr>
          <w:rFonts w:cs="Times New Roman"/>
          <w:sz w:val="24"/>
        </w:rPr>
      </w:pPr>
      <w:r w:rsidRPr="00CF3CA6">
        <w:rPr>
          <w:rFonts w:cs="Times New Roman"/>
          <w:sz w:val="24"/>
        </w:rPr>
        <w:t>В целях насыщения потребительского рынка п. Айхал проводится организация сезонной мелкорозничной торговли, смотров-конкурсов хозяйствующих субъектов на потребительском рынке и торгового обслуживания на поселковых мероприятиях.</w:t>
      </w:r>
    </w:p>
    <w:p w:rsidR="00A736E2" w:rsidRPr="00CF3CA6" w:rsidRDefault="001D76C0" w:rsidP="00CF3CA6">
      <w:pPr>
        <w:spacing w:line="240" w:lineRule="auto"/>
        <w:ind w:firstLine="567"/>
        <w:rPr>
          <w:rFonts w:cs="Times New Roman"/>
          <w:sz w:val="24"/>
        </w:rPr>
      </w:pPr>
      <w:r w:rsidRPr="00CF3CA6">
        <w:rPr>
          <w:rFonts w:cs="Times New Roman"/>
          <w:sz w:val="24"/>
        </w:rPr>
        <w:t xml:space="preserve">Администрацией МО «Поселок Айхал» ежеквартально проводится мониторинг цен на продовольственные товары. </w:t>
      </w:r>
    </w:p>
    <w:p w:rsidR="001D76C0" w:rsidRPr="00CF3CA6" w:rsidRDefault="001D76C0" w:rsidP="00CF3CA6">
      <w:pPr>
        <w:spacing w:line="240" w:lineRule="auto"/>
        <w:ind w:firstLine="567"/>
        <w:rPr>
          <w:rFonts w:cs="Times New Roman"/>
          <w:sz w:val="24"/>
        </w:rPr>
      </w:pPr>
      <w:r w:rsidRPr="00CF3CA6">
        <w:rPr>
          <w:rFonts w:cs="Times New Roman"/>
          <w:sz w:val="24"/>
        </w:rPr>
        <w:t>В 2016 году наблюдалось повышение роста цен на продукты питания. Основной причиной увеличения розничных цен является рост закупочных цен у оптовых поставщиков.</w:t>
      </w:r>
    </w:p>
    <w:p w:rsidR="001D76C0" w:rsidRPr="00CF3CA6" w:rsidRDefault="001D76C0" w:rsidP="00CF3CA6">
      <w:pPr>
        <w:spacing w:line="240" w:lineRule="auto"/>
        <w:ind w:firstLine="567"/>
        <w:rPr>
          <w:rFonts w:cs="Times New Roman"/>
          <w:sz w:val="24"/>
        </w:rPr>
      </w:pPr>
      <w:r w:rsidRPr="00CF3CA6">
        <w:rPr>
          <w:rFonts w:cs="Times New Roman"/>
          <w:sz w:val="24"/>
        </w:rPr>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1D76C0" w:rsidRPr="00CF3CA6" w:rsidRDefault="001D76C0" w:rsidP="00CF3CA6">
      <w:pPr>
        <w:spacing w:line="240" w:lineRule="auto"/>
        <w:ind w:firstLine="567"/>
        <w:rPr>
          <w:rFonts w:cs="Times New Roman"/>
          <w:sz w:val="24"/>
        </w:rPr>
      </w:pPr>
      <w:r w:rsidRPr="00CF3CA6">
        <w:rPr>
          <w:rFonts w:cs="Times New Roman"/>
          <w:sz w:val="24"/>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Для Администрации поселка одним из приоритетных направлений является наращивани</w:t>
      </w:r>
      <w:r w:rsidR="00A736E2" w:rsidRPr="00CF3CA6">
        <w:rPr>
          <w:rFonts w:cs="Times New Roman"/>
          <w:sz w:val="24"/>
        </w:rPr>
        <w:t>е предпринимательского ресурса.</w:t>
      </w:r>
    </w:p>
    <w:p w:rsidR="001D76C0" w:rsidRPr="00CF3CA6" w:rsidRDefault="001D76C0" w:rsidP="00CF3CA6">
      <w:pPr>
        <w:spacing w:line="240" w:lineRule="auto"/>
        <w:ind w:firstLine="567"/>
        <w:rPr>
          <w:rFonts w:cs="Times New Roman"/>
          <w:sz w:val="24"/>
        </w:rPr>
      </w:pPr>
      <w:r w:rsidRPr="00CF3CA6">
        <w:rPr>
          <w:rFonts w:cs="Times New Roman"/>
          <w:sz w:val="24"/>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w:t>
      </w:r>
      <w:r w:rsidR="00A736E2" w:rsidRPr="00CF3CA6">
        <w:rPr>
          <w:rFonts w:cs="Times New Roman"/>
          <w:sz w:val="24"/>
        </w:rPr>
        <w:t>тва при администрации п. Айхал.</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порядке оказания имущественной поддержки Решением АПС № III-№ 33-4 от 12.03.15 г. предоставлена льгота по арендной плате за муниципальное имущество 8 субъектам малого и среднего предпринимательства. Передача в аренду основной доли </w:t>
      </w:r>
      <w:r w:rsidRPr="00CF3CA6">
        <w:rPr>
          <w:rFonts w:cs="Times New Roman"/>
          <w:sz w:val="24"/>
        </w:rPr>
        <w:lastRenderedPageBreak/>
        <w:t>объектов муниципальной собственности также является одной из форм поддержки предприним</w:t>
      </w:r>
      <w:r w:rsidR="00A736E2" w:rsidRPr="00CF3CA6">
        <w:rPr>
          <w:rFonts w:cs="Times New Roman"/>
          <w:sz w:val="24"/>
        </w:rPr>
        <w:t>ательства в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 xml:space="preserve"> </w:t>
      </w:r>
      <w:proofErr w:type="gramStart"/>
      <w:r w:rsidRPr="00CF3CA6">
        <w:rPr>
          <w:rFonts w:cs="Times New Roman"/>
          <w:sz w:val="24"/>
        </w:rPr>
        <w:t>Реализация мер государственной и муниципальной поддержки малого предпринимательства в муниципальном образовании «Поселок Айхал» осуществляется в соответствии с отраслевой республиканской, районной и территориал</w:t>
      </w:r>
      <w:r w:rsidR="00A736E2" w:rsidRPr="00CF3CA6">
        <w:rPr>
          <w:rFonts w:cs="Times New Roman"/>
          <w:sz w:val="24"/>
        </w:rPr>
        <w:t>ьной муниципальной программами.</w:t>
      </w:r>
      <w:proofErr w:type="gramEnd"/>
    </w:p>
    <w:p w:rsidR="001D76C0" w:rsidRPr="00CF3CA6" w:rsidRDefault="001D76C0" w:rsidP="00CF3CA6">
      <w:pPr>
        <w:spacing w:line="240" w:lineRule="auto"/>
        <w:ind w:firstLine="567"/>
        <w:rPr>
          <w:rFonts w:cs="Times New Roman"/>
          <w:sz w:val="24"/>
        </w:rPr>
      </w:pPr>
      <w:r w:rsidRPr="00CF3CA6">
        <w:rPr>
          <w:rFonts w:cs="Times New Roman"/>
          <w:sz w:val="24"/>
        </w:rPr>
        <w:t xml:space="preserve">Постановлением Главы МО «Поселок Айхал» от 12.12.2013 г. № 186 «Об утверждении муниципальной целевой программы «Поддержка и развитие малого и среднего предпринимательства в поселке Айхал» Мирнинского района Республики Саха (Якутия) на 2014 – 2016 годы» принята муниципальная программа поддержки предпринимательства. </w:t>
      </w:r>
    </w:p>
    <w:p w:rsidR="001D76C0" w:rsidRPr="00CF3CA6" w:rsidRDefault="001D76C0" w:rsidP="00CF3CA6">
      <w:pPr>
        <w:spacing w:line="240" w:lineRule="auto"/>
        <w:ind w:firstLine="567"/>
        <w:rPr>
          <w:rFonts w:cs="Times New Roman"/>
          <w:sz w:val="24"/>
        </w:rPr>
      </w:pPr>
      <w:r w:rsidRPr="00CF3CA6">
        <w:rPr>
          <w:rFonts w:cs="Times New Roman"/>
          <w:sz w:val="24"/>
        </w:rPr>
        <w:t>В рамках данной программы осуществлялись следующие виды поддержки малого и среднего предпринимательства:</w:t>
      </w:r>
    </w:p>
    <w:p w:rsidR="001D76C0" w:rsidRPr="00CF3CA6" w:rsidRDefault="001D76C0" w:rsidP="00CF3CA6">
      <w:pPr>
        <w:spacing w:line="240" w:lineRule="auto"/>
        <w:ind w:firstLine="567"/>
        <w:rPr>
          <w:rFonts w:cs="Times New Roman"/>
          <w:sz w:val="24"/>
        </w:rPr>
      </w:pPr>
      <w:r w:rsidRPr="00CF3CA6">
        <w:rPr>
          <w:rFonts w:cs="Times New Roman"/>
          <w:sz w:val="24"/>
        </w:rPr>
        <w:t>Имущественная поддержка:</w:t>
      </w:r>
    </w:p>
    <w:p w:rsidR="001D76C0" w:rsidRPr="00CF3CA6" w:rsidRDefault="001D76C0" w:rsidP="00CF3CA6">
      <w:pPr>
        <w:spacing w:line="240" w:lineRule="auto"/>
        <w:ind w:firstLine="567"/>
        <w:rPr>
          <w:rFonts w:cs="Times New Roman"/>
          <w:sz w:val="24"/>
        </w:rPr>
      </w:pPr>
      <w:r w:rsidRPr="00CF3CA6">
        <w:rPr>
          <w:rFonts w:cs="Times New Roman"/>
          <w:sz w:val="24"/>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rsidR="001D76C0" w:rsidRPr="00CF3CA6" w:rsidRDefault="001D76C0" w:rsidP="00CF3CA6">
      <w:pPr>
        <w:spacing w:line="240" w:lineRule="auto"/>
        <w:ind w:firstLine="567"/>
        <w:rPr>
          <w:rFonts w:cs="Times New Roman"/>
          <w:sz w:val="24"/>
        </w:rPr>
      </w:pPr>
      <w:r w:rsidRPr="00CF3CA6">
        <w:rPr>
          <w:rFonts w:cs="Times New Roman"/>
          <w:sz w:val="24"/>
        </w:rPr>
        <w:t>Передача в аренду основной доли объектов муниципальной собственности также является одной из форм поддержки предприним</w:t>
      </w:r>
      <w:r w:rsidR="004E3362" w:rsidRPr="00CF3CA6">
        <w:rPr>
          <w:rFonts w:cs="Times New Roman"/>
          <w:sz w:val="24"/>
        </w:rPr>
        <w:t>ательства в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Образовательная поддержка:</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рамках реализации мер программы постоянно ведутся консультации </w:t>
      </w:r>
      <w:r w:rsidR="00A736E2" w:rsidRPr="00CF3CA6">
        <w:rPr>
          <w:rFonts w:cs="Times New Roman"/>
          <w:sz w:val="24"/>
        </w:rPr>
        <w:t xml:space="preserve">субъектов малого и среднего предпринимательства </w:t>
      </w:r>
      <w:r w:rsidRPr="00CF3CA6">
        <w:rPr>
          <w:rFonts w:cs="Times New Roman"/>
          <w:sz w:val="24"/>
        </w:rPr>
        <w:t xml:space="preserve">и желающих заняться предпринимательством по действующим программам поддержки предпринимательства; в 2014 году заключено Соглашение о сотрудничестве с МАУ «Центр развития предпринимательства Мирнинского района». В рамках Соглашения специалисты центра в 2016 году проводили </w:t>
      </w:r>
      <w:proofErr w:type="gramStart"/>
      <w:r w:rsidRPr="00CF3CA6">
        <w:rPr>
          <w:rFonts w:cs="Times New Roman"/>
          <w:sz w:val="24"/>
        </w:rPr>
        <w:t>обучение по курсу</w:t>
      </w:r>
      <w:proofErr w:type="gramEnd"/>
      <w:r w:rsidRPr="00CF3CA6">
        <w:rPr>
          <w:rFonts w:cs="Times New Roman"/>
          <w:sz w:val="24"/>
        </w:rPr>
        <w:t xml:space="preserve"> «Основы предпринимательской деятельности» жителей п. Айхал. На курсах обучились 117 человек, в том числе жители нашего поселка, состоящие на учете в центре труда и занятости, ищущие работу.</w:t>
      </w:r>
    </w:p>
    <w:p w:rsidR="00516B6B" w:rsidRPr="00CF3CA6" w:rsidRDefault="001D76C0" w:rsidP="00CF3CA6">
      <w:pPr>
        <w:spacing w:line="240" w:lineRule="auto"/>
        <w:ind w:firstLine="567"/>
        <w:rPr>
          <w:rFonts w:cs="Times New Roman"/>
          <w:sz w:val="24"/>
        </w:rPr>
      </w:pPr>
      <w:r w:rsidRPr="00CF3CA6">
        <w:rPr>
          <w:rFonts w:cs="Times New Roman"/>
          <w:sz w:val="24"/>
        </w:rPr>
        <w:t xml:space="preserve">В июле этого года в нашем поселке прошла выставка работ жителей </w:t>
      </w:r>
      <w:proofErr w:type="spellStart"/>
      <w:r w:rsidRPr="00CF3CA6">
        <w:rPr>
          <w:rFonts w:cs="Times New Roman"/>
          <w:sz w:val="24"/>
        </w:rPr>
        <w:t>Айхала</w:t>
      </w:r>
      <w:proofErr w:type="spellEnd"/>
      <w:r w:rsidRPr="00CF3CA6">
        <w:rPr>
          <w:rFonts w:cs="Times New Roman"/>
          <w:sz w:val="24"/>
        </w:rPr>
        <w:t xml:space="preserve"> «</w:t>
      </w:r>
      <w:proofErr w:type="spellStart"/>
      <w:r w:rsidRPr="00CF3CA6">
        <w:rPr>
          <w:rFonts w:cs="Times New Roman"/>
          <w:sz w:val="24"/>
        </w:rPr>
        <w:t>Айхальские</w:t>
      </w:r>
      <w:proofErr w:type="spellEnd"/>
      <w:r w:rsidRPr="00CF3CA6">
        <w:rPr>
          <w:rFonts w:cs="Times New Roman"/>
          <w:sz w:val="24"/>
        </w:rPr>
        <w:t xml:space="preserve"> фантазии», в рамках празднования Дня города.</w:t>
      </w:r>
    </w:p>
    <w:p w:rsidR="002F517F" w:rsidRPr="00CF3CA6" w:rsidRDefault="004E3362" w:rsidP="00CF3CA6">
      <w:pPr>
        <w:spacing w:line="240" w:lineRule="auto"/>
        <w:ind w:firstLine="567"/>
        <w:rPr>
          <w:rFonts w:cs="Times New Roman"/>
          <w:sz w:val="24"/>
          <w:u w:val="single"/>
        </w:rPr>
      </w:pPr>
      <w:r w:rsidRPr="00CF3CA6">
        <w:rPr>
          <w:rFonts w:cs="Times New Roman"/>
          <w:sz w:val="24"/>
          <w:u w:val="single"/>
        </w:rPr>
        <w:t>Жильё, жилищное строительство,</w:t>
      </w:r>
      <w:r w:rsidR="00F433B6" w:rsidRPr="00CF3CA6">
        <w:rPr>
          <w:rFonts w:cs="Times New Roman"/>
          <w:sz w:val="24"/>
          <w:u w:val="single"/>
        </w:rPr>
        <w:t xml:space="preserve"> жилищно-коммунальное хозяйство</w:t>
      </w:r>
      <w:r w:rsidRPr="00CF3CA6">
        <w:rPr>
          <w:rFonts w:cs="Times New Roman"/>
          <w:sz w:val="24"/>
          <w:u w:val="single"/>
        </w:rPr>
        <w:t xml:space="preserve"> и благоустройство</w:t>
      </w:r>
      <w:r w:rsidR="00CF2DB9" w:rsidRPr="00CF3CA6">
        <w:rPr>
          <w:rFonts w:cs="Times New Roman"/>
          <w:sz w:val="24"/>
          <w:u w:val="single"/>
        </w:rPr>
        <w:t xml:space="preserve">. </w:t>
      </w:r>
    </w:p>
    <w:p w:rsidR="000F1DD1" w:rsidRPr="00CF3CA6" w:rsidRDefault="002F517F" w:rsidP="00CF3CA6">
      <w:pPr>
        <w:spacing w:line="240" w:lineRule="auto"/>
        <w:ind w:firstLine="567"/>
        <w:rPr>
          <w:rFonts w:cs="Times New Roman"/>
          <w:sz w:val="24"/>
        </w:rPr>
      </w:pPr>
      <w:r w:rsidRPr="00CF3CA6">
        <w:rPr>
          <w:rFonts w:cs="Times New Roman"/>
          <w:sz w:val="24"/>
        </w:rPr>
        <w:t xml:space="preserve">На территории п. Айхал </w:t>
      </w:r>
      <w:r w:rsidR="002E2561" w:rsidRPr="00CF3CA6">
        <w:rPr>
          <w:rFonts w:cs="Times New Roman"/>
          <w:sz w:val="24"/>
        </w:rPr>
        <w:t>проделанная большая работа по благоустройству, а именно выполнены следующие мероприятия:</w:t>
      </w:r>
      <w:r w:rsidRPr="00CF3CA6">
        <w:rPr>
          <w:rFonts w:cs="Times New Roman"/>
          <w:sz w:val="24"/>
        </w:rPr>
        <w:t xml:space="preserve"> а</w:t>
      </w:r>
      <w:r w:rsidR="000F1DD1" w:rsidRPr="00CF3CA6">
        <w:rPr>
          <w:rFonts w:cs="Times New Roman"/>
          <w:sz w:val="24"/>
        </w:rPr>
        <w:t>сфальтирование дорог общего пользования местног</w:t>
      </w:r>
      <w:r w:rsidRPr="00CF3CA6">
        <w:rPr>
          <w:rFonts w:cs="Times New Roman"/>
          <w:sz w:val="24"/>
        </w:rPr>
        <w:t xml:space="preserve">о значения (ул. Энтузиастов - </w:t>
      </w:r>
      <w:r w:rsidR="000F1DD1" w:rsidRPr="00CF3CA6">
        <w:rPr>
          <w:rFonts w:cs="Times New Roman"/>
          <w:sz w:val="24"/>
        </w:rPr>
        <w:t xml:space="preserve">ул. </w:t>
      </w:r>
      <w:proofErr w:type="spellStart"/>
      <w:r w:rsidR="000F1DD1" w:rsidRPr="00CF3CA6">
        <w:rPr>
          <w:rFonts w:cs="Times New Roman"/>
          <w:sz w:val="24"/>
        </w:rPr>
        <w:t>Попугаевой</w:t>
      </w:r>
      <w:proofErr w:type="spellEnd"/>
      <w:r w:rsidR="000F1DD1" w:rsidRPr="00CF3CA6">
        <w:rPr>
          <w:rFonts w:cs="Times New Roman"/>
          <w:sz w:val="24"/>
        </w:rPr>
        <w:t>) 5 085 кв. м</w:t>
      </w:r>
      <w:r w:rsidRPr="00CF3CA6">
        <w:rPr>
          <w:rFonts w:cs="Times New Roman"/>
          <w:sz w:val="24"/>
        </w:rPr>
        <w:t>;</w:t>
      </w:r>
      <w:r w:rsidR="002E26EC" w:rsidRPr="00CF3CA6">
        <w:rPr>
          <w:rFonts w:cs="Times New Roman"/>
          <w:sz w:val="24"/>
        </w:rPr>
        <w:t xml:space="preserve"> </w:t>
      </w:r>
      <w:proofErr w:type="gramStart"/>
      <w:r w:rsidRPr="00CF3CA6">
        <w:rPr>
          <w:rFonts w:cs="Times New Roman"/>
          <w:sz w:val="24"/>
        </w:rPr>
        <w:t>а</w:t>
      </w:r>
      <w:r w:rsidR="000F1DD1" w:rsidRPr="00CF3CA6">
        <w:rPr>
          <w:rFonts w:cs="Times New Roman"/>
          <w:sz w:val="24"/>
        </w:rPr>
        <w:t>сфальтированию придомовой территории по ул. Юбилейная д. 6.</w:t>
      </w:r>
      <w:r w:rsidRPr="00CF3CA6">
        <w:rPr>
          <w:rFonts w:cs="Times New Roman"/>
          <w:sz w:val="24"/>
        </w:rPr>
        <w:t>;</w:t>
      </w:r>
      <w:r w:rsidR="002E26EC" w:rsidRPr="00CF3CA6">
        <w:rPr>
          <w:rFonts w:cs="Times New Roman"/>
          <w:sz w:val="24"/>
        </w:rPr>
        <w:t xml:space="preserve"> </w:t>
      </w:r>
      <w:r w:rsidRPr="00CF3CA6">
        <w:rPr>
          <w:rFonts w:cs="Times New Roman"/>
          <w:sz w:val="24"/>
        </w:rPr>
        <w:t>у</w:t>
      </w:r>
      <w:r w:rsidR="000F1DD1" w:rsidRPr="00CF3CA6">
        <w:rPr>
          <w:rFonts w:cs="Times New Roman"/>
          <w:sz w:val="24"/>
        </w:rPr>
        <w:t>стройство тротуара по ул. Советская</w:t>
      </w:r>
      <w:r w:rsidR="002E26EC" w:rsidRPr="00CF3CA6">
        <w:rPr>
          <w:rFonts w:cs="Times New Roman"/>
          <w:sz w:val="24"/>
        </w:rPr>
        <w:t xml:space="preserve"> </w:t>
      </w:r>
      <w:r w:rsidR="000F1DD1" w:rsidRPr="00CF3CA6">
        <w:rPr>
          <w:rFonts w:cs="Times New Roman"/>
          <w:sz w:val="24"/>
        </w:rPr>
        <w:t>-</w:t>
      </w:r>
      <w:r w:rsidR="002E26EC" w:rsidRPr="00CF3CA6">
        <w:rPr>
          <w:rFonts w:cs="Times New Roman"/>
          <w:sz w:val="24"/>
        </w:rPr>
        <w:t xml:space="preserve"> </w:t>
      </w:r>
      <w:r w:rsidR="000F1DD1" w:rsidRPr="00CF3CA6">
        <w:rPr>
          <w:rFonts w:cs="Times New Roman"/>
          <w:sz w:val="24"/>
        </w:rPr>
        <w:t>ул. Гагарина – 447,52 кв. м.</w:t>
      </w:r>
      <w:r w:rsidRPr="00CF3CA6">
        <w:rPr>
          <w:rFonts w:cs="Times New Roman"/>
          <w:sz w:val="24"/>
        </w:rPr>
        <w:t>;</w:t>
      </w:r>
      <w:r w:rsidR="002E26EC" w:rsidRPr="00CF3CA6">
        <w:rPr>
          <w:rFonts w:cs="Times New Roman"/>
          <w:sz w:val="24"/>
        </w:rPr>
        <w:t xml:space="preserve"> </w:t>
      </w:r>
      <w:r w:rsidRPr="00CF3CA6">
        <w:rPr>
          <w:rFonts w:cs="Times New Roman"/>
          <w:sz w:val="24"/>
        </w:rPr>
        <w:t>в</w:t>
      </w:r>
      <w:r w:rsidR="000F1DD1" w:rsidRPr="00CF3CA6">
        <w:rPr>
          <w:rFonts w:cs="Times New Roman"/>
          <w:sz w:val="24"/>
        </w:rPr>
        <w:t>ыполнены работы по ямочному ремонту дорог – 1 330 кв. м</w:t>
      </w:r>
      <w:r w:rsidR="00672819" w:rsidRPr="00CF3CA6">
        <w:rPr>
          <w:rFonts w:cs="Times New Roman"/>
          <w:sz w:val="24"/>
        </w:rPr>
        <w:t>.</w:t>
      </w:r>
      <w:r w:rsidRPr="00CF3CA6">
        <w:rPr>
          <w:rFonts w:cs="Times New Roman"/>
          <w:sz w:val="24"/>
        </w:rPr>
        <w:t>;</w:t>
      </w:r>
      <w:r w:rsidR="002E26EC" w:rsidRPr="00CF3CA6">
        <w:rPr>
          <w:rFonts w:cs="Times New Roman"/>
          <w:sz w:val="24"/>
        </w:rPr>
        <w:t xml:space="preserve"> </w:t>
      </w:r>
      <w:r w:rsidRPr="00CF3CA6">
        <w:rPr>
          <w:rFonts w:cs="Times New Roman"/>
          <w:sz w:val="24"/>
        </w:rPr>
        <w:t>у</w:t>
      </w:r>
      <w:r w:rsidR="000F1DD1" w:rsidRPr="00CF3CA6">
        <w:rPr>
          <w:rFonts w:cs="Times New Roman"/>
          <w:sz w:val="24"/>
        </w:rPr>
        <w:t>стройство проезжей части ул. Лесная 12 и пешеходного моста ул. Советская д. 13 – 70 кв. м.</w:t>
      </w:r>
      <w:r w:rsidR="00672819" w:rsidRPr="00CF3CA6">
        <w:rPr>
          <w:rFonts w:cs="Times New Roman"/>
          <w:sz w:val="24"/>
        </w:rPr>
        <w:t xml:space="preserve">; </w:t>
      </w:r>
      <w:r w:rsidRPr="00CF3CA6">
        <w:rPr>
          <w:rFonts w:cs="Times New Roman"/>
          <w:sz w:val="24"/>
        </w:rPr>
        <w:t>у</w:t>
      </w:r>
      <w:r w:rsidR="000F1DD1" w:rsidRPr="00CF3CA6">
        <w:rPr>
          <w:rFonts w:cs="Times New Roman"/>
          <w:sz w:val="24"/>
        </w:rPr>
        <w:t xml:space="preserve">стройство водоотводного канала от ул. </w:t>
      </w:r>
      <w:proofErr w:type="spellStart"/>
      <w:r w:rsidR="000F1DD1" w:rsidRPr="00CF3CA6">
        <w:rPr>
          <w:rFonts w:cs="Times New Roman"/>
          <w:sz w:val="24"/>
        </w:rPr>
        <w:t>Амакинская</w:t>
      </w:r>
      <w:proofErr w:type="spellEnd"/>
      <w:r w:rsidR="000F1DD1" w:rsidRPr="00CF3CA6">
        <w:rPr>
          <w:rFonts w:cs="Times New Roman"/>
          <w:sz w:val="24"/>
        </w:rPr>
        <w:t xml:space="preserve"> д. 18 к ул. </w:t>
      </w:r>
      <w:proofErr w:type="spellStart"/>
      <w:r w:rsidR="000F1DD1" w:rsidRPr="00CF3CA6">
        <w:rPr>
          <w:rFonts w:cs="Times New Roman"/>
          <w:sz w:val="24"/>
        </w:rPr>
        <w:t>Амакинская</w:t>
      </w:r>
      <w:proofErr w:type="spellEnd"/>
      <w:r w:rsidR="000F1DD1" w:rsidRPr="00CF3CA6">
        <w:rPr>
          <w:rFonts w:cs="Times New Roman"/>
          <w:sz w:val="24"/>
        </w:rPr>
        <w:t xml:space="preserve"> д. 2 – 38,4 кв. м</w:t>
      </w:r>
      <w:proofErr w:type="gramEnd"/>
      <w:r w:rsidR="000F1DD1" w:rsidRPr="00CF3CA6">
        <w:rPr>
          <w:rFonts w:cs="Times New Roman"/>
          <w:sz w:val="24"/>
        </w:rPr>
        <w:t>.</w:t>
      </w:r>
      <w:r w:rsidR="00672819" w:rsidRPr="00CF3CA6">
        <w:rPr>
          <w:rFonts w:cs="Times New Roman"/>
          <w:sz w:val="24"/>
        </w:rPr>
        <w:t xml:space="preserve">; </w:t>
      </w:r>
      <w:r w:rsidRPr="00CF3CA6">
        <w:rPr>
          <w:rFonts w:cs="Times New Roman"/>
          <w:sz w:val="24"/>
        </w:rPr>
        <w:t>о</w:t>
      </w:r>
      <w:r w:rsidR="000F1DD1" w:rsidRPr="00CF3CA6">
        <w:rPr>
          <w:rFonts w:cs="Times New Roman"/>
          <w:sz w:val="24"/>
        </w:rPr>
        <w:t>зеленение территории для создания летнего цветочного оформления – 5 384 рассады</w:t>
      </w:r>
      <w:r w:rsidR="00672819" w:rsidRPr="00CF3CA6">
        <w:rPr>
          <w:rFonts w:cs="Times New Roman"/>
          <w:sz w:val="24"/>
        </w:rPr>
        <w:t xml:space="preserve">; </w:t>
      </w:r>
      <w:r w:rsidRPr="00CF3CA6">
        <w:rPr>
          <w:rFonts w:cs="Times New Roman"/>
          <w:sz w:val="24"/>
        </w:rPr>
        <w:t>в</w:t>
      </w:r>
      <w:r w:rsidR="000F1DD1" w:rsidRPr="00CF3CA6">
        <w:rPr>
          <w:rFonts w:cs="Times New Roman"/>
          <w:sz w:val="24"/>
        </w:rPr>
        <w:t>осстановление бетонных ступеней лестничных спусков – 5 шт.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ыполнены ремонтные работы по восстановлению фундамент</w:t>
      </w:r>
      <w:r w:rsidR="00672819" w:rsidRPr="00CF3CA6">
        <w:rPr>
          <w:rFonts w:cs="Times New Roman"/>
          <w:sz w:val="24"/>
        </w:rPr>
        <w:t xml:space="preserve">а монумента «30 лет победы ВОВ»; </w:t>
      </w:r>
      <w:r w:rsidRPr="00CF3CA6">
        <w:rPr>
          <w:rFonts w:cs="Times New Roman"/>
          <w:sz w:val="24"/>
        </w:rPr>
        <w:t>у</w:t>
      </w:r>
      <w:r w:rsidR="000F1DD1" w:rsidRPr="00CF3CA6">
        <w:rPr>
          <w:rFonts w:cs="Times New Roman"/>
          <w:sz w:val="24"/>
        </w:rPr>
        <w:t>стройство тротуара (</w:t>
      </w:r>
      <w:proofErr w:type="spellStart"/>
      <w:r w:rsidR="000F1DD1" w:rsidRPr="00CF3CA6">
        <w:rPr>
          <w:rFonts w:cs="Times New Roman"/>
          <w:sz w:val="24"/>
        </w:rPr>
        <w:t>травмобезопасное</w:t>
      </w:r>
      <w:proofErr w:type="spellEnd"/>
      <w:r w:rsidR="000F1DD1" w:rsidRPr="00CF3CA6">
        <w:rPr>
          <w:rFonts w:cs="Times New Roman"/>
          <w:sz w:val="24"/>
        </w:rPr>
        <w:t xml:space="preserve"> покрытие) от парка «Первооткрывателей» к ул. Юбилейная д. 13 – 36 кв. м.</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становка информационных стендов на детских игровых площадках – 30 шт.</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становка малых форм на детские игровые площадки – 39 шт.</w:t>
      </w:r>
      <w:r w:rsidR="00672819" w:rsidRPr="00CF3CA6">
        <w:rPr>
          <w:rFonts w:cs="Times New Roman"/>
          <w:sz w:val="24"/>
        </w:rPr>
        <w:t xml:space="preserve">; </w:t>
      </w:r>
      <w:r w:rsidRPr="00CF3CA6">
        <w:rPr>
          <w:rFonts w:cs="Times New Roman"/>
          <w:sz w:val="24"/>
        </w:rPr>
        <w:t>о</w:t>
      </w:r>
      <w:r w:rsidR="000F1DD1" w:rsidRPr="00CF3CA6">
        <w:rPr>
          <w:rFonts w:cs="Times New Roman"/>
          <w:sz w:val="24"/>
        </w:rPr>
        <w:t>тсыпка территорий детских игровых площадок – 856,50 кв. м</w:t>
      </w:r>
      <w:proofErr w:type="gramStart"/>
      <w:r w:rsidR="000F1DD1" w:rsidRPr="00CF3CA6">
        <w:rPr>
          <w:rFonts w:cs="Times New Roman"/>
          <w:sz w:val="24"/>
        </w:rPr>
        <w:t>.</w:t>
      </w:r>
      <w:r w:rsidRPr="00CF3CA6">
        <w:rPr>
          <w:rFonts w:cs="Times New Roman"/>
          <w:sz w:val="24"/>
        </w:rPr>
        <w:t>у</w:t>
      </w:r>
      <w:proofErr w:type="gramEnd"/>
      <w:r w:rsidR="000F1DD1" w:rsidRPr="00CF3CA6">
        <w:rPr>
          <w:rFonts w:cs="Times New Roman"/>
          <w:sz w:val="24"/>
        </w:rPr>
        <w:t>стройство площадок для контейнеров сбора ТБО – 3 шт.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ывоз нес</w:t>
      </w:r>
      <w:r w:rsidR="00672819" w:rsidRPr="00CF3CA6">
        <w:rPr>
          <w:rFonts w:cs="Times New Roman"/>
          <w:sz w:val="24"/>
        </w:rPr>
        <w:t xml:space="preserve">анкционированных свалок – 508,9  </w:t>
      </w:r>
      <w:r w:rsidR="000F1DD1" w:rsidRPr="00CF3CA6">
        <w:rPr>
          <w:rFonts w:cs="Times New Roman"/>
          <w:sz w:val="24"/>
        </w:rPr>
        <w:t>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 xml:space="preserve">ывозу с придомовых территорий бесхозяйных автомобильных </w:t>
      </w:r>
      <w:proofErr w:type="gramStart"/>
      <w:r w:rsidR="000F1DD1" w:rsidRPr="00CF3CA6">
        <w:rPr>
          <w:rFonts w:cs="Times New Roman"/>
          <w:sz w:val="24"/>
        </w:rPr>
        <w:t>кузовов – 51 ед.</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стройство опор уличного освещения ул. Таежная – 13 ед.</w:t>
      </w:r>
      <w:r w:rsidR="00672819" w:rsidRPr="00CF3CA6">
        <w:rPr>
          <w:rFonts w:cs="Times New Roman"/>
          <w:sz w:val="24"/>
        </w:rPr>
        <w:t xml:space="preserve">; </w:t>
      </w:r>
      <w:r w:rsidRPr="00CF3CA6">
        <w:rPr>
          <w:rFonts w:cs="Times New Roman"/>
          <w:sz w:val="24"/>
        </w:rPr>
        <w:t>о</w:t>
      </w:r>
      <w:r w:rsidR="000F1DD1" w:rsidRPr="00CF3CA6">
        <w:rPr>
          <w:rFonts w:cs="Times New Roman"/>
          <w:sz w:val="24"/>
        </w:rPr>
        <w:t>бслуживание уличного освещения</w:t>
      </w:r>
      <w:r w:rsidR="00672819" w:rsidRPr="00CF3CA6">
        <w:rPr>
          <w:rFonts w:cs="Times New Roman"/>
          <w:sz w:val="24"/>
        </w:rPr>
        <w:t xml:space="preserve">; </w:t>
      </w:r>
      <w:r w:rsidRPr="00CF3CA6">
        <w:rPr>
          <w:rFonts w:cs="Times New Roman"/>
          <w:sz w:val="24"/>
        </w:rPr>
        <w:t>п</w:t>
      </w:r>
      <w:r w:rsidR="000F1DD1" w:rsidRPr="00CF3CA6">
        <w:rPr>
          <w:rFonts w:cs="Times New Roman"/>
          <w:sz w:val="24"/>
        </w:rPr>
        <w:t>риобре</w:t>
      </w:r>
      <w:r w:rsidR="00672819" w:rsidRPr="00CF3CA6">
        <w:rPr>
          <w:rFonts w:cs="Times New Roman"/>
          <w:sz w:val="24"/>
        </w:rPr>
        <w:t xml:space="preserve">тение светодиодных уличных ламп; </w:t>
      </w:r>
      <w:r w:rsidRPr="00CF3CA6">
        <w:rPr>
          <w:rFonts w:cs="Times New Roman"/>
          <w:sz w:val="24"/>
        </w:rPr>
        <w:t>о</w:t>
      </w:r>
      <w:r w:rsidR="000F1DD1" w:rsidRPr="00CF3CA6">
        <w:rPr>
          <w:rFonts w:cs="Times New Roman"/>
          <w:sz w:val="24"/>
        </w:rPr>
        <w:t>бслуживание не придомовых территорий – 3 164,88 кв. м.</w:t>
      </w:r>
      <w:r w:rsidR="00672819" w:rsidRPr="00CF3CA6">
        <w:rPr>
          <w:rFonts w:cs="Times New Roman"/>
          <w:sz w:val="24"/>
        </w:rPr>
        <w:t xml:space="preserve">; </w:t>
      </w:r>
      <w:r w:rsidRPr="00CF3CA6">
        <w:rPr>
          <w:rFonts w:cs="Times New Roman"/>
          <w:sz w:val="24"/>
        </w:rPr>
        <w:t>о</w:t>
      </w:r>
      <w:r w:rsidR="000F1DD1" w:rsidRPr="00CF3CA6">
        <w:rPr>
          <w:rFonts w:cs="Times New Roman"/>
          <w:sz w:val="24"/>
        </w:rPr>
        <w:t>бслуживание площадей п. Айхал – площадь «Соборная», площадь «Торговый центр», парк «Первооткрывателей</w:t>
      </w:r>
      <w:r w:rsidR="00672819" w:rsidRPr="00CF3CA6">
        <w:rPr>
          <w:rFonts w:cs="Times New Roman"/>
          <w:sz w:val="24"/>
        </w:rPr>
        <w:t xml:space="preserve">», площадь ДК «Северное Сияние»; </w:t>
      </w:r>
      <w:r w:rsidRPr="00CF3CA6">
        <w:rPr>
          <w:rFonts w:cs="Times New Roman"/>
          <w:sz w:val="24"/>
        </w:rPr>
        <w:t>о</w:t>
      </w:r>
      <w:r w:rsidR="00672819" w:rsidRPr="00CF3CA6">
        <w:rPr>
          <w:rFonts w:cs="Times New Roman"/>
          <w:sz w:val="24"/>
        </w:rPr>
        <w:t xml:space="preserve">бслуживание мест захоронения; </w:t>
      </w:r>
      <w:r w:rsidRPr="00CF3CA6">
        <w:rPr>
          <w:rFonts w:cs="Times New Roman"/>
          <w:sz w:val="24"/>
        </w:rPr>
        <w:t>о</w:t>
      </w:r>
      <w:r w:rsidR="000F1DD1" w:rsidRPr="00CF3CA6">
        <w:rPr>
          <w:rFonts w:cs="Times New Roman"/>
          <w:sz w:val="24"/>
        </w:rPr>
        <w:t>бслуживание детских игровых площадок.</w:t>
      </w:r>
      <w:proofErr w:type="gramEnd"/>
    </w:p>
    <w:p w:rsidR="000F1DD1" w:rsidRPr="00CF3CA6" w:rsidRDefault="000F1DD1" w:rsidP="00CF3CA6">
      <w:pPr>
        <w:spacing w:line="240" w:lineRule="auto"/>
        <w:ind w:firstLine="567"/>
        <w:rPr>
          <w:rFonts w:cs="Times New Roman"/>
          <w:sz w:val="24"/>
        </w:rPr>
      </w:pPr>
      <w:r w:rsidRPr="00CF3CA6">
        <w:rPr>
          <w:rFonts w:cs="Times New Roman"/>
          <w:sz w:val="24"/>
        </w:rPr>
        <w:lastRenderedPageBreak/>
        <w:t>Разработана проектно-сметная документация «Благоустройство поселкового парка», расположенного в райо</w:t>
      </w:r>
      <w:r w:rsidR="00672819" w:rsidRPr="00CF3CA6">
        <w:rPr>
          <w:rFonts w:cs="Times New Roman"/>
          <w:sz w:val="24"/>
        </w:rPr>
        <w:t>не многоквартирных домов по ул. </w:t>
      </w:r>
      <w:r w:rsidRPr="00CF3CA6">
        <w:rPr>
          <w:rFonts w:cs="Times New Roman"/>
          <w:sz w:val="24"/>
        </w:rPr>
        <w:t>Юбилейная д. 3-4.</w:t>
      </w:r>
    </w:p>
    <w:p w:rsidR="000F1DD1" w:rsidRPr="00CF3CA6" w:rsidRDefault="000F1DD1" w:rsidP="00CF3CA6">
      <w:pPr>
        <w:spacing w:line="240" w:lineRule="auto"/>
        <w:ind w:firstLine="567"/>
        <w:rPr>
          <w:rFonts w:cs="Times New Roman"/>
          <w:sz w:val="24"/>
        </w:rPr>
      </w:pPr>
      <w:r w:rsidRPr="00CF3CA6">
        <w:rPr>
          <w:rFonts w:cs="Times New Roman"/>
          <w:sz w:val="24"/>
        </w:rPr>
        <w:t>В рамках проведения майских праздничных мероприятий проведены работы по монтажу и демонтажу праздничных консолей и трибуны.</w:t>
      </w:r>
    </w:p>
    <w:p w:rsidR="000F1DD1" w:rsidRPr="00CF3CA6" w:rsidRDefault="00672819" w:rsidP="00CF3CA6">
      <w:pPr>
        <w:spacing w:line="240" w:lineRule="auto"/>
        <w:ind w:firstLine="567"/>
        <w:rPr>
          <w:rFonts w:cs="Times New Roman"/>
          <w:sz w:val="24"/>
        </w:rPr>
      </w:pPr>
      <w:r w:rsidRPr="00CF3CA6">
        <w:rPr>
          <w:rFonts w:cs="Times New Roman"/>
          <w:sz w:val="24"/>
        </w:rPr>
        <w:t>В канун</w:t>
      </w:r>
      <w:r w:rsidR="000F1DD1" w:rsidRPr="00CF3CA6">
        <w:rPr>
          <w:rFonts w:cs="Times New Roman"/>
          <w:sz w:val="24"/>
        </w:rPr>
        <w:t xml:space="preserve"> празднования новогодних праздников проведены работы по установке ели и горок на площади ДК «Северное Сияние», площади «Фонтанная», по ул. Дорожников.</w:t>
      </w:r>
    </w:p>
    <w:p w:rsidR="002F517F" w:rsidRPr="00CF3CA6" w:rsidRDefault="002F517F" w:rsidP="00CF3CA6">
      <w:pPr>
        <w:spacing w:line="240" w:lineRule="auto"/>
        <w:ind w:firstLine="567"/>
        <w:rPr>
          <w:rFonts w:cs="Times New Roman"/>
          <w:sz w:val="24"/>
        </w:rPr>
      </w:pPr>
      <w:r w:rsidRPr="00CF3CA6">
        <w:rPr>
          <w:rFonts w:eastAsia="Times New Roman" w:cs="Times New Roman"/>
          <w:sz w:val="24"/>
          <w:lang w:eastAsia="ru-RU"/>
        </w:rPr>
        <w:t xml:space="preserve">Завершены работы по пятому этапу реконструкции ВЛ-220 кВ «ВГЭС – Айхал – Удачный» - 76,4 км. Продолжаются работы по 3 этапу реконструкции (99 км). При этом </w:t>
      </w:r>
      <w:r w:rsidRPr="00CF3CA6">
        <w:rPr>
          <w:rFonts w:cs="Times New Roman"/>
          <w:sz w:val="24"/>
        </w:rPr>
        <w:t>в</w:t>
      </w:r>
      <w:r w:rsidRPr="00CF3CA6">
        <w:rPr>
          <w:rFonts w:eastAsia="Times New Roman" w:cs="Times New Roman"/>
          <w:sz w:val="24"/>
          <w:lang w:eastAsia="ru-RU"/>
        </w:rPr>
        <w:t xml:space="preserve"> аварийном состоянии эксплуатируется часть </w:t>
      </w:r>
      <w:proofErr w:type="gramStart"/>
      <w:r w:rsidRPr="00CF3CA6">
        <w:rPr>
          <w:rFonts w:eastAsia="Times New Roman" w:cs="Times New Roman"/>
          <w:sz w:val="24"/>
          <w:lang w:eastAsia="ru-RU"/>
        </w:rPr>
        <w:t>ВЛ</w:t>
      </w:r>
      <w:proofErr w:type="gramEnd"/>
      <w:r w:rsidRPr="00CF3CA6">
        <w:rPr>
          <w:rFonts w:eastAsia="Times New Roman" w:cs="Times New Roman"/>
          <w:sz w:val="24"/>
          <w:lang w:eastAsia="ru-RU"/>
        </w:rPr>
        <w:t xml:space="preserve"> 220 </w:t>
      </w:r>
      <w:proofErr w:type="spellStart"/>
      <w:r w:rsidRPr="00CF3CA6">
        <w:rPr>
          <w:rFonts w:eastAsia="Times New Roman" w:cs="Times New Roman"/>
          <w:sz w:val="24"/>
          <w:lang w:eastAsia="ru-RU"/>
        </w:rPr>
        <w:t>кВВГЭС-Айхал-Удачный</w:t>
      </w:r>
      <w:proofErr w:type="spellEnd"/>
      <w:r w:rsidRPr="00CF3CA6">
        <w:rPr>
          <w:rFonts w:eastAsia="Times New Roman" w:cs="Times New Roman"/>
          <w:sz w:val="24"/>
          <w:lang w:eastAsia="ru-RU"/>
        </w:rPr>
        <w:t>.</w:t>
      </w:r>
    </w:p>
    <w:p w:rsidR="002E2561" w:rsidRPr="00CF3CA6" w:rsidRDefault="002E2561" w:rsidP="00CF3CA6">
      <w:pPr>
        <w:spacing w:line="240" w:lineRule="auto"/>
        <w:ind w:firstLine="567"/>
        <w:rPr>
          <w:rFonts w:cs="Times New Roman"/>
          <w:sz w:val="24"/>
        </w:rPr>
      </w:pPr>
      <w:proofErr w:type="gramStart"/>
      <w:r w:rsidRPr="00CF3CA6">
        <w:rPr>
          <w:rFonts w:cs="Times New Roman"/>
          <w:sz w:val="24"/>
        </w:rPr>
        <w:t xml:space="preserve">В 2016 году Правительством РС (Я) был объявлен конкурс по оценке реализации трехлетних планов благоустройства территорий населенных пунктов, в котором, приняв участие Администрация МО «Поселок Айхал» получила гранд в размере 4,5 млн. руб. За счет данных денежных средств и средств местного бюджета выполнены работы по укладке </w:t>
      </w:r>
      <w:proofErr w:type="spellStart"/>
      <w:r w:rsidRPr="00CF3CA6">
        <w:rPr>
          <w:rFonts w:cs="Times New Roman"/>
          <w:sz w:val="24"/>
        </w:rPr>
        <w:t>травмобезопасного</w:t>
      </w:r>
      <w:proofErr w:type="spellEnd"/>
      <w:r w:rsidRPr="00CF3CA6">
        <w:rPr>
          <w:rFonts w:cs="Times New Roman"/>
          <w:sz w:val="24"/>
        </w:rPr>
        <w:t xml:space="preserve"> покрытия на следующие детские игровые площадки:</w:t>
      </w:r>
      <w:r w:rsidR="002E26EC" w:rsidRPr="00CF3CA6">
        <w:rPr>
          <w:rFonts w:cs="Times New Roman"/>
          <w:sz w:val="24"/>
        </w:rPr>
        <w:t xml:space="preserve"> </w:t>
      </w:r>
      <w:r w:rsidRPr="00CF3CA6">
        <w:rPr>
          <w:rFonts w:cs="Times New Roman"/>
          <w:sz w:val="24"/>
        </w:rPr>
        <w:t>площадь «Фонтанная»;</w:t>
      </w:r>
      <w:proofErr w:type="gramEnd"/>
      <w:r w:rsidR="002E26EC" w:rsidRPr="00CF3CA6">
        <w:rPr>
          <w:rFonts w:cs="Times New Roman"/>
          <w:sz w:val="24"/>
        </w:rPr>
        <w:t xml:space="preserve"> </w:t>
      </w:r>
      <w:proofErr w:type="gramStart"/>
      <w:r w:rsidRPr="00CF3CA6">
        <w:rPr>
          <w:rFonts w:cs="Times New Roman"/>
          <w:sz w:val="24"/>
        </w:rPr>
        <w:t xml:space="preserve">ул. </w:t>
      </w:r>
      <w:proofErr w:type="spellStart"/>
      <w:r w:rsidRPr="00CF3CA6">
        <w:rPr>
          <w:rFonts w:cs="Times New Roman"/>
          <w:sz w:val="24"/>
        </w:rPr>
        <w:t>Кадзова</w:t>
      </w:r>
      <w:proofErr w:type="spellEnd"/>
      <w:r w:rsidRPr="00CF3CA6">
        <w:rPr>
          <w:rFonts w:cs="Times New Roman"/>
          <w:sz w:val="24"/>
        </w:rPr>
        <w:t xml:space="preserve"> д.2</w:t>
      </w:r>
      <w:r w:rsidR="00672819" w:rsidRPr="00CF3CA6">
        <w:rPr>
          <w:rFonts w:cs="Times New Roman"/>
          <w:sz w:val="24"/>
        </w:rPr>
        <w:t xml:space="preserve">; </w:t>
      </w:r>
      <w:r w:rsidRPr="00CF3CA6">
        <w:rPr>
          <w:rFonts w:cs="Times New Roman"/>
          <w:sz w:val="24"/>
        </w:rPr>
        <w:t>ул. Энтузиастов д. 4;ул. Юбилейная д. 2;</w:t>
      </w:r>
      <w:r w:rsidR="00672819" w:rsidRPr="00CF3CA6">
        <w:rPr>
          <w:rFonts w:cs="Times New Roman"/>
          <w:sz w:val="24"/>
        </w:rPr>
        <w:t xml:space="preserve"> ул. Юбилейная д. </w:t>
      </w:r>
      <w:r w:rsidRPr="00CF3CA6">
        <w:rPr>
          <w:rFonts w:cs="Times New Roman"/>
          <w:sz w:val="24"/>
        </w:rPr>
        <w:t>11-12;</w:t>
      </w:r>
      <w:r w:rsidR="002E26EC" w:rsidRPr="00CF3CA6">
        <w:rPr>
          <w:rFonts w:cs="Times New Roman"/>
          <w:sz w:val="24"/>
        </w:rPr>
        <w:t xml:space="preserve"> </w:t>
      </w:r>
      <w:r w:rsidRPr="00CF3CA6">
        <w:rPr>
          <w:rFonts w:cs="Times New Roman"/>
          <w:sz w:val="24"/>
        </w:rPr>
        <w:t>ул. Юбилейная д. 14.</w:t>
      </w:r>
      <w:proofErr w:type="gramEnd"/>
    </w:p>
    <w:p w:rsidR="002E2561" w:rsidRPr="00CF3CA6" w:rsidRDefault="00672819" w:rsidP="00CF3CA6">
      <w:pPr>
        <w:spacing w:line="240" w:lineRule="auto"/>
        <w:ind w:firstLine="567"/>
        <w:rPr>
          <w:rFonts w:cs="Times New Roman"/>
          <w:sz w:val="24"/>
        </w:rPr>
      </w:pPr>
      <w:r w:rsidRPr="00CF3CA6">
        <w:rPr>
          <w:rFonts w:cs="Times New Roman"/>
          <w:sz w:val="24"/>
        </w:rPr>
        <w:t>В</w:t>
      </w:r>
      <w:r w:rsidR="002E2561" w:rsidRPr="00CF3CA6">
        <w:rPr>
          <w:rFonts w:cs="Times New Roman"/>
          <w:sz w:val="24"/>
        </w:rPr>
        <w:t xml:space="preserve"> рамках года благоустройства и акции «55 добрых дел </w:t>
      </w:r>
      <w:proofErr w:type="spellStart"/>
      <w:r w:rsidR="002E2561" w:rsidRPr="00CF3CA6">
        <w:rPr>
          <w:rFonts w:cs="Times New Roman"/>
          <w:sz w:val="24"/>
        </w:rPr>
        <w:t>Айхалу</w:t>
      </w:r>
      <w:proofErr w:type="spellEnd"/>
      <w:r w:rsidR="002E2561" w:rsidRPr="00CF3CA6">
        <w:rPr>
          <w:rFonts w:cs="Times New Roman"/>
          <w:sz w:val="24"/>
        </w:rPr>
        <w:t>», Администрацией МО «Поселок Айхал» приобретены и переданы в детское дошкольное учреждение № 51 «Улыбка» малые архитектурные формы, позволяющие развивать физическую подготовку младшего поколения.</w:t>
      </w:r>
    </w:p>
    <w:p w:rsidR="002E2561" w:rsidRPr="00CF3CA6" w:rsidRDefault="002E2561" w:rsidP="00CF3CA6">
      <w:pPr>
        <w:spacing w:line="240" w:lineRule="auto"/>
        <w:ind w:firstLine="567"/>
        <w:rPr>
          <w:rFonts w:cs="Times New Roman"/>
          <w:sz w:val="24"/>
        </w:rPr>
      </w:pPr>
      <w:r w:rsidRPr="00CF3CA6">
        <w:rPr>
          <w:rFonts w:cs="Times New Roman"/>
          <w:sz w:val="24"/>
        </w:rPr>
        <w:t xml:space="preserve">В целях улучшения санитарного и эстетического состояния поселка Постановлением Главы МО «Поселок Айхал» объявлен </w:t>
      </w:r>
      <w:proofErr w:type="spellStart"/>
      <w:r w:rsidRPr="00CF3CA6">
        <w:rPr>
          <w:rFonts w:cs="Times New Roman"/>
          <w:sz w:val="24"/>
        </w:rPr>
        <w:t>трехмесячник</w:t>
      </w:r>
      <w:proofErr w:type="spellEnd"/>
      <w:r w:rsidRPr="00CF3CA6">
        <w:rPr>
          <w:rFonts w:cs="Times New Roman"/>
          <w:sz w:val="24"/>
        </w:rPr>
        <w:t xml:space="preserve"> по санитарной очистке территории муниципального образования «Поселок Айхал», в котором были задействованы все предприятия, находящиеся на территории п. Айхал, собрано и вывезено 182,3 м</w:t>
      </w:r>
      <w:r w:rsidRPr="00CF3CA6">
        <w:rPr>
          <w:rFonts w:cs="Times New Roman"/>
          <w:sz w:val="24"/>
          <w:vertAlign w:val="superscript"/>
        </w:rPr>
        <w:t>3</w:t>
      </w:r>
      <w:r w:rsidRPr="00CF3CA6">
        <w:rPr>
          <w:rFonts w:cs="Times New Roman"/>
          <w:sz w:val="24"/>
        </w:rPr>
        <w:t xml:space="preserve"> мусора, задействовано 65 ед. техники.  </w:t>
      </w:r>
    </w:p>
    <w:p w:rsidR="002E2561" w:rsidRPr="00CF3CA6" w:rsidRDefault="00672819" w:rsidP="00CF3CA6">
      <w:pPr>
        <w:spacing w:line="240" w:lineRule="auto"/>
        <w:ind w:firstLine="567"/>
        <w:rPr>
          <w:rFonts w:cs="Times New Roman"/>
          <w:sz w:val="24"/>
        </w:rPr>
      </w:pPr>
      <w:r w:rsidRPr="00CF3CA6">
        <w:rPr>
          <w:rFonts w:cs="Times New Roman"/>
          <w:sz w:val="24"/>
        </w:rPr>
        <w:t>Б</w:t>
      </w:r>
      <w:r w:rsidR="002E2561" w:rsidRPr="00CF3CA6">
        <w:rPr>
          <w:rFonts w:cs="Times New Roman"/>
          <w:sz w:val="24"/>
        </w:rPr>
        <w:t xml:space="preserve">ыла проведена акция, «Международный день соседей» в рамках которой, прошел субботник по уборке территорий домов с привлечением жителей п. Айхал. </w:t>
      </w:r>
    </w:p>
    <w:p w:rsidR="002E2561" w:rsidRPr="00CF3CA6" w:rsidRDefault="002E2561" w:rsidP="00CF3CA6">
      <w:pPr>
        <w:spacing w:line="240" w:lineRule="auto"/>
        <w:ind w:firstLine="567"/>
        <w:rPr>
          <w:rFonts w:cs="Times New Roman"/>
          <w:sz w:val="24"/>
        </w:rPr>
      </w:pPr>
      <w:r w:rsidRPr="00CF3CA6">
        <w:rPr>
          <w:rFonts w:cs="Times New Roman"/>
          <w:sz w:val="24"/>
        </w:rPr>
        <w:t xml:space="preserve">При Администрации МО «Поселок Айхал» была организована работа летнего трудового отряда, в котором приняли участие </w:t>
      </w:r>
      <w:r w:rsidR="00730722" w:rsidRPr="00CF3CA6">
        <w:rPr>
          <w:rFonts w:cs="Times New Roman"/>
          <w:sz w:val="24"/>
        </w:rPr>
        <w:t>школьные и студенческие отряды.</w:t>
      </w:r>
    </w:p>
    <w:p w:rsidR="002E2561" w:rsidRPr="00CF3CA6" w:rsidRDefault="002E2561" w:rsidP="00CF3CA6">
      <w:pPr>
        <w:spacing w:line="240" w:lineRule="auto"/>
        <w:ind w:firstLine="567"/>
        <w:rPr>
          <w:rFonts w:cs="Times New Roman"/>
          <w:sz w:val="24"/>
        </w:rPr>
      </w:pPr>
      <w:r w:rsidRPr="00CF3CA6">
        <w:rPr>
          <w:rFonts w:cs="Times New Roman"/>
          <w:sz w:val="24"/>
        </w:rPr>
        <w:t>За период 2016 года Администрацией МО «Поселок Айхал» проведено 286 обследований территорий, с целью контроля качества предоставляемых услуг по содержанию и обслуживанию объектов, согласно муниципальным контрактам</w:t>
      </w:r>
      <w:r w:rsidR="00730722" w:rsidRPr="00CF3CA6">
        <w:rPr>
          <w:rFonts w:cs="Times New Roman"/>
          <w:sz w:val="24"/>
        </w:rPr>
        <w:t>.</w:t>
      </w:r>
    </w:p>
    <w:p w:rsidR="002E2561" w:rsidRPr="00CF3CA6" w:rsidRDefault="002E2561" w:rsidP="00CF3CA6">
      <w:pPr>
        <w:spacing w:line="240" w:lineRule="auto"/>
        <w:ind w:firstLine="567"/>
        <w:rPr>
          <w:rFonts w:cs="Times New Roman"/>
          <w:sz w:val="24"/>
        </w:rPr>
      </w:pPr>
      <w:r w:rsidRPr="00CF3CA6">
        <w:rPr>
          <w:rFonts w:cs="Times New Roman"/>
          <w:sz w:val="24"/>
        </w:rPr>
        <w:t xml:space="preserve">В рамках реализации муниципальной целевой адресной программы капитального ремонта многоквартирных домов и жилых помещений, принадлежащих муниципальному образованию </w:t>
      </w:r>
      <w:r w:rsidR="00730722" w:rsidRPr="00CF3CA6">
        <w:rPr>
          <w:rFonts w:cs="Times New Roman"/>
          <w:sz w:val="24"/>
        </w:rPr>
        <w:t>«Поселок Айхал» на 2016-2018 г</w:t>
      </w:r>
      <w:r w:rsidRPr="00CF3CA6">
        <w:rPr>
          <w:rFonts w:cs="Times New Roman"/>
          <w:sz w:val="24"/>
        </w:rPr>
        <w:t xml:space="preserve">г. за отчетный период проведен капитальный ремонт в 3-х жилых помещениях, находящихся в муниципальной собственности. </w:t>
      </w:r>
    </w:p>
    <w:p w:rsidR="002E2561" w:rsidRPr="00CF3CA6" w:rsidRDefault="002E2561" w:rsidP="00CF3CA6">
      <w:pPr>
        <w:spacing w:line="240" w:lineRule="auto"/>
        <w:ind w:firstLine="567"/>
        <w:rPr>
          <w:rFonts w:cs="Times New Roman"/>
          <w:sz w:val="24"/>
        </w:rPr>
      </w:pPr>
      <w:proofErr w:type="gramStart"/>
      <w:r w:rsidRPr="00CF3CA6">
        <w:rPr>
          <w:rFonts w:cs="Times New Roman"/>
          <w:sz w:val="24"/>
        </w:rPr>
        <w:t>В рамках реализации муниципальной целевой программы МО «Поселок Айхал» - «Обеспечение кач</w:t>
      </w:r>
      <w:r w:rsidR="00730722" w:rsidRPr="00CF3CA6">
        <w:rPr>
          <w:rFonts w:cs="Times New Roman"/>
          <w:sz w:val="24"/>
        </w:rPr>
        <w:t>ественны</w:t>
      </w:r>
      <w:r w:rsidR="002E26EC" w:rsidRPr="00CF3CA6">
        <w:rPr>
          <w:rFonts w:cs="Times New Roman"/>
          <w:sz w:val="24"/>
        </w:rPr>
        <w:t>м</w:t>
      </w:r>
      <w:r w:rsidR="00730722" w:rsidRPr="00CF3CA6">
        <w:rPr>
          <w:rFonts w:cs="Times New Roman"/>
          <w:sz w:val="24"/>
        </w:rPr>
        <w:t xml:space="preserve"> жильем на 2017-2019 г</w:t>
      </w:r>
      <w:r w:rsidRPr="00CF3CA6">
        <w:rPr>
          <w:rFonts w:cs="Times New Roman"/>
          <w:sz w:val="24"/>
        </w:rPr>
        <w:t>г.»  и трехстороннего Соглашения «О передаче в собственность муниципальным образованиям Мирнинского рай</w:t>
      </w:r>
      <w:r w:rsidR="00730722" w:rsidRPr="00CF3CA6">
        <w:rPr>
          <w:rFonts w:cs="Times New Roman"/>
          <w:sz w:val="24"/>
        </w:rPr>
        <w:t>она объектов жилищного фонда АК </w:t>
      </w:r>
      <w:r w:rsidRPr="00CF3CA6">
        <w:rPr>
          <w:rFonts w:cs="Times New Roman"/>
          <w:sz w:val="24"/>
        </w:rPr>
        <w:t>«АЛРОСА» (ПАО) и о финансировании расходов по их содержанию от 23.10.</w:t>
      </w:r>
      <w:r w:rsidR="00730722" w:rsidRPr="00CF3CA6">
        <w:rPr>
          <w:rFonts w:cs="Times New Roman"/>
          <w:sz w:val="24"/>
        </w:rPr>
        <w:t>2012 г.  в периоды 2016</w:t>
      </w:r>
      <w:r w:rsidR="002E26EC" w:rsidRPr="00CF3CA6">
        <w:rPr>
          <w:rFonts w:cs="Times New Roman"/>
          <w:sz w:val="24"/>
        </w:rPr>
        <w:t xml:space="preserve"> </w:t>
      </w:r>
      <w:r w:rsidR="00730722" w:rsidRPr="00CF3CA6">
        <w:rPr>
          <w:rFonts w:cs="Times New Roman"/>
          <w:sz w:val="24"/>
        </w:rPr>
        <w:t>-</w:t>
      </w:r>
      <w:r w:rsidR="002E26EC" w:rsidRPr="00CF3CA6">
        <w:rPr>
          <w:rFonts w:cs="Times New Roman"/>
          <w:sz w:val="24"/>
        </w:rPr>
        <w:t xml:space="preserve"> </w:t>
      </w:r>
      <w:r w:rsidR="00730722" w:rsidRPr="00CF3CA6">
        <w:rPr>
          <w:rFonts w:cs="Times New Roman"/>
          <w:sz w:val="24"/>
        </w:rPr>
        <w:t>2020 г</w:t>
      </w:r>
      <w:r w:rsidRPr="00CF3CA6">
        <w:rPr>
          <w:rFonts w:cs="Times New Roman"/>
          <w:sz w:val="24"/>
        </w:rPr>
        <w:t>г. на территории муниципального образования «Поселок Айхал» выполнены работы по сносу 5-ти аварийных домов</w:t>
      </w:r>
      <w:proofErr w:type="gramEnd"/>
      <w:r w:rsidRPr="00CF3CA6">
        <w:rPr>
          <w:rFonts w:cs="Times New Roman"/>
          <w:sz w:val="24"/>
        </w:rPr>
        <w:t xml:space="preserve">, вывозу строительного мусора и планировки площадей. </w:t>
      </w:r>
    </w:p>
    <w:p w:rsidR="002E2561" w:rsidRPr="00CF3CA6" w:rsidRDefault="002E26EC" w:rsidP="00CF3CA6">
      <w:pPr>
        <w:spacing w:line="240" w:lineRule="auto"/>
        <w:ind w:firstLine="567"/>
        <w:rPr>
          <w:rFonts w:cs="Times New Roman"/>
          <w:sz w:val="24"/>
        </w:rPr>
      </w:pPr>
      <w:r w:rsidRPr="00CF3CA6">
        <w:rPr>
          <w:rFonts w:cs="Times New Roman"/>
          <w:sz w:val="24"/>
        </w:rPr>
        <w:t>В</w:t>
      </w:r>
      <w:r w:rsidR="00730722" w:rsidRPr="00CF3CA6">
        <w:rPr>
          <w:rFonts w:cs="Times New Roman"/>
          <w:sz w:val="24"/>
        </w:rPr>
        <w:t xml:space="preserve"> 2016 году</w:t>
      </w:r>
      <w:r w:rsidRPr="00CF3CA6">
        <w:rPr>
          <w:rFonts w:cs="Times New Roman"/>
          <w:sz w:val="24"/>
        </w:rPr>
        <w:t xml:space="preserve"> завершено </w:t>
      </w:r>
      <w:r w:rsidR="002E2561" w:rsidRPr="00CF3CA6">
        <w:rPr>
          <w:rFonts w:cs="Times New Roman"/>
          <w:sz w:val="24"/>
        </w:rPr>
        <w:t xml:space="preserve">строительство 22-х квартирного дома, расположенного по адресу п. Айхал ул. </w:t>
      </w:r>
      <w:proofErr w:type="gramStart"/>
      <w:r w:rsidR="002E2561" w:rsidRPr="00CF3CA6">
        <w:rPr>
          <w:rFonts w:cs="Times New Roman"/>
          <w:sz w:val="24"/>
        </w:rPr>
        <w:t>Алмазная</w:t>
      </w:r>
      <w:proofErr w:type="gramEnd"/>
      <w:r w:rsidR="002E2561" w:rsidRPr="00CF3CA6">
        <w:rPr>
          <w:rFonts w:cs="Times New Roman"/>
          <w:sz w:val="24"/>
        </w:rPr>
        <w:t xml:space="preserve"> д. 4А для переселения граждан из ветхого и аварийно</w:t>
      </w:r>
      <w:r w:rsidR="00730722" w:rsidRPr="00CF3CA6">
        <w:rPr>
          <w:rFonts w:cs="Times New Roman"/>
          <w:sz w:val="24"/>
        </w:rPr>
        <w:t>го жилищного фонда с. Моркока.</w:t>
      </w:r>
    </w:p>
    <w:p w:rsidR="002E2561" w:rsidRPr="00CF3CA6" w:rsidRDefault="002E2561" w:rsidP="00CF3CA6">
      <w:pPr>
        <w:spacing w:line="240" w:lineRule="auto"/>
        <w:ind w:firstLine="567"/>
        <w:rPr>
          <w:rFonts w:cs="Times New Roman"/>
          <w:sz w:val="24"/>
        </w:rPr>
      </w:pPr>
      <w:r w:rsidRPr="00CF3CA6">
        <w:rPr>
          <w:rFonts w:cs="Times New Roman"/>
          <w:sz w:val="24"/>
        </w:rPr>
        <w:t>Выполнен капитальный ремонт мягкой кровли следующих многоквартирных домов в бетонном испол</w:t>
      </w:r>
      <w:r w:rsidR="00730722" w:rsidRPr="00CF3CA6">
        <w:rPr>
          <w:rFonts w:cs="Times New Roman"/>
          <w:sz w:val="24"/>
        </w:rPr>
        <w:t>нении:</w:t>
      </w:r>
      <w:r w:rsidRPr="00CF3CA6">
        <w:rPr>
          <w:rFonts w:cs="Times New Roman"/>
          <w:sz w:val="24"/>
        </w:rPr>
        <w:t xml:space="preserve"> ул. </w:t>
      </w:r>
      <w:proofErr w:type="gramStart"/>
      <w:r w:rsidRPr="00CF3CA6">
        <w:rPr>
          <w:rFonts w:cs="Times New Roman"/>
          <w:sz w:val="24"/>
        </w:rPr>
        <w:t>Юбилейная</w:t>
      </w:r>
      <w:proofErr w:type="gramEnd"/>
      <w:r w:rsidRPr="00CF3CA6">
        <w:rPr>
          <w:rFonts w:cs="Times New Roman"/>
          <w:sz w:val="24"/>
        </w:rPr>
        <w:t xml:space="preserve"> д. 1;</w:t>
      </w:r>
      <w:r w:rsidR="00730722" w:rsidRPr="00CF3CA6">
        <w:rPr>
          <w:rFonts w:cs="Times New Roman"/>
          <w:sz w:val="24"/>
        </w:rPr>
        <w:t xml:space="preserve"> ул. </w:t>
      </w:r>
      <w:r w:rsidRPr="00CF3CA6">
        <w:rPr>
          <w:rFonts w:cs="Times New Roman"/>
          <w:sz w:val="24"/>
        </w:rPr>
        <w:t>Юбилейная д. 10; ул. Юбилейная д. 11.</w:t>
      </w:r>
    </w:p>
    <w:p w:rsidR="002E2561" w:rsidRPr="00CF3CA6" w:rsidRDefault="002E2561" w:rsidP="00CF3CA6">
      <w:pPr>
        <w:spacing w:line="240" w:lineRule="auto"/>
        <w:ind w:firstLine="567"/>
        <w:rPr>
          <w:rFonts w:cs="Times New Roman"/>
          <w:sz w:val="24"/>
        </w:rPr>
      </w:pPr>
      <w:r w:rsidRPr="00CF3CA6">
        <w:rPr>
          <w:rFonts w:cs="Times New Roman"/>
          <w:sz w:val="24"/>
        </w:rPr>
        <w:t>Выполнены работы по замене емко</w:t>
      </w:r>
      <w:r w:rsidR="00730722" w:rsidRPr="00CF3CA6">
        <w:rPr>
          <w:rFonts w:cs="Times New Roman"/>
          <w:sz w:val="24"/>
        </w:rPr>
        <w:t>сти жидких бытовых отходов в п. </w:t>
      </w:r>
      <w:proofErr w:type="gramStart"/>
      <w:r w:rsidRPr="00CF3CA6">
        <w:rPr>
          <w:rFonts w:cs="Times New Roman"/>
          <w:sz w:val="24"/>
        </w:rPr>
        <w:t>Дорожном</w:t>
      </w:r>
      <w:proofErr w:type="gramEnd"/>
      <w:r w:rsidRPr="00CF3CA6">
        <w:rPr>
          <w:rFonts w:cs="Times New Roman"/>
          <w:sz w:val="24"/>
        </w:rPr>
        <w:t xml:space="preserve">.   </w:t>
      </w:r>
    </w:p>
    <w:p w:rsidR="002E2561" w:rsidRPr="00CF3CA6" w:rsidRDefault="002E2561" w:rsidP="00CF3CA6">
      <w:pPr>
        <w:spacing w:line="240" w:lineRule="auto"/>
        <w:ind w:firstLine="567"/>
        <w:rPr>
          <w:rFonts w:cs="Times New Roman"/>
          <w:sz w:val="24"/>
        </w:rPr>
      </w:pPr>
      <w:r w:rsidRPr="00CF3CA6">
        <w:rPr>
          <w:rFonts w:cs="Times New Roman"/>
          <w:sz w:val="24"/>
        </w:rPr>
        <w:t>В связи с утверждением штатной единицы Мирового судьи в п. Айхал проведены работы по перепланировке объекта согласно проекта, подведению наружных инженерных сетей «Здания мирового суда в п. Айхал Мирнинского района Р</w:t>
      </w:r>
      <w:proofErr w:type="gramStart"/>
      <w:r w:rsidRPr="00CF3CA6">
        <w:rPr>
          <w:rFonts w:cs="Times New Roman"/>
          <w:sz w:val="24"/>
        </w:rPr>
        <w:t>С(</w:t>
      </w:r>
      <w:proofErr w:type="gramEnd"/>
      <w:r w:rsidRPr="00CF3CA6">
        <w:rPr>
          <w:rFonts w:cs="Times New Roman"/>
          <w:sz w:val="24"/>
        </w:rPr>
        <w:t>Я), ул. Спортивная д.5».</w:t>
      </w:r>
    </w:p>
    <w:p w:rsidR="002E2561" w:rsidRPr="00CF3CA6" w:rsidRDefault="002E2561" w:rsidP="00CF3CA6">
      <w:pPr>
        <w:spacing w:line="240" w:lineRule="auto"/>
        <w:ind w:firstLine="567"/>
        <w:rPr>
          <w:rFonts w:cs="Times New Roman"/>
          <w:sz w:val="24"/>
        </w:rPr>
      </w:pPr>
      <w:r w:rsidRPr="00CF3CA6">
        <w:rPr>
          <w:rFonts w:cs="Times New Roman"/>
          <w:sz w:val="24"/>
        </w:rPr>
        <w:lastRenderedPageBreak/>
        <w:t>В целях понижения задолженности за ЖКУ при Администрации МО «</w:t>
      </w:r>
      <w:r w:rsidR="007C450E" w:rsidRPr="00CF3CA6">
        <w:rPr>
          <w:rFonts w:cs="Times New Roman"/>
          <w:sz w:val="24"/>
        </w:rPr>
        <w:t>Поселок</w:t>
      </w:r>
      <w:r w:rsidRPr="00CF3CA6">
        <w:rPr>
          <w:rFonts w:cs="Times New Roman"/>
          <w:sz w:val="24"/>
        </w:rPr>
        <w:t xml:space="preserve"> Айхал» ведёт работу комиссия по предупреждению и ликвидации задолженности по оплате за жилищно-коммунальные услуги населением.</w:t>
      </w:r>
    </w:p>
    <w:p w:rsidR="002E2561" w:rsidRPr="00CF3CA6" w:rsidRDefault="002E2561" w:rsidP="00CF3CA6">
      <w:pPr>
        <w:spacing w:line="240" w:lineRule="auto"/>
        <w:ind w:firstLine="567"/>
        <w:rPr>
          <w:rFonts w:cs="Times New Roman"/>
          <w:sz w:val="24"/>
        </w:rPr>
      </w:pPr>
      <w:r w:rsidRPr="00CF3CA6">
        <w:rPr>
          <w:rFonts w:cs="Times New Roman"/>
          <w:sz w:val="24"/>
        </w:rPr>
        <w:t>На заседания комиссии по предупреждению и ликвид</w:t>
      </w:r>
      <w:r w:rsidR="00730722" w:rsidRPr="00CF3CA6">
        <w:rPr>
          <w:rFonts w:cs="Times New Roman"/>
          <w:sz w:val="24"/>
        </w:rPr>
        <w:t>ации задолженности по оплате за</w:t>
      </w:r>
      <w:r w:rsidR="00815855" w:rsidRPr="00CF3CA6">
        <w:rPr>
          <w:rFonts w:cs="Times New Roman"/>
          <w:sz w:val="24"/>
        </w:rPr>
        <w:t xml:space="preserve"> </w:t>
      </w:r>
      <w:r w:rsidRPr="00CF3CA6">
        <w:rPr>
          <w:rFonts w:cs="Times New Roman"/>
          <w:sz w:val="24"/>
        </w:rPr>
        <w:t>ЖКУ приглашаются граждане, имеющие задолженность. Проводятся выезды по месту жительства для проверки по факту проживания.</w:t>
      </w:r>
      <w:r w:rsidR="00815855" w:rsidRPr="00CF3CA6">
        <w:rPr>
          <w:rFonts w:cs="Times New Roman"/>
          <w:sz w:val="24"/>
        </w:rPr>
        <w:t xml:space="preserve"> </w:t>
      </w:r>
      <w:r w:rsidRPr="00CF3CA6">
        <w:rPr>
          <w:rFonts w:cs="Times New Roman"/>
          <w:sz w:val="24"/>
        </w:rPr>
        <w:t>Ведётся разъяснительная работа по средствам индивидуа</w:t>
      </w:r>
      <w:r w:rsidR="00730722" w:rsidRPr="00CF3CA6">
        <w:rPr>
          <w:rFonts w:cs="Times New Roman"/>
          <w:sz w:val="24"/>
        </w:rPr>
        <w:t>льного контакта с должниками на</w:t>
      </w:r>
      <w:r w:rsidRPr="00CF3CA6">
        <w:rPr>
          <w:rFonts w:cs="Times New Roman"/>
          <w:sz w:val="24"/>
        </w:rPr>
        <w:t xml:space="preserve"> предмет погашения задолженности. Проводится исковая работа.</w:t>
      </w:r>
    </w:p>
    <w:p w:rsidR="002E2561" w:rsidRPr="00CF3CA6" w:rsidRDefault="002E2561" w:rsidP="00CF3CA6">
      <w:pPr>
        <w:spacing w:line="240" w:lineRule="auto"/>
        <w:ind w:firstLine="567"/>
        <w:rPr>
          <w:rFonts w:cs="Times New Roman"/>
          <w:sz w:val="24"/>
        </w:rPr>
      </w:pPr>
      <w:r w:rsidRPr="00CF3CA6">
        <w:rPr>
          <w:rFonts w:cs="Times New Roman"/>
          <w:sz w:val="24"/>
        </w:rPr>
        <w:t>Жилищным отделом Администрации за 12 месяцев было принято к исполнению 829 дел по жилищным вопросам, в том числе:</w:t>
      </w:r>
    </w:p>
    <w:p w:rsidR="002E2561" w:rsidRPr="00CF3CA6" w:rsidRDefault="002E2561" w:rsidP="00CF3CA6">
      <w:pPr>
        <w:spacing w:line="240" w:lineRule="auto"/>
        <w:ind w:firstLine="567"/>
        <w:rPr>
          <w:rFonts w:cs="Times New Roman"/>
          <w:sz w:val="24"/>
        </w:rPr>
      </w:pPr>
      <w:r w:rsidRPr="00CF3CA6">
        <w:rPr>
          <w:rFonts w:cs="Times New Roman"/>
          <w:sz w:val="24"/>
        </w:rPr>
        <w:t>по улучшению жилищных условий жителей поселка,</w:t>
      </w:r>
      <w:r w:rsidR="008A6D5E" w:rsidRPr="00CF3CA6">
        <w:rPr>
          <w:rFonts w:cs="Times New Roman"/>
          <w:sz w:val="24"/>
        </w:rPr>
        <w:t xml:space="preserve"> работников бюджетной сферы, </w:t>
      </w:r>
      <w:r w:rsidRPr="00CF3CA6">
        <w:rPr>
          <w:rFonts w:cs="Times New Roman"/>
          <w:sz w:val="24"/>
        </w:rPr>
        <w:t>АК</w:t>
      </w:r>
      <w:r w:rsidR="008A6D5E" w:rsidRPr="00CF3CA6">
        <w:rPr>
          <w:rFonts w:cs="Times New Roman"/>
          <w:sz w:val="24"/>
        </w:rPr>
        <w:t xml:space="preserve"> «АЛРОСА», и других предприятий;</w:t>
      </w:r>
    </w:p>
    <w:p w:rsidR="002E2561" w:rsidRPr="00CF3CA6" w:rsidRDefault="002E2561" w:rsidP="00CF3CA6">
      <w:pPr>
        <w:spacing w:line="240" w:lineRule="auto"/>
        <w:ind w:firstLine="567"/>
        <w:rPr>
          <w:rFonts w:cs="Times New Roman"/>
          <w:sz w:val="24"/>
        </w:rPr>
      </w:pPr>
      <w:r w:rsidRPr="00CF3CA6">
        <w:rPr>
          <w:rFonts w:cs="Times New Roman"/>
          <w:sz w:val="24"/>
        </w:rPr>
        <w:t>заключено договоров найма – всего 200</w:t>
      </w:r>
      <w:r w:rsidR="008A6D5E" w:rsidRPr="00CF3CA6">
        <w:rPr>
          <w:rFonts w:cs="Times New Roman"/>
          <w:sz w:val="24"/>
        </w:rPr>
        <w:t>.</w:t>
      </w:r>
    </w:p>
    <w:p w:rsidR="00516B6B" w:rsidRPr="00CF3CA6" w:rsidRDefault="002E2561" w:rsidP="00CF3CA6">
      <w:pPr>
        <w:spacing w:line="240" w:lineRule="auto"/>
        <w:ind w:firstLine="567"/>
        <w:rPr>
          <w:rFonts w:cs="Times New Roman"/>
          <w:sz w:val="24"/>
        </w:rPr>
      </w:pPr>
      <w:r w:rsidRPr="00CF3CA6">
        <w:rPr>
          <w:rFonts w:cs="Times New Roman"/>
          <w:sz w:val="24"/>
        </w:rPr>
        <w:t>Получили сертификат для приобретения жилья по подпрограмме «Обеспечение жильем молодых семей» - 9 семей, всего на 31.12.2016 год сос</w:t>
      </w:r>
      <w:r w:rsidR="00CF2DB9" w:rsidRPr="00CF3CA6">
        <w:rPr>
          <w:rFonts w:cs="Times New Roman"/>
          <w:sz w:val="24"/>
        </w:rPr>
        <w:t>тоит на учете 50 молодых семей.</w:t>
      </w:r>
    </w:p>
    <w:p w:rsidR="00CF2DB9" w:rsidRPr="00CF3CA6" w:rsidRDefault="00CF2DB9" w:rsidP="00CF3CA6">
      <w:pPr>
        <w:spacing w:line="240" w:lineRule="auto"/>
        <w:ind w:firstLine="567"/>
        <w:rPr>
          <w:rFonts w:cs="Times New Roman"/>
          <w:sz w:val="24"/>
        </w:rPr>
      </w:pP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Бюджет, межбюджетные отношения, налоги и финансы предприятий</w:t>
      </w:r>
      <w:r w:rsidR="00CF2DB9" w:rsidRPr="00CF3CA6">
        <w:rPr>
          <w:rFonts w:cs="Times New Roman"/>
          <w:sz w:val="24"/>
          <w:u w:val="single"/>
        </w:rPr>
        <w:t>.</w:t>
      </w:r>
    </w:p>
    <w:p w:rsidR="00D72485" w:rsidRPr="00CF3CA6" w:rsidRDefault="00003847" w:rsidP="00CF3CA6">
      <w:pPr>
        <w:spacing w:line="240" w:lineRule="auto"/>
        <w:ind w:firstLine="567"/>
        <w:rPr>
          <w:rFonts w:cs="Times New Roman"/>
          <w:sz w:val="24"/>
        </w:rPr>
      </w:pPr>
      <w:r w:rsidRPr="00CF3CA6">
        <w:rPr>
          <w:rFonts w:cs="Times New Roman"/>
          <w:sz w:val="24"/>
        </w:rPr>
        <w:t>За 2016</w:t>
      </w:r>
      <w:r w:rsidR="00D72485" w:rsidRPr="00CF3CA6">
        <w:rPr>
          <w:rFonts w:cs="Times New Roman"/>
          <w:sz w:val="24"/>
        </w:rPr>
        <w:t xml:space="preserve"> </w:t>
      </w:r>
      <w:r w:rsidRPr="00CF3CA6">
        <w:rPr>
          <w:rFonts w:cs="Times New Roman"/>
          <w:sz w:val="24"/>
        </w:rPr>
        <w:t xml:space="preserve">год </w:t>
      </w:r>
      <w:r w:rsidR="00D72485" w:rsidRPr="00CF3CA6">
        <w:rPr>
          <w:rFonts w:cs="Times New Roman"/>
          <w:sz w:val="24"/>
        </w:rPr>
        <w:t xml:space="preserve">в бюджет поселка поступило доходов </w:t>
      </w:r>
      <w:r w:rsidRPr="00CF3CA6">
        <w:rPr>
          <w:rFonts w:cs="Times New Roman"/>
          <w:sz w:val="24"/>
        </w:rPr>
        <w:t>273 042,6</w:t>
      </w:r>
      <w:r w:rsidR="00D72485" w:rsidRPr="00CF3CA6">
        <w:rPr>
          <w:rFonts w:cs="Times New Roman"/>
          <w:sz w:val="24"/>
        </w:rPr>
        <w:t xml:space="preserve"> тыс. рублей, в том числе собственных доходов </w:t>
      </w:r>
      <w:r w:rsidRPr="00CF3CA6">
        <w:rPr>
          <w:rFonts w:cs="Times New Roman"/>
          <w:sz w:val="24"/>
        </w:rPr>
        <w:t>158 664,9</w:t>
      </w:r>
      <w:r w:rsidR="00D72485" w:rsidRPr="00CF3CA6">
        <w:rPr>
          <w:rFonts w:cs="Times New Roman"/>
          <w:sz w:val="24"/>
        </w:rPr>
        <w:t xml:space="preserve"> тыс. рублей, безвозмездные поступления от других уровней бюджета составили </w:t>
      </w:r>
      <w:r w:rsidRPr="00CF3CA6">
        <w:rPr>
          <w:rFonts w:cs="Times New Roman"/>
          <w:sz w:val="24"/>
        </w:rPr>
        <w:t>123 624,6</w:t>
      </w:r>
      <w:r w:rsidR="00D72485" w:rsidRPr="00CF3CA6">
        <w:rPr>
          <w:rFonts w:cs="Times New Roman"/>
          <w:sz w:val="24"/>
        </w:rPr>
        <w:t xml:space="preserve"> тыс. рублей. Процент исполнения плана доходной части бюджета </w:t>
      </w:r>
      <w:r w:rsidRPr="00CF3CA6">
        <w:rPr>
          <w:rFonts w:cs="Times New Roman"/>
          <w:sz w:val="24"/>
        </w:rPr>
        <w:t>95,5</w:t>
      </w:r>
      <w:r w:rsidR="00D72485"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t xml:space="preserve">Всего расходов исполнено </w:t>
      </w:r>
      <w:r w:rsidR="00003847" w:rsidRPr="00CF3CA6">
        <w:rPr>
          <w:rFonts w:cs="Times New Roman"/>
          <w:sz w:val="24"/>
        </w:rPr>
        <w:t>290 922,0</w:t>
      </w:r>
      <w:r w:rsidRPr="00CF3CA6">
        <w:rPr>
          <w:rFonts w:cs="Times New Roman"/>
          <w:sz w:val="24"/>
        </w:rPr>
        <w:t xml:space="preserve"> тыс. рублей, исполнено </w:t>
      </w:r>
      <w:r w:rsidR="00003847" w:rsidRPr="00CF3CA6">
        <w:rPr>
          <w:rFonts w:cs="Times New Roman"/>
          <w:sz w:val="24"/>
        </w:rPr>
        <w:t>89</w:t>
      </w:r>
      <w:r w:rsidRPr="00CF3CA6">
        <w:rPr>
          <w:rFonts w:cs="Times New Roman"/>
          <w:sz w:val="24"/>
        </w:rPr>
        <w:t xml:space="preserve">% бюджета. </w:t>
      </w:r>
    </w:p>
    <w:p w:rsidR="00A75745" w:rsidRPr="00CF3CA6" w:rsidRDefault="00A75745" w:rsidP="00CF3CA6">
      <w:pPr>
        <w:spacing w:line="240" w:lineRule="auto"/>
        <w:ind w:firstLine="567"/>
        <w:jc w:val="right"/>
        <w:rPr>
          <w:rFonts w:cs="Times New Roman"/>
          <w:b/>
          <w:sz w:val="24"/>
        </w:rPr>
      </w:pPr>
      <w:r w:rsidRPr="00CF3CA6">
        <w:rPr>
          <w:rFonts w:cs="Times New Roman"/>
          <w:b/>
          <w:sz w:val="24"/>
        </w:rPr>
        <w:t>Таблица 6</w:t>
      </w:r>
    </w:p>
    <w:p w:rsidR="00D72485" w:rsidRPr="00CF3CA6" w:rsidRDefault="00A75745" w:rsidP="00CF3CA6">
      <w:pPr>
        <w:spacing w:line="240" w:lineRule="auto"/>
        <w:ind w:firstLine="567"/>
        <w:jc w:val="center"/>
        <w:rPr>
          <w:rFonts w:cs="Times New Roman"/>
          <w:b/>
          <w:sz w:val="24"/>
        </w:rPr>
      </w:pPr>
      <w:r w:rsidRPr="00CF3CA6">
        <w:rPr>
          <w:rFonts w:cs="Times New Roman"/>
          <w:b/>
          <w:sz w:val="24"/>
        </w:rPr>
        <w:t>Показатели исполнения бюджета МО «Поселок Айхал» за 2016 г., тыс. </w:t>
      </w:r>
      <w:r w:rsidR="00D72485" w:rsidRPr="00CF3CA6">
        <w:rPr>
          <w:rFonts w:cs="Times New Roman"/>
          <w:b/>
          <w:sz w:val="24"/>
        </w:rPr>
        <w:t>рублей</w:t>
      </w:r>
    </w:p>
    <w:tbl>
      <w:tblPr>
        <w:tblStyle w:val="af4"/>
        <w:tblW w:w="9571" w:type="dxa"/>
        <w:tblLook w:val="04A0"/>
      </w:tblPr>
      <w:tblGrid>
        <w:gridCol w:w="496"/>
        <w:gridCol w:w="4055"/>
        <w:gridCol w:w="1719"/>
        <w:gridCol w:w="1761"/>
        <w:gridCol w:w="1540"/>
      </w:tblGrid>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b/>
                <w:sz w:val="24"/>
              </w:rPr>
            </w:pPr>
          </w:p>
        </w:tc>
        <w:tc>
          <w:tcPr>
            <w:tcW w:w="1719" w:type="dxa"/>
          </w:tcPr>
          <w:p w:rsidR="00D72485" w:rsidRPr="00CF3CA6" w:rsidRDefault="00D72485" w:rsidP="00725C44">
            <w:pPr>
              <w:spacing w:line="240" w:lineRule="auto"/>
              <w:ind w:firstLine="0"/>
              <w:jc w:val="center"/>
              <w:rPr>
                <w:rFonts w:cs="Times New Roman"/>
                <w:b/>
                <w:sz w:val="24"/>
              </w:rPr>
            </w:pPr>
            <w:r w:rsidRPr="00CF3CA6">
              <w:rPr>
                <w:rFonts w:cs="Times New Roman"/>
                <w:b/>
                <w:sz w:val="24"/>
              </w:rPr>
              <w:t>План на 2016 год</w:t>
            </w:r>
          </w:p>
        </w:tc>
        <w:tc>
          <w:tcPr>
            <w:tcW w:w="1761" w:type="dxa"/>
          </w:tcPr>
          <w:p w:rsidR="00D72485" w:rsidRPr="00CF3CA6" w:rsidRDefault="00D72485" w:rsidP="00725C44">
            <w:pPr>
              <w:spacing w:line="240" w:lineRule="auto"/>
              <w:ind w:firstLine="0"/>
              <w:jc w:val="center"/>
              <w:rPr>
                <w:rFonts w:cs="Times New Roman"/>
                <w:b/>
                <w:sz w:val="24"/>
              </w:rPr>
            </w:pPr>
            <w:r w:rsidRPr="00CF3CA6">
              <w:rPr>
                <w:rFonts w:cs="Times New Roman"/>
                <w:b/>
                <w:sz w:val="24"/>
              </w:rPr>
              <w:t>Исполнено за</w:t>
            </w:r>
          </w:p>
          <w:p w:rsidR="00D72485" w:rsidRPr="00CF3CA6" w:rsidRDefault="00D72485" w:rsidP="00725C44">
            <w:pPr>
              <w:spacing w:line="240" w:lineRule="auto"/>
              <w:ind w:firstLine="0"/>
              <w:jc w:val="center"/>
              <w:rPr>
                <w:rFonts w:cs="Times New Roman"/>
                <w:b/>
                <w:sz w:val="24"/>
              </w:rPr>
            </w:pPr>
            <w:r w:rsidRPr="00CF3CA6">
              <w:rPr>
                <w:rFonts w:cs="Times New Roman"/>
                <w:b/>
                <w:sz w:val="24"/>
              </w:rPr>
              <w:t>2016 г.</w:t>
            </w:r>
          </w:p>
        </w:tc>
        <w:tc>
          <w:tcPr>
            <w:tcW w:w="1540" w:type="dxa"/>
          </w:tcPr>
          <w:p w:rsidR="00D72485" w:rsidRPr="00CF3CA6" w:rsidRDefault="00D72485" w:rsidP="00725C44">
            <w:pPr>
              <w:spacing w:line="240" w:lineRule="auto"/>
              <w:ind w:firstLine="0"/>
              <w:jc w:val="center"/>
              <w:rPr>
                <w:rFonts w:cs="Times New Roman"/>
                <w:b/>
                <w:sz w:val="24"/>
              </w:rPr>
            </w:pPr>
            <w:r w:rsidRPr="00CF3CA6">
              <w:rPr>
                <w:rFonts w:cs="Times New Roman"/>
                <w:b/>
                <w:sz w:val="24"/>
              </w:rPr>
              <w:t>% исполнения</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b/>
                <w:sz w:val="24"/>
              </w:rPr>
            </w:pPr>
            <w:r w:rsidRPr="00CF3CA6">
              <w:rPr>
                <w:rFonts w:cs="Times New Roman"/>
                <w:b/>
                <w:sz w:val="24"/>
              </w:rPr>
              <w:t>ДОХОДЫ</w:t>
            </w:r>
          </w:p>
        </w:tc>
        <w:tc>
          <w:tcPr>
            <w:tcW w:w="1719"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285 912,3</w:t>
            </w:r>
          </w:p>
        </w:tc>
        <w:tc>
          <w:tcPr>
            <w:tcW w:w="1761"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273 042,7</w:t>
            </w:r>
          </w:p>
        </w:tc>
        <w:tc>
          <w:tcPr>
            <w:tcW w:w="1540"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95,5</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1</w:t>
            </w:r>
          </w:p>
        </w:tc>
        <w:tc>
          <w:tcPr>
            <w:tcW w:w="4055" w:type="dxa"/>
          </w:tcPr>
          <w:p w:rsidR="00D72485" w:rsidRPr="00CF3CA6" w:rsidRDefault="00D72485" w:rsidP="00725C44">
            <w:pPr>
              <w:spacing w:line="240" w:lineRule="auto"/>
              <w:ind w:firstLine="0"/>
              <w:rPr>
                <w:rFonts w:cs="Times New Roman"/>
                <w:b/>
                <w:sz w:val="24"/>
              </w:rPr>
            </w:pPr>
            <w:r w:rsidRPr="00CF3CA6">
              <w:rPr>
                <w:rFonts w:cs="Times New Roman"/>
                <w:b/>
                <w:sz w:val="24"/>
              </w:rPr>
              <w:t>Налоговые доходы</w:t>
            </w:r>
          </w:p>
        </w:tc>
        <w:tc>
          <w:tcPr>
            <w:tcW w:w="1719"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139 388,0</w:t>
            </w:r>
          </w:p>
        </w:tc>
        <w:tc>
          <w:tcPr>
            <w:tcW w:w="1761"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128 078,2</w:t>
            </w:r>
          </w:p>
        </w:tc>
        <w:tc>
          <w:tcPr>
            <w:tcW w:w="1540"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91,9</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Налог на доходы физических лиц</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130 809,8</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119 292,5</w:t>
            </w:r>
          </w:p>
        </w:tc>
        <w:tc>
          <w:tcPr>
            <w:tcW w:w="1540" w:type="dxa"/>
          </w:tcPr>
          <w:p w:rsidR="00D72485" w:rsidRPr="00CF3CA6" w:rsidRDefault="008E5179" w:rsidP="00725C44">
            <w:pPr>
              <w:spacing w:line="240" w:lineRule="auto"/>
              <w:ind w:firstLine="0"/>
              <w:jc w:val="right"/>
              <w:rPr>
                <w:rFonts w:cs="Times New Roman"/>
                <w:sz w:val="24"/>
              </w:rPr>
            </w:pPr>
            <w:r w:rsidRPr="00CF3CA6">
              <w:rPr>
                <w:rFonts w:cs="Times New Roman"/>
                <w:sz w:val="24"/>
              </w:rPr>
              <w:t>91,2</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Налог на имущество физических лиц</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1 500,0</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1 551,1</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w:t>
            </w:r>
            <w:r w:rsidR="008E5179" w:rsidRPr="00CF3CA6">
              <w:rPr>
                <w:rFonts w:cs="Times New Roman"/>
                <w:sz w:val="24"/>
              </w:rPr>
              <w:t>3</w:t>
            </w:r>
            <w:r w:rsidRPr="00CF3CA6">
              <w:rPr>
                <w:rFonts w:cs="Times New Roman"/>
                <w:sz w:val="24"/>
              </w:rPr>
              <w:t>,</w:t>
            </w:r>
            <w:r w:rsidR="008E5179" w:rsidRPr="00CF3CA6">
              <w:rPr>
                <w:rFonts w:cs="Times New Roman"/>
                <w:sz w:val="24"/>
              </w:rPr>
              <w:t>4</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Земельный налог</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6 700,0</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6 746,7</w:t>
            </w:r>
          </w:p>
        </w:tc>
        <w:tc>
          <w:tcPr>
            <w:tcW w:w="1540"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100,7</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от уплаты акцизов</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378,2</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487,9</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12</w:t>
            </w:r>
            <w:r w:rsidR="008E5179" w:rsidRPr="00CF3CA6">
              <w:rPr>
                <w:rFonts w:cs="Times New Roman"/>
                <w:sz w:val="24"/>
              </w:rPr>
              <w:t>9,0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2</w:t>
            </w:r>
          </w:p>
        </w:tc>
        <w:tc>
          <w:tcPr>
            <w:tcW w:w="4055" w:type="dxa"/>
          </w:tcPr>
          <w:p w:rsidR="00D72485" w:rsidRPr="00CF3CA6" w:rsidRDefault="00D72485" w:rsidP="00725C44">
            <w:pPr>
              <w:spacing w:line="240" w:lineRule="auto"/>
              <w:ind w:firstLine="0"/>
              <w:rPr>
                <w:rFonts w:cs="Times New Roman"/>
                <w:b/>
                <w:sz w:val="24"/>
              </w:rPr>
            </w:pPr>
            <w:r w:rsidRPr="00CF3CA6">
              <w:rPr>
                <w:rFonts w:cs="Times New Roman"/>
                <w:b/>
                <w:sz w:val="24"/>
              </w:rPr>
              <w:t>Неналоговые доходы</w:t>
            </w:r>
          </w:p>
        </w:tc>
        <w:tc>
          <w:tcPr>
            <w:tcW w:w="1719"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29 745,6</w:t>
            </w:r>
          </w:p>
        </w:tc>
        <w:tc>
          <w:tcPr>
            <w:tcW w:w="1761"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30 586,9</w:t>
            </w:r>
          </w:p>
        </w:tc>
        <w:tc>
          <w:tcPr>
            <w:tcW w:w="1540" w:type="dxa"/>
          </w:tcPr>
          <w:p w:rsidR="00D72485" w:rsidRPr="00CF3CA6" w:rsidRDefault="008E5179" w:rsidP="00725C44">
            <w:pPr>
              <w:spacing w:line="240" w:lineRule="auto"/>
              <w:ind w:firstLine="0"/>
              <w:jc w:val="right"/>
              <w:rPr>
                <w:rFonts w:cs="Times New Roman"/>
                <w:b/>
                <w:sz w:val="24"/>
              </w:rPr>
            </w:pPr>
            <w:r w:rsidRPr="00CF3CA6">
              <w:rPr>
                <w:rFonts w:cs="Times New Roman"/>
                <w:b/>
                <w:sz w:val="24"/>
              </w:rPr>
              <w:t>102,8</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передачу в возмездное пользование муниципального имущества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18 307,0</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17 622,3</w:t>
            </w:r>
          </w:p>
        </w:tc>
        <w:tc>
          <w:tcPr>
            <w:tcW w:w="1540" w:type="dxa"/>
          </w:tcPr>
          <w:p w:rsidR="00D72485" w:rsidRPr="00CF3CA6" w:rsidRDefault="008E5179" w:rsidP="00725C44">
            <w:pPr>
              <w:spacing w:line="240" w:lineRule="auto"/>
              <w:ind w:firstLine="0"/>
              <w:jc w:val="right"/>
              <w:rPr>
                <w:rFonts w:cs="Times New Roman"/>
                <w:sz w:val="24"/>
              </w:rPr>
            </w:pPr>
            <w:r w:rsidRPr="00CF3CA6">
              <w:rPr>
                <w:rFonts w:cs="Times New Roman"/>
                <w:sz w:val="24"/>
              </w:rPr>
              <w:t>96,3</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земельные участки</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6 805,5</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7 710,9</w:t>
            </w:r>
          </w:p>
        </w:tc>
        <w:tc>
          <w:tcPr>
            <w:tcW w:w="1540"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113,3</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земли, находящиеся в собственности поселений</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321,0</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300,8</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w:t>
            </w:r>
            <w:r w:rsidR="008E5179" w:rsidRPr="00CF3CA6">
              <w:rPr>
                <w:rFonts w:cs="Times New Roman"/>
                <w:sz w:val="24"/>
              </w:rPr>
              <w:t>3,7</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89,9</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131,8</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146,6</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от реализации иного имущества, находящегося в собственности поселений</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178,5</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178,5</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Штрафы, санкции, возмещение ущерба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262,3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321,8</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122,7</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Прочие доходы от компенсации затрат бюджетов поселений</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2 700,0</w:t>
            </w:r>
          </w:p>
        </w:tc>
        <w:tc>
          <w:tcPr>
            <w:tcW w:w="1761" w:type="dxa"/>
          </w:tcPr>
          <w:p w:rsidR="00D72485" w:rsidRPr="00CF3CA6" w:rsidRDefault="008E5179" w:rsidP="00725C44">
            <w:pPr>
              <w:spacing w:line="240" w:lineRule="auto"/>
              <w:ind w:firstLine="0"/>
              <w:jc w:val="right"/>
              <w:rPr>
                <w:rFonts w:cs="Times New Roman"/>
                <w:sz w:val="24"/>
              </w:rPr>
            </w:pPr>
            <w:r w:rsidRPr="00CF3CA6">
              <w:rPr>
                <w:rFonts w:cs="Times New Roman"/>
                <w:sz w:val="24"/>
              </w:rPr>
              <w:t>3 147,4</w:t>
            </w:r>
          </w:p>
        </w:tc>
        <w:tc>
          <w:tcPr>
            <w:tcW w:w="1540" w:type="dxa"/>
          </w:tcPr>
          <w:p w:rsidR="00D72485" w:rsidRPr="00CF3CA6" w:rsidRDefault="008E5179" w:rsidP="00725C44">
            <w:pPr>
              <w:spacing w:line="240" w:lineRule="auto"/>
              <w:ind w:firstLine="0"/>
              <w:jc w:val="right"/>
              <w:rPr>
                <w:rFonts w:cs="Times New Roman"/>
                <w:sz w:val="24"/>
              </w:rPr>
            </w:pPr>
            <w:r w:rsidRPr="00CF3CA6">
              <w:rPr>
                <w:rFonts w:cs="Times New Roman"/>
                <w:sz w:val="24"/>
              </w:rPr>
              <w:t>116,6</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Прочие неналоговые доходы</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1 081,4</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1 091,7</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100,9</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3</w:t>
            </w:r>
          </w:p>
        </w:tc>
        <w:tc>
          <w:tcPr>
            <w:tcW w:w="4055" w:type="dxa"/>
          </w:tcPr>
          <w:p w:rsidR="00D72485" w:rsidRPr="00CF3CA6" w:rsidRDefault="00D72485" w:rsidP="00725C44">
            <w:pPr>
              <w:spacing w:line="240" w:lineRule="auto"/>
              <w:ind w:firstLine="0"/>
              <w:rPr>
                <w:rFonts w:cs="Times New Roman"/>
                <w:b/>
                <w:sz w:val="24"/>
              </w:rPr>
            </w:pPr>
            <w:r w:rsidRPr="00CF3CA6">
              <w:rPr>
                <w:rFonts w:cs="Times New Roman"/>
                <w:b/>
                <w:sz w:val="24"/>
              </w:rPr>
              <w:t xml:space="preserve">Безвозмездные поступления </w:t>
            </w:r>
          </w:p>
        </w:tc>
        <w:tc>
          <w:tcPr>
            <w:tcW w:w="1719"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116 778,7</w:t>
            </w:r>
          </w:p>
        </w:tc>
        <w:tc>
          <w:tcPr>
            <w:tcW w:w="1761"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114 377,7</w:t>
            </w:r>
          </w:p>
        </w:tc>
        <w:tc>
          <w:tcPr>
            <w:tcW w:w="1540"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97,9</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Субвенции бюджетам поселений на регистрацию актов гражданского состояния</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143,5</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143,5</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Субвенции бюджетам поселений на осуществление первичного воинского учета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 xml:space="preserve">Субвенция на отдельные </w:t>
            </w:r>
            <w:proofErr w:type="spellStart"/>
            <w:r w:rsidRPr="00CF3CA6">
              <w:rPr>
                <w:rFonts w:cs="Times New Roman"/>
                <w:sz w:val="24"/>
              </w:rPr>
              <w:t>гос</w:t>
            </w:r>
            <w:proofErr w:type="spellEnd"/>
            <w:r w:rsidRPr="00CF3CA6">
              <w:rPr>
                <w:rFonts w:cs="Times New Roman"/>
                <w:sz w:val="24"/>
              </w:rPr>
              <w:t>.</w:t>
            </w:r>
            <w:r w:rsidR="008E5179" w:rsidRPr="00CF3CA6">
              <w:rPr>
                <w:rFonts w:cs="Times New Roman"/>
                <w:sz w:val="24"/>
              </w:rPr>
              <w:t xml:space="preserve"> </w:t>
            </w:r>
            <w:r w:rsidRPr="00CF3CA6">
              <w:rPr>
                <w:rFonts w:cs="Times New Roman"/>
                <w:sz w:val="24"/>
              </w:rPr>
              <w:t>полномочия по организации проведения мероприятий по предупреждению и ликвидации болезней животных</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250,0</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250,0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26 371,1</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26 371,1</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 xml:space="preserve">Субсидии на </w:t>
            </w:r>
            <w:proofErr w:type="spellStart"/>
            <w:r w:rsidRPr="00CF3CA6">
              <w:rPr>
                <w:rFonts w:cs="Times New Roman"/>
                <w:sz w:val="24"/>
              </w:rPr>
              <w:t>софинансирование</w:t>
            </w:r>
            <w:proofErr w:type="spellEnd"/>
            <w:r w:rsidRPr="00CF3CA6">
              <w:rPr>
                <w:rFonts w:cs="Times New Roman"/>
                <w:sz w:val="24"/>
              </w:rPr>
              <w:t xml:space="preserve"> расходных обязательств на реализацию Плана мероприятий развития МО</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2 000,0</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2 000,0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Субсидии на капитальный ремонт автомобильных дорог, дворовых территорий</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4 328,0</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4 328,0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proofErr w:type="spellStart"/>
            <w:r w:rsidRPr="00CF3CA6">
              <w:rPr>
                <w:rFonts w:cs="Times New Roman"/>
                <w:sz w:val="24"/>
              </w:rPr>
              <w:t>Софинанс</w:t>
            </w:r>
            <w:r w:rsidR="008E5179" w:rsidRPr="00CF3CA6">
              <w:rPr>
                <w:rFonts w:cs="Times New Roman"/>
                <w:sz w:val="24"/>
              </w:rPr>
              <w:t>ирование</w:t>
            </w:r>
            <w:proofErr w:type="spellEnd"/>
            <w:r w:rsidR="008E5179" w:rsidRPr="00CF3CA6">
              <w:rPr>
                <w:rFonts w:cs="Times New Roman"/>
                <w:sz w:val="24"/>
              </w:rPr>
              <w:t xml:space="preserve"> расходных обязательств, </w:t>
            </w:r>
            <w:r w:rsidRPr="00CF3CA6">
              <w:rPr>
                <w:rFonts w:cs="Times New Roman"/>
                <w:sz w:val="24"/>
              </w:rPr>
              <w:t>предусмотренных трехлетними планами благоустройства территорий населенных пунктов</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4 500,0</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4 500,0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Доходы от возврата остатков субсидий прошлых лет</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1 626,2</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1 626,2</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Возврат остатков субсидий, субвенций и иных МБТ, имеющих целевое назначение</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-10 873,1</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-10 873,1</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Прочие безвозмездные поступления</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85 285,7</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82 884,7</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97,2</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p>
        </w:tc>
        <w:tc>
          <w:tcPr>
            <w:tcW w:w="4055" w:type="dxa"/>
          </w:tcPr>
          <w:p w:rsidR="00D72485" w:rsidRPr="00CF3CA6" w:rsidRDefault="00D72485" w:rsidP="00725C44">
            <w:pPr>
              <w:spacing w:line="240" w:lineRule="auto"/>
              <w:ind w:firstLine="0"/>
              <w:rPr>
                <w:rFonts w:cs="Times New Roman"/>
                <w:b/>
                <w:sz w:val="24"/>
              </w:rPr>
            </w:pPr>
            <w:r w:rsidRPr="00CF3CA6">
              <w:rPr>
                <w:rFonts w:cs="Times New Roman"/>
                <w:b/>
                <w:sz w:val="24"/>
              </w:rPr>
              <w:t>РАСХОДЫ</w:t>
            </w:r>
          </w:p>
        </w:tc>
        <w:tc>
          <w:tcPr>
            <w:tcW w:w="1719"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326 757,3</w:t>
            </w:r>
          </w:p>
        </w:tc>
        <w:tc>
          <w:tcPr>
            <w:tcW w:w="1761" w:type="dxa"/>
          </w:tcPr>
          <w:p w:rsidR="00D72485" w:rsidRPr="00CF3CA6" w:rsidRDefault="009E1090" w:rsidP="00725C44">
            <w:pPr>
              <w:spacing w:line="240" w:lineRule="auto"/>
              <w:ind w:firstLine="0"/>
              <w:jc w:val="right"/>
              <w:rPr>
                <w:rFonts w:cs="Times New Roman"/>
                <w:b/>
                <w:sz w:val="24"/>
              </w:rPr>
            </w:pPr>
            <w:r w:rsidRPr="00CF3CA6">
              <w:rPr>
                <w:rFonts w:cs="Times New Roman"/>
                <w:b/>
                <w:sz w:val="24"/>
              </w:rPr>
              <w:t>290 922,0</w:t>
            </w:r>
          </w:p>
        </w:tc>
        <w:tc>
          <w:tcPr>
            <w:tcW w:w="1540" w:type="dxa"/>
          </w:tcPr>
          <w:p w:rsidR="00D72485" w:rsidRPr="00CF3CA6" w:rsidRDefault="00D72485" w:rsidP="00725C44">
            <w:pPr>
              <w:spacing w:line="240" w:lineRule="auto"/>
              <w:ind w:firstLine="0"/>
              <w:jc w:val="right"/>
              <w:rPr>
                <w:rFonts w:cs="Times New Roman"/>
                <w:b/>
                <w:sz w:val="24"/>
              </w:rPr>
            </w:pPr>
            <w:r w:rsidRPr="00CF3CA6">
              <w:rPr>
                <w:rFonts w:cs="Times New Roman"/>
                <w:b/>
                <w:sz w:val="24"/>
              </w:rPr>
              <w:t>89,0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1</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Общегосударственные вопросы</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90 789,7</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87 635,2</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96,5</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2</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оборона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3</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безопасность и правоохранительная деятельность</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1 514,9</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1 089,2</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71,9</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4</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экономика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34 259,8</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32 948,1</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96,2</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5</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Жилищно-коммунальное хозяйство</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161 487,6</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138 733,8</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85,9</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6</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Образование</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1 514,4</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1 348,0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89,0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7</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Культура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5 616,3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4 959,0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88,3</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8</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Социальная политика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18 843,0</w:t>
            </w:r>
          </w:p>
        </w:tc>
        <w:tc>
          <w:tcPr>
            <w:tcW w:w="1761" w:type="dxa"/>
          </w:tcPr>
          <w:p w:rsidR="00D72485" w:rsidRPr="00CF3CA6" w:rsidRDefault="009E1090" w:rsidP="00725C44">
            <w:pPr>
              <w:spacing w:line="240" w:lineRule="auto"/>
              <w:ind w:firstLine="0"/>
              <w:jc w:val="right"/>
              <w:rPr>
                <w:rFonts w:cs="Times New Roman"/>
                <w:sz w:val="24"/>
              </w:rPr>
            </w:pPr>
            <w:r w:rsidRPr="00CF3CA6">
              <w:rPr>
                <w:rFonts w:cs="Times New Roman"/>
                <w:sz w:val="24"/>
              </w:rPr>
              <w:t>11 701,3</w:t>
            </w:r>
          </w:p>
        </w:tc>
        <w:tc>
          <w:tcPr>
            <w:tcW w:w="1540" w:type="dxa"/>
          </w:tcPr>
          <w:p w:rsidR="00D72485" w:rsidRPr="00CF3CA6" w:rsidRDefault="009E1090" w:rsidP="00725C44">
            <w:pPr>
              <w:spacing w:line="240" w:lineRule="auto"/>
              <w:ind w:firstLine="0"/>
              <w:jc w:val="right"/>
              <w:rPr>
                <w:rFonts w:cs="Times New Roman"/>
                <w:sz w:val="24"/>
              </w:rPr>
            </w:pPr>
            <w:r w:rsidRPr="00CF3CA6">
              <w:rPr>
                <w:rFonts w:cs="Times New Roman"/>
                <w:sz w:val="24"/>
              </w:rPr>
              <w:t>62,1</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lastRenderedPageBreak/>
              <w:t>9</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Физическая культура и спорт</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3 936,3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3 712,0</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94,3</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10</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Обслуживание муниципального долга</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179,3</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179,3</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D72485">
        <w:tc>
          <w:tcPr>
            <w:tcW w:w="496" w:type="dxa"/>
          </w:tcPr>
          <w:p w:rsidR="00D72485" w:rsidRPr="00CF3CA6" w:rsidRDefault="00D72485" w:rsidP="00725C44">
            <w:pPr>
              <w:spacing w:line="240" w:lineRule="auto"/>
              <w:ind w:firstLine="0"/>
              <w:rPr>
                <w:rFonts w:cs="Times New Roman"/>
                <w:b/>
                <w:sz w:val="24"/>
              </w:rPr>
            </w:pPr>
            <w:r w:rsidRPr="00CF3CA6">
              <w:rPr>
                <w:rFonts w:cs="Times New Roman"/>
                <w:b/>
                <w:sz w:val="24"/>
              </w:rPr>
              <w:t>11</w:t>
            </w:r>
          </w:p>
        </w:tc>
        <w:tc>
          <w:tcPr>
            <w:tcW w:w="4055" w:type="dxa"/>
          </w:tcPr>
          <w:p w:rsidR="00D72485" w:rsidRPr="00CF3CA6" w:rsidRDefault="00D72485" w:rsidP="00725C44">
            <w:pPr>
              <w:spacing w:line="240" w:lineRule="auto"/>
              <w:ind w:firstLine="0"/>
              <w:rPr>
                <w:rFonts w:cs="Times New Roman"/>
                <w:sz w:val="24"/>
              </w:rPr>
            </w:pPr>
            <w:r w:rsidRPr="00CF3CA6">
              <w:rPr>
                <w:rFonts w:cs="Times New Roman"/>
                <w:sz w:val="24"/>
              </w:rPr>
              <w:t>Межбюджетные трансферты</w:t>
            </w:r>
          </w:p>
        </w:tc>
        <w:tc>
          <w:tcPr>
            <w:tcW w:w="1719" w:type="dxa"/>
          </w:tcPr>
          <w:p w:rsidR="00D72485" w:rsidRPr="00CF3CA6" w:rsidRDefault="00D72485" w:rsidP="00725C44">
            <w:pPr>
              <w:spacing w:line="240" w:lineRule="auto"/>
              <w:ind w:firstLine="0"/>
              <w:jc w:val="right"/>
              <w:rPr>
                <w:rFonts w:cs="Times New Roman"/>
                <w:sz w:val="24"/>
              </w:rPr>
            </w:pPr>
            <w:r w:rsidRPr="00CF3CA6">
              <w:rPr>
                <w:rFonts w:cs="Times New Roman"/>
                <w:sz w:val="24"/>
              </w:rPr>
              <w:t>5 468,7</w:t>
            </w:r>
          </w:p>
        </w:tc>
        <w:tc>
          <w:tcPr>
            <w:tcW w:w="1761" w:type="dxa"/>
          </w:tcPr>
          <w:p w:rsidR="00D72485" w:rsidRPr="00CF3CA6" w:rsidRDefault="00D72485" w:rsidP="00725C44">
            <w:pPr>
              <w:spacing w:line="240" w:lineRule="auto"/>
              <w:ind w:firstLine="0"/>
              <w:jc w:val="right"/>
              <w:rPr>
                <w:rFonts w:cs="Times New Roman"/>
                <w:sz w:val="24"/>
              </w:rPr>
            </w:pPr>
            <w:r w:rsidRPr="00CF3CA6">
              <w:rPr>
                <w:rFonts w:cs="Times New Roman"/>
                <w:sz w:val="24"/>
              </w:rPr>
              <w:t>5 468,7</w:t>
            </w:r>
          </w:p>
        </w:tc>
        <w:tc>
          <w:tcPr>
            <w:tcW w:w="1540" w:type="dxa"/>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bl>
    <w:p w:rsidR="00D72485" w:rsidRPr="00CF3CA6" w:rsidRDefault="00D72485" w:rsidP="00CF3CA6">
      <w:pPr>
        <w:spacing w:line="240" w:lineRule="auto"/>
        <w:ind w:firstLine="567"/>
        <w:rPr>
          <w:rFonts w:cs="Times New Roman"/>
          <w:b/>
          <w:sz w:val="24"/>
        </w:rPr>
      </w:pPr>
    </w:p>
    <w:p w:rsidR="002101B1" w:rsidRPr="00CF3CA6" w:rsidRDefault="002101B1" w:rsidP="00CF3CA6">
      <w:pPr>
        <w:spacing w:line="240" w:lineRule="auto"/>
        <w:ind w:firstLine="567"/>
        <w:rPr>
          <w:rFonts w:cs="Times New Roman"/>
          <w:b/>
          <w:sz w:val="24"/>
        </w:rPr>
      </w:pPr>
    </w:p>
    <w:p w:rsidR="00A75745" w:rsidRPr="00CF3CA6" w:rsidRDefault="00A75745" w:rsidP="00CF3CA6">
      <w:pPr>
        <w:spacing w:line="240" w:lineRule="auto"/>
        <w:ind w:firstLine="567"/>
        <w:jc w:val="right"/>
        <w:rPr>
          <w:rFonts w:cs="Times New Roman"/>
          <w:b/>
          <w:sz w:val="24"/>
        </w:rPr>
      </w:pPr>
      <w:r w:rsidRPr="00CF3CA6">
        <w:rPr>
          <w:rFonts w:cs="Times New Roman"/>
          <w:b/>
          <w:sz w:val="24"/>
        </w:rPr>
        <w:t>Таблица 7</w:t>
      </w:r>
    </w:p>
    <w:p w:rsidR="00D72485" w:rsidRPr="00CF3CA6" w:rsidRDefault="00A75745" w:rsidP="00CF3CA6">
      <w:pPr>
        <w:spacing w:line="240" w:lineRule="auto"/>
        <w:ind w:firstLine="567"/>
        <w:jc w:val="center"/>
        <w:rPr>
          <w:rFonts w:cs="Times New Roman"/>
          <w:b/>
          <w:sz w:val="24"/>
        </w:rPr>
      </w:pPr>
      <w:r w:rsidRPr="00CF3CA6">
        <w:rPr>
          <w:rFonts w:cs="Times New Roman"/>
          <w:b/>
          <w:sz w:val="24"/>
        </w:rPr>
        <w:t>Показатели исполнения бюджета МО «Поселок Айхал» за 2016 г., в разрезе целевых программ, 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4"/>
        <w:gridCol w:w="1196"/>
        <w:gridCol w:w="1698"/>
        <w:gridCol w:w="1126"/>
      </w:tblGrid>
      <w:tr w:rsidR="00A75745" w:rsidRPr="00CF3CA6" w:rsidTr="00A75745">
        <w:tc>
          <w:tcPr>
            <w:tcW w:w="5614"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Наименование</w:t>
            </w:r>
          </w:p>
        </w:tc>
        <w:tc>
          <w:tcPr>
            <w:tcW w:w="119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План</w:t>
            </w:r>
          </w:p>
        </w:tc>
        <w:tc>
          <w:tcPr>
            <w:tcW w:w="1698"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Исполнено</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 исп.</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Профилактика правонарушений в МО «Поселок Айхал» на 2014-2016 годы»</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361,4</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58,4</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16,2</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«Содержание, ремонт, комплексное благоустройство улично-дорожной сети МО «Поселок Айхал» на 2014 –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13 514,1</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13 125,1</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97,1</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«Асфальтирование автомобильных дорог на территории МО «Поселок Айхал» на 2013 - 2018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19 009,2</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19 009,2</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«Поддержка и развитие малого и среднего предпринимательства в п. Айхал на 2014 –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800,0</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177,0</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22,1</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на 2015 – 2017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1 117,2</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848,7</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76,0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«Благоустройство МО «Поселок Айхал» на 2014- 2016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24 930,3</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22 977,8</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92,2</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«Приоритетные направления по молодежной политике в п. Айхал на 2014 – 2017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1 514,4</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1 348,0</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89,0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 xml:space="preserve">ЦП «Развитие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п. Айхал на 2014 – 2017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5 616,3</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4 959,0</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88,3</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«Социальная поддержка населения МО «Поселок Айхал» на 2014 –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5 027,3</w:t>
            </w:r>
          </w:p>
        </w:tc>
        <w:tc>
          <w:tcPr>
            <w:tcW w:w="1698" w:type="dxa"/>
          </w:tcPr>
          <w:p w:rsidR="00A75745" w:rsidRPr="00CF3CA6" w:rsidRDefault="009E1090" w:rsidP="00725C44">
            <w:pPr>
              <w:spacing w:line="240" w:lineRule="auto"/>
              <w:ind w:firstLine="0"/>
              <w:jc w:val="right"/>
              <w:rPr>
                <w:rFonts w:cs="Times New Roman"/>
                <w:sz w:val="24"/>
              </w:rPr>
            </w:pPr>
            <w:r w:rsidRPr="00CF3CA6">
              <w:rPr>
                <w:rFonts w:cs="Times New Roman"/>
                <w:sz w:val="24"/>
              </w:rPr>
              <w:t>4 748,7</w:t>
            </w:r>
          </w:p>
        </w:tc>
        <w:tc>
          <w:tcPr>
            <w:tcW w:w="1126" w:type="dxa"/>
          </w:tcPr>
          <w:p w:rsidR="00A75745" w:rsidRPr="00CF3CA6" w:rsidRDefault="009E1090" w:rsidP="00725C44">
            <w:pPr>
              <w:spacing w:line="240" w:lineRule="auto"/>
              <w:ind w:firstLine="0"/>
              <w:jc w:val="center"/>
              <w:rPr>
                <w:rFonts w:cs="Times New Roman"/>
                <w:sz w:val="24"/>
              </w:rPr>
            </w:pPr>
            <w:r w:rsidRPr="00CF3CA6">
              <w:rPr>
                <w:rFonts w:cs="Times New Roman"/>
                <w:sz w:val="24"/>
              </w:rPr>
              <w:t>94,5</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w:t>
            </w:r>
            <w:proofErr w:type="spellStart"/>
            <w:r w:rsidRPr="00CF3CA6">
              <w:rPr>
                <w:rFonts w:cs="Times New Roman"/>
                <w:sz w:val="24"/>
              </w:rPr>
              <w:t>Безбарьерная</w:t>
            </w:r>
            <w:proofErr w:type="spellEnd"/>
            <w:r w:rsidRPr="00CF3CA6">
              <w:rPr>
                <w:rFonts w:cs="Times New Roman"/>
                <w:sz w:val="24"/>
              </w:rPr>
              <w:t xml:space="preserve"> среда в МО «Поселок Айхал» на 2015 –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302,8</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302,8</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«Обеспечение качественным жильем в МО «Поселок Айхал» на 2014 – 2016 г.г.»</w:t>
            </w:r>
          </w:p>
          <w:p w:rsidR="00A75745" w:rsidRPr="00CF3CA6" w:rsidRDefault="00A75745" w:rsidP="00725C44">
            <w:pPr>
              <w:spacing w:line="240" w:lineRule="auto"/>
              <w:ind w:firstLine="0"/>
              <w:rPr>
                <w:rFonts w:cs="Times New Roman"/>
                <w:sz w:val="24"/>
              </w:rPr>
            </w:pPr>
            <w:r w:rsidRPr="00CF3CA6">
              <w:rPr>
                <w:rFonts w:cs="Times New Roman"/>
                <w:sz w:val="24"/>
              </w:rPr>
              <w:t>Подпрограмма «Обеспечение жильем молодых семей»</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1 846,8</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1 846,8</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«Обеспечение качественным жильем в МО «Поселок Айхал» на 2014 – 2016 г.г.»</w:t>
            </w:r>
          </w:p>
          <w:p w:rsidR="00A75745" w:rsidRPr="00CF3CA6" w:rsidRDefault="00A75745" w:rsidP="00725C44">
            <w:pPr>
              <w:spacing w:line="240" w:lineRule="auto"/>
              <w:ind w:firstLine="0"/>
              <w:rPr>
                <w:rFonts w:cs="Times New Roman"/>
                <w:sz w:val="24"/>
              </w:rPr>
            </w:pPr>
            <w:r w:rsidRPr="00CF3CA6">
              <w:rPr>
                <w:rFonts w:cs="Times New Roman"/>
                <w:sz w:val="24"/>
              </w:rPr>
              <w:t>Подпрограмма «Переселение граждан с ветхого и аварийного жилфонда»</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9 300,9</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3 045,0</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32,7</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 xml:space="preserve">ЦП «Профилактика правонарушений и безнадзорности среди несовершеннолетних в МО «Поселок Айхал» на 2015 – 2016 г.г.» </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739,2</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739,2</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A75745">
        <w:tc>
          <w:tcPr>
            <w:tcW w:w="5614" w:type="dxa"/>
          </w:tcPr>
          <w:p w:rsidR="00A75745" w:rsidRPr="00CF3CA6" w:rsidRDefault="00A75745" w:rsidP="00725C44">
            <w:pPr>
              <w:spacing w:line="240" w:lineRule="auto"/>
              <w:ind w:firstLine="0"/>
              <w:rPr>
                <w:rFonts w:cs="Times New Roman"/>
                <w:sz w:val="24"/>
              </w:rPr>
            </w:pPr>
            <w:r w:rsidRPr="00CF3CA6">
              <w:rPr>
                <w:rFonts w:cs="Times New Roman"/>
                <w:sz w:val="24"/>
              </w:rPr>
              <w:t>ЦП «Развитие физической культуры и спорта в п. Айхал на 2014 – 2016 г.г.»</w:t>
            </w:r>
          </w:p>
        </w:tc>
        <w:tc>
          <w:tcPr>
            <w:tcW w:w="1196"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3 936,3</w:t>
            </w:r>
          </w:p>
        </w:tc>
        <w:tc>
          <w:tcPr>
            <w:tcW w:w="1698" w:type="dxa"/>
          </w:tcPr>
          <w:p w:rsidR="00A75745" w:rsidRPr="00CF3CA6" w:rsidRDefault="00A75745" w:rsidP="00725C44">
            <w:pPr>
              <w:spacing w:line="240" w:lineRule="auto"/>
              <w:ind w:firstLine="0"/>
              <w:jc w:val="right"/>
              <w:rPr>
                <w:rFonts w:cs="Times New Roman"/>
                <w:sz w:val="24"/>
              </w:rPr>
            </w:pPr>
            <w:r w:rsidRPr="00CF3CA6">
              <w:rPr>
                <w:rFonts w:cs="Times New Roman"/>
                <w:sz w:val="24"/>
              </w:rPr>
              <w:t>3 712,0</w:t>
            </w:r>
          </w:p>
        </w:tc>
        <w:tc>
          <w:tcPr>
            <w:tcW w:w="1126" w:type="dxa"/>
          </w:tcPr>
          <w:p w:rsidR="00A75745" w:rsidRPr="00CF3CA6" w:rsidRDefault="00A75745" w:rsidP="00725C44">
            <w:pPr>
              <w:spacing w:line="240" w:lineRule="auto"/>
              <w:ind w:firstLine="0"/>
              <w:jc w:val="center"/>
              <w:rPr>
                <w:rFonts w:cs="Times New Roman"/>
                <w:sz w:val="24"/>
              </w:rPr>
            </w:pPr>
            <w:r w:rsidRPr="00CF3CA6">
              <w:rPr>
                <w:rFonts w:cs="Times New Roman"/>
                <w:sz w:val="24"/>
              </w:rPr>
              <w:t>94,3</w:t>
            </w:r>
          </w:p>
        </w:tc>
      </w:tr>
      <w:tr w:rsidR="00A75745" w:rsidRPr="00CF3CA6" w:rsidTr="00A75745">
        <w:tc>
          <w:tcPr>
            <w:tcW w:w="5614" w:type="dxa"/>
          </w:tcPr>
          <w:p w:rsidR="00A75745" w:rsidRPr="00CF3CA6" w:rsidRDefault="00A75745" w:rsidP="00725C44">
            <w:pPr>
              <w:spacing w:line="240" w:lineRule="auto"/>
              <w:ind w:firstLine="0"/>
              <w:rPr>
                <w:rFonts w:cs="Times New Roman"/>
                <w:b/>
                <w:sz w:val="24"/>
              </w:rPr>
            </w:pPr>
            <w:r w:rsidRPr="00CF3CA6">
              <w:rPr>
                <w:rFonts w:cs="Times New Roman"/>
                <w:b/>
                <w:sz w:val="24"/>
              </w:rPr>
              <w:t>ИТОГО</w:t>
            </w:r>
          </w:p>
        </w:tc>
        <w:tc>
          <w:tcPr>
            <w:tcW w:w="1196" w:type="dxa"/>
          </w:tcPr>
          <w:p w:rsidR="00A75745" w:rsidRPr="00CF3CA6" w:rsidRDefault="00A75745" w:rsidP="00725C44">
            <w:pPr>
              <w:spacing w:line="240" w:lineRule="auto"/>
              <w:ind w:firstLine="0"/>
              <w:jc w:val="right"/>
              <w:rPr>
                <w:rFonts w:cs="Times New Roman"/>
                <w:b/>
                <w:sz w:val="24"/>
              </w:rPr>
            </w:pPr>
            <w:r w:rsidRPr="00CF3CA6">
              <w:rPr>
                <w:rFonts w:cs="Times New Roman"/>
                <w:b/>
                <w:sz w:val="24"/>
              </w:rPr>
              <w:t>88 016,2</w:t>
            </w:r>
          </w:p>
        </w:tc>
        <w:tc>
          <w:tcPr>
            <w:tcW w:w="1698" w:type="dxa"/>
          </w:tcPr>
          <w:p w:rsidR="00A75745" w:rsidRPr="00CF3CA6" w:rsidRDefault="009E1090" w:rsidP="00725C44">
            <w:pPr>
              <w:spacing w:line="240" w:lineRule="auto"/>
              <w:ind w:firstLine="0"/>
              <w:jc w:val="right"/>
              <w:rPr>
                <w:rFonts w:cs="Times New Roman"/>
                <w:b/>
                <w:sz w:val="24"/>
              </w:rPr>
            </w:pPr>
            <w:r w:rsidRPr="00CF3CA6">
              <w:rPr>
                <w:rFonts w:cs="Times New Roman"/>
                <w:b/>
                <w:sz w:val="24"/>
              </w:rPr>
              <w:t>76 897,7</w:t>
            </w:r>
          </w:p>
        </w:tc>
        <w:tc>
          <w:tcPr>
            <w:tcW w:w="1126" w:type="dxa"/>
          </w:tcPr>
          <w:p w:rsidR="00A75745" w:rsidRPr="00CF3CA6" w:rsidRDefault="00A75745" w:rsidP="00725C44">
            <w:pPr>
              <w:spacing w:line="240" w:lineRule="auto"/>
              <w:ind w:firstLine="0"/>
              <w:jc w:val="center"/>
              <w:rPr>
                <w:rFonts w:cs="Times New Roman"/>
                <w:b/>
                <w:sz w:val="24"/>
              </w:rPr>
            </w:pPr>
            <w:r w:rsidRPr="00CF3CA6">
              <w:rPr>
                <w:rFonts w:cs="Times New Roman"/>
                <w:b/>
                <w:sz w:val="24"/>
              </w:rPr>
              <w:t>87,</w:t>
            </w:r>
            <w:r w:rsidR="009E1090" w:rsidRPr="00CF3CA6">
              <w:rPr>
                <w:rFonts w:cs="Times New Roman"/>
                <w:b/>
                <w:sz w:val="24"/>
              </w:rPr>
              <w:t>4</w:t>
            </w:r>
          </w:p>
        </w:tc>
      </w:tr>
    </w:tbl>
    <w:p w:rsidR="00516B6B" w:rsidRPr="00CF3CA6" w:rsidRDefault="00516B6B" w:rsidP="00CF3CA6">
      <w:pPr>
        <w:spacing w:line="240" w:lineRule="auto"/>
        <w:ind w:firstLine="567"/>
        <w:rPr>
          <w:rFonts w:cs="Times New Roman"/>
          <w:sz w:val="24"/>
        </w:rPr>
      </w:pPr>
    </w:p>
    <w:p w:rsidR="00A75745" w:rsidRPr="00CF3CA6" w:rsidRDefault="00F433B6" w:rsidP="00CF3CA6">
      <w:pPr>
        <w:spacing w:line="240" w:lineRule="auto"/>
        <w:ind w:firstLine="567"/>
        <w:rPr>
          <w:rFonts w:cs="Times New Roman"/>
          <w:sz w:val="24"/>
          <w:u w:val="single"/>
        </w:rPr>
      </w:pPr>
      <w:r w:rsidRPr="00CF3CA6">
        <w:rPr>
          <w:rFonts w:cs="Times New Roman"/>
          <w:sz w:val="24"/>
          <w:u w:val="single"/>
        </w:rPr>
        <w:t>Использование муниципального имущества</w:t>
      </w:r>
      <w:r w:rsidR="00CF2DB9" w:rsidRPr="00CF3CA6">
        <w:rPr>
          <w:rFonts w:cs="Times New Roman"/>
          <w:sz w:val="24"/>
          <w:u w:val="single"/>
        </w:rPr>
        <w:t>.</w:t>
      </w:r>
    </w:p>
    <w:p w:rsidR="00D72485" w:rsidRPr="00CF3CA6" w:rsidRDefault="00D72485" w:rsidP="00CF3CA6">
      <w:pPr>
        <w:spacing w:line="240" w:lineRule="auto"/>
        <w:ind w:firstLine="567"/>
        <w:rPr>
          <w:rFonts w:cs="Times New Roman"/>
          <w:sz w:val="24"/>
        </w:rPr>
      </w:pPr>
      <w:r w:rsidRPr="00CF3CA6">
        <w:rPr>
          <w:rFonts w:cs="Times New Roman"/>
          <w:sz w:val="24"/>
        </w:rPr>
        <w:lastRenderedPageBreak/>
        <w:t>По состоянию на 31.12.2016 года в Реестре муниципального имущества МО «Поселок Айхал» числится имущество балансовой стоимостью 1 357,0 млн. рублей, в том числе Казна муниципального образования составила 1 340,1 млн. рублей, имущество, предназначенное для деятельности органа местного самоуправления и должностных лиц МСУ 16,9 млн. рублей. За отчетный период зарегистрировано право муниципальной собственности МО «Поселок Айхал» на 48 объектов, из них 42 квартиры, 2 нежилых помещения, 4 трансфо</w:t>
      </w:r>
      <w:r w:rsidR="00100CF6" w:rsidRPr="00CF3CA6">
        <w:rPr>
          <w:rFonts w:cs="Times New Roman"/>
          <w:sz w:val="24"/>
        </w:rPr>
        <w:t>рматорные подстанции.</w:t>
      </w:r>
    </w:p>
    <w:p w:rsidR="00D72485" w:rsidRPr="00CF3CA6" w:rsidRDefault="00D72485" w:rsidP="00CF3CA6">
      <w:pPr>
        <w:spacing w:line="240" w:lineRule="auto"/>
        <w:ind w:firstLine="567"/>
        <w:rPr>
          <w:rFonts w:cs="Times New Roman"/>
          <w:sz w:val="24"/>
        </w:rPr>
      </w:pPr>
      <w:r w:rsidRPr="00CF3CA6">
        <w:rPr>
          <w:rFonts w:cs="Times New Roman"/>
          <w:sz w:val="24"/>
        </w:rPr>
        <w:t>За 2016 год заключено 97 договоров аренды муниципального имущества, находящегося в собственности МО «Поселок Айхал», в том числе договоров безвозмездного пользования оформлено на 18 объектов.</w:t>
      </w:r>
    </w:p>
    <w:p w:rsidR="00D72485" w:rsidRPr="00CF3CA6" w:rsidRDefault="00D72485" w:rsidP="00CF3CA6">
      <w:pPr>
        <w:spacing w:line="240" w:lineRule="auto"/>
        <w:ind w:firstLine="567"/>
        <w:rPr>
          <w:rFonts w:cs="Times New Roman"/>
          <w:sz w:val="24"/>
        </w:rPr>
      </w:pPr>
      <w:r w:rsidRPr="00CF3CA6">
        <w:rPr>
          <w:rFonts w:cs="Times New Roman"/>
          <w:sz w:val="24"/>
        </w:rPr>
        <w:t>В соответствии с ст.17.1. Федерального Закона «О защите конкуренции» передача муниципального имущества в аренду, безвозмездное пользование производится по итогам торгов на право заключения договоров аренды. Из общего числа договоров аренды, заключенных за 2016 год, более 85%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Айхал», на основании Решения АПС</w:t>
      </w:r>
      <w:r w:rsidR="009E1090" w:rsidRPr="00CF3CA6">
        <w:rPr>
          <w:rFonts w:cs="Times New Roman"/>
          <w:sz w:val="24"/>
        </w:rPr>
        <w:t xml:space="preserve"> </w:t>
      </w:r>
      <w:r w:rsidRPr="00CF3CA6">
        <w:rPr>
          <w:rFonts w:cs="Times New Roman"/>
          <w:sz w:val="24"/>
        </w:rPr>
        <w:t>III-№48-17 от 30 марта 2016 г., предоставлена льгота согласно заявлению субъектов малого и среднего предпринимательства. Заявления на предоставление льготы поступили от предпринимателей, оказывающих бытовые услуги населению поселка, общественное питание (детское кафе), а также фитнес клуб. Сумма предоставленной льготы составила 1 102 237,14 рублей.</w:t>
      </w:r>
    </w:p>
    <w:p w:rsidR="00D72485" w:rsidRPr="00CF3CA6" w:rsidRDefault="00D72485" w:rsidP="00CF3CA6">
      <w:pPr>
        <w:spacing w:line="240" w:lineRule="auto"/>
        <w:ind w:firstLine="567"/>
        <w:rPr>
          <w:rFonts w:cs="Times New Roman"/>
          <w:sz w:val="24"/>
        </w:rPr>
      </w:pPr>
      <w:r w:rsidRPr="00CF3CA6">
        <w:rPr>
          <w:rFonts w:cs="Times New Roman"/>
          <w:sz w:val="24"/>
        </w:rPr>
        <w:t>Поступления от использования арендованных муниципальных объектов за год составили 17 466 тыс. рублей при плане 18 307 тыс. рублей, это 95</w:t>
      </w:r>
      <w:r w:rsidR="0092436B" w:rsidRPr="00CF3CA6">
        <w:rPr>
          <w:rFonts w:cs="Times New Roman"/>
          <w:sz w:val="24"/>
        </w:rPr>
        <w:t>% от плана за отчетный период.</w:t>
      </w:r>
    </w:p>
    <w:p w:rsidR="0092436B" w:rsidRPr="00CF3CA6" w:rsidRDefault="0092436B" w:rsidP="00CF3CA6">
      <w:pPr>
        <w:spacing w:line="240" w:lineRule="auto"/>
        <w:ind w:firstLine="567"/>
        <w:jc w:val="right"/>
        <w:rPr>
          <w:rFonts w:cs="Times New Roman"/>
          <w:b/>
          <w:sz w:val="24"/>
        </w:rPr>
      </w:pPr>
      <w:r w:rsidRPr="00CF3CA6">
        <w:rPr>
          <w:rFonts w:cs="Times New Roman"/>
          <w:b/>
          <w:sz w:val="24"/>
        </w:rPr>
        <w:t>Таблица 8</w:t>
      </w:r>
    </w:p>
    <w:p w:rsidR="0092436B" w:rsidRDefault="0092436B" w:rsidP="00CF3CA6">
      <w:pPr>
        <w:spacing w:line="240" w:lineRule="auto"/>
        <w:ind w:firstLine="567"/>
        <w:jc w:val="center"/>
        <w:rPr>
          <w:rFonts w:cs="Times New Roman"/>
          <w:b/>
          <w:sz w:val="24"/>
        </w:rPr>
      </w:pPr>
      <w:r w:rsidRPr="00CF3CA6">
        <w:rPr>
          <w:rFonts w:cs="Times New Roman"/>
          <w:b/>
          <w:sz w:val="24"/>
        </w:rPr>
        <w:t>Динамика поступлений от аренды в бюджет МО «Поселок Айхал» за 2014-2016 г., тыс. рублей</w:t>
      </w:r>
    </w:p>
    <w:p w:rsidR="00725C44" w:rsidRPr="00CF3CA6" w:rsidRDefault="00725C44" w:rsidP="00CF3CA6">
      <w:pPr>
        <w:spacing w:line="240" w:lineRule="auto"/>
        <w:ind w:firstLine="567"/>
        <w:jc w:val="center"/>
        <w:rPr>
          <w:rFonts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754"/>
        <w:gridCol w:w="754"/>
        <w:gridCol w:w="1298"/>
        <w:gridCol w:w="755"/>
        <w:gridCol w:w="755"/>
        <w:gridCol w:w="1299"/>
        <w:gridCol w:w="755"/>
        <w:gridCol w:w="755"/>
        <w:gridCol w:w="1299"/>
      </w:tblGrid>
      <w:tr w:rsidR="00D72485" w:rsidRPr="00CF3CA6" w:rsidTr="00725C44">
        <w:trPr>
          <w:trHeight w:val="336"/>
        </w:trPr>
        <w:tc>
          <w:tcPr>
            <w:tcW w:w="911" w:type="pct"/>
            <w:vMerge w:val="restart"/>
          </w:tcPr>
          <w:p w:rsidR="00D72485" w:rsidRPr="00CF3CA6" w:rsidRDefault="00D72485" w:rsidP="00725C44">
            <w:pPr>
              <w:spacing w:line="240" w:lineRule="auto"/>
              <w:ind w:firstLine="0"/>
              <w:jc w:val="center"/>
              <w:rPr>
                <w:rFonts w:cs="Times New Roman"/>
                <w:sz w:val="24"/>
              </w:rPr>
            </w:pPr>
          </w:p>
        </w:tc>
        <w:tc>
          <w:tcPr>
            <w:tcW w:w="1366" w:type="pct"/>
            <w:gridSpan w:val="3"/>
          </w:tcPr>
          <w:p w:rsidR="00D72485" w:rsidRPr="00CF3CA6" w:rsidRDefault="00D72485" w:rsidP="00725C44">
            <w:pPr>
              <w:spacing w:line="240" w:lineRule="auto"/>
              <w:ind w:firstLine="0"/>
              <w:jc w:val="center"/>
              <w:rPr>
                <w:rFonts w:cs="Times New Roman"/>
                <w:sz w:val="24"/>
              </w:rPr>
            </w:pPr>
            <w:r w:rsidRPr="00CF3CA6">
              <w:rPr>
                <w:rFonts w:cs="Times New Roman"/>
                <w:sz w:val="24"/>
              </w:rPr>
              <w:t>2014</w:t>
            </w:r>
          </w:p>
        </w:tc>
        <w:tc>
          <w:tcPr>
            <w:tcW w:w="1376" w:type="pct"/>
            <w:gridSpan w:val="3"/>
          </w:tcPr>
          <w:p w:rsidR="00D72485" w:rsidRPr="00CF3CA6" w:rsidRDefault="00D72485" w:rsidP="00725C44">
            <w:pPr>
              <w:spacing w:line="240" w:lineRule="auto"/>
              <w:ind w:firstLine="0"/>
              <w:jc w:val="center"/>
              <w:rPr>
                <w:rFonts w:cs="Times New Roman"/>
                <w:sz w:val="24"/>
              </w:rPr>
            </w:pPr>
            <w:r w:rsidRPr="00CF3CA6">
              <w:rPr>
                <w:rFonts w:cs="Times New Roman"/>
                <w:sz w:val="24"/>
              </w:rPr>
              <w:t>2015</w:t>
            </w:r>
          </w:p>
        </w:tc>
        <w:tc>
          <w:tcPr>
            <w:tcW w:w="1347" w:type="pct"/>
            <w:gridSpan w:val="3"/>
          </w:tcPr>
          <w:p w:rsidR="00D72485" w:rsidRPr="00CF3CA6" w:rsidRDefault="00D72485" w:rsidP="00725C44">
            <w:pPr>
              <w:spacing w:line="240" w:lineRule="auto"/>
              <w:ind w:firstLine="0"/>
              <w:jc w:val="center"/>
              <w:rPr>
                <w:rFonts w:cs="Times New Roman"/>
                <w:sz w:val="24"/>
              </w:rPr>
            </w:pPr>
            <w:r w:rsidRPr="00CF3CA6">
              <w:rPr>
                <w:rFonts w:cs="Times New Roman"/>
                <w:sz w:val="24"/>
              </w:rPr>
              <w:t>2016</w:t>
            </w:r>
          </w:p>
        </w:tc>
      </w:tr>
      <w:tr w:rsidR="00100CF6" w:rsidRPr="00CF3CA6" w:rsidTr="00725C44">
        <w:trPr>
          <w:trHeight w:val="204"/>
        </w:trPr>
        <w:tc>
          <w:tcPr>
            <w:tcW w:w="911" w:type="pct"/>
            <w:vMerge/>
            <w:tcBorders>
              <w:bottom w:val="single" w:sz="4" w:space="0" w:color="auto"/>
            </w:tcBorders>
          </w:tcPr>
          <w:p w:rsidR="00D72485" w:rsidRPr="00CF3CA6" w:rsidRDefault="00D72485" w:rsidP="00725C44">
            <w:pPr>
              <w:spacing w:line="240" w:lineRule="auto"/>
              <w:ind w:firstLine="0"/>
              <w:jc w:val="center"/>
              <w:rPr>
                <w:rFonts w:cs="Times New Roman"/>
                <w:sz w:val="24"/>
              </w:rPr>
            </w:pPr>
          </w:p>
        </w:tc>
        <w:tc>
          <w:tcPr>
            <w:tcW w:w="456"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план</w:t>
            </w:r>
          </w:p>
        </w:tc>
        <w:tc>
          <w:tcPr>
            <w:tcW w:w="473"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факт</w:t>
            </w:r>
          </w:p>
        </w:tc>
        <w:tc>
          <w:tcPr>
            <w:tcW w:w="437"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 исполнения</w:t>
            </w:r>
          </w:p>
        </w:tc>
        <w:tc>
          <w:tcPr>
            <w:tcW w:w="465"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план</w:t>
            </w:r>
          </w:p>
        </w:tc>
        <w:tc>
          <w:tcPr>
            <w:tcW w:w="456"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факт</w:t>
            </w:r>
          </w:p>
        </w:tc>
        <w:tc>
          <w:tcPr>
            <w:tcW w:w="455"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 исполнения</w:t>
            </w:r>
          </w:p>
        </w:tc>
        <w:tc>
          <w:tcPr>
            <w:tcW w:w="456"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план</w:t>
            </w:r>
          </w:p>
        </w:tc>
        <w:tc>
          <w:tcPr>
            <w:tcW w:w="455"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факт</w:t>
            </w:r>
          </w:p>
        </w:tc>
        <w:tc>
          <w:tcPr>
            <w:tcW w:w="437"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 исполнения</w:t>
            </w:r>
          </w:p>
        </w:tc>
      </w:tr>
      <w:tr w:rsidR="00100CF6" w:rsidRPr="00CF3CA6" w:rsidTr="00725C44">
        <w:trPr>
          <w:trHeight w:val="300"/>
        </w:trPr>
        <w:tc>
          <w:tcPr>
            <w:tcW w:w="911" w:type="pct"/>
            <w:tcBorders>
              <w:bottom w:val="single" w:sz="4" w:space="0" w:color="auto"/>
            </w:tcBorders>
          </w:tcPr>
          <w:p w:rsidR="00D72485" w:rsidRPr="00CF3CA6" w:rsidRDefault="00D72485" w:rsidP="00725C44">
            <w:pPr>
              <w:spacing w:line="240" w:lineRule="auto"/>
              <w:ind w:firstLine="0"/>
              <w:jc w:val="left"/>
              <w:rPr>
                <w:rFonts w:cs="Times New Roman"/>
                <w:sz w:val="24"/>
              </w:rPr>
            </w:pPr>
            <w:r w:rsidRPr="00CF3CA6">
              <w:rPr>
                <w:rFonts w:cs="Times New Roman"/>
                <w:sz w:val="24"/>
              </w:rPr>
              <w:t>Поступления от арендной платы</w:t>
            </w:r>
          </w:p>
        </w:tc>
        <w:tc>
          <w:tcPr>
            <w:tcW w:w="456"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18</w:t>
            </w:r>
            <w:r w:rsidR="00D72485" w:rsidRPr="00CF3CA6">
              <w:rPr>
                <w:rFonts w:cs="Times New Roman"/>
                <w:sz w:val="24"/>
              </w:rPr>
              <w:t>307</w:t>
            </w:r>
          </w:p>
        </w:tc>
        <w:tc>
          <w:tcPr>
            <w:tcW w:w="473"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20</w:t>
            </w:r>
            <w:r w:rsidR="0092436B" w:rsidRPr="00CF3CA6">
              <w:rPr>
                <w:rFonts w:cs="Times New Roman"/>
                <w:sz w:val="24"/>
              </w:rPr>
              <w:t>158</w:t>
            </w:r>
          </w:p>
        </w:tc>
        <w:tc>
          <w:tcPr>
            <w:tcW w:w="437"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110</w:t>
            </w:r>
          </w:p>
        </w:tc>
        <w:tc>
          <w:tcPr>
            <w:tcW w:w="465"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18</w:t>
            </w:r>
            <w:r w:rsidR="00D72485" w:rsidRPr="00CF3CA6">
              <w:rPr>
                <w:rFonts w:cs="Times New Roman"/>
                <w:sz w:val="24"/>
              </w:rPr>
              <w:t>307</w:t>
            </w:r>
          </w:p>
        </w:tc>
        <w:tc>
          <w:tcPr>
            <w:tcW w:w="456"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16</w:t>
            </w:r>
            <w:r w:rsidR="00D72485" w:rsidRPr="00CF3CA6">
              <w:rPr>
                <w:rFonts w:cs="Times New Roman"/>
                <w:sz w:val="24"/>
              </w:rPr>
              <w:t>889</w:t>
            </w:r>
          </w:p>
        </w:tc>
        <w:tc>
          <w:tcPr>
            <w:tcW w:w="455" w:type="pct"/>
          </w:tcPr>
          <w:p w:rsidR="00D72485" w:rsidRPr="00CF3CA6" w:rsidRDefault="00D72485" w:rsidP="00725C44">
            <w:pPr>
              <w:spacing w:line="240" w:lineRule="auto"/>
              <w:ind w:firstLine="0"/>
              <w:jc w:val="center"/>
              <w:rPr>
                <w:rFonts w:cs="Times New Roman"/>
                <w:sz w:val="24"/>
              </w:rPr>
            </w:pPr>
            <w:r w:rsidRPr="00CF3CA6">
              <w:rPr>
                <w:rFonts w:cs="Times New Roman"/>
                <w:sz w:val="24"/>
              </w:rPr>
              <w:t>92</w:t>
            </w:r>
          </w:p>
        </w:tc>
        <w:tc>
          <w:tcPr>
            <w:tcW w:w="456"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18</w:t>
            </w:r>
            <w:r w:rsidR="00D72485" w:rsidRPr="00CF3CA6">
              <w:rPr>
                <w:rFonts w:cs="Times New Roman"/>
                <w:sz w:val="24"/>
              </w:rPr>
              <w:t>307</w:t>
            </w:r>
          </w:p>
        </w:tc>
        <w:tc>
          <w:tcPr>
            <w:tcW w:w="455" w:type="pct"/>
          </w:tcPr>
          <w:p w:rsidR="00D72485" w:rsidRPr="00CF3CA6" w:rsidRDefault="00100CF6" w:rsidP="00725C44">
            <w:pPr>
              <w:spacing w:line="240" w:lineRule="auto"/>
              <w:ind w:firstLine="0"/>
              <w:jc w:val="center"/>
              <w:rPr>
                <w:rFonts w:cs="Times New Roman"/>
                <w:sz w:val="24"/>
              </w:rPr>
            </w:pPr>
            <w:r w:rsidRPr="00CF3CA6">
              <w:rPr>
                <w:rFonts w:cs="Times New Roman"/>
                <w:sz w:val="24"/>
              </w:rPr>
              <w:t>17</w:t>
            </w:r>
            <w:r w:rsidR="009E1090" w:rsidRPr="00CF3CA6">
              <w:rPr>
                <w:rFonts w:cs="Times New Roman"/>
                <w:sz w:val="24"/>
              </w:rPr>
              <w:t>622</w:t>
            </w:r>
          </w:p>
        </w:tc>
        <w:tc>
          <w:tcPr>
            <w:tcW w:w="437" w:type="pct"/>
          </w:tcPr>
          <w:p w:rsidR="00D72485" w:rsidRPr="00CF3CA6" w:rsidRDefault="009E1090" w:rsidP="00725C44">
            <w:pPr>
              <w:spacing w:line="240" w:lineRule="auto"/>
              <w:ind w:firstLine="0"/>
              <w:jc w:val="center"/>
              <w:rPr>
                <w:rFonts w:cs="Times New Roman"/>
                <w:sz w:val="24"/>
              </w:rPr>
            </w:pPr>
            <w:r w:rsidRPr="00CF3CA6">
              <w:rPr>
                <w:rFonts w:cs="Times New Roman"/>
                <w:sz w:val="24"/>
              </w:rPr>
              <w:t>96</w:t>
            </w:r>
          </w:p>
        </w:tc>
      </w:tr>
    </w:tbl>
    <w:p w:rsidR="0092436B" w:rsidRPr="00CF3CA6" w:rsidRDefault="0092436B" w:rsidP="00CF3CA6">
      <w:pPr>
        <w:spacing w:line="240" w:lineRule="auto"/>
        <w:ind w:firstLine="567"/>
        <w:rPr>
          <w:rFonts w:cs="Times New Roman"/>
          <w:sz w:val="24"/>
        </w:rPr>
      </w:pPr>
    </w:p>
    <w:p w:rsidR="00D72485" w:rsidRPr="00CF3CA6" w:rsidRDefault="00D72485" w:rsidP="00CF3CA6">
      <w:pPr>
        <w:spacing w:line="240" w:lineRule="auto"/>
        <w:ind w:firstLine="567"/>
        <w:rPr>
          <w:rFonts w:cs="Times New Roman"/>
          <w:sz w:val="24"/>
        </w:rPr>
      </w:pPr>
      <w:r w:rsidRPr="00CF3CA6">
        <w:rPr>
          <w:rFonts w:cs="Times New Roman"/>
          <w:sz w:val="24"/>
        </w:rPr>
        <w:t xml:space="preserve">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w:t>
      </w:r>
      <w:proofErr w:type="spellStart"/>
      <w:r w:rsidRPr="00CF3CA6">
        <w:rPr>
          <w:rFonts w:cs="Times New Roman"/>
          <w:sz w:val="24"/>
        </w:rPr>
        <w:t>претензионно</w:t>
      </w:r>
      <w:proofErr w:type="spellEnd"/>
      <w:r w:rsidR="009E1090" w:rsidRPr="00CF3CA6">
        <w:rPr>
          <w:rFonts w:cs="Times New Roman"/>
          <w:sz w:val="24"/>
        </w:rPr>
        <w:t xml:space="preserve"> </w:t>
      </w:r>
      <w:r w:rsidRPr="00CF3CA6">
        <w:rPr>
          <w:rFonts w:cs="Times New Roman"/>
          <w:sz w:val="24"/>
        </w:rPr>
        <w:t>-</w:t>
      </w:r>
      <w:r w:rsidR="009E1090" w:rsidRPr="00CF3CA6">
        <w:rPr>
          <w:rFonts w:cs="Times New Roman"/>
          <w:sz w:val="24"/>
        </w:rPr>
        <w:t xml:space="preserve"> </w:t>
      </w:r>
      <w:r w:rsidRPr="00CF3CA6">
        <w:rPr>
          <w:rFonts w:cs="Times New Roman"/>
          <w:sz w:val="24"/>
        </w:rPr>
        <w:t xml:space="preserve">исковая работа, в случае неисполнения требований собственника имущества, Администрация оформляет исковое заявление в Арбитражный суд РС (Я) о возмещении арендной платы за муниципальное имущество. Основные неплательщики в течение отчетного периода это </w:t>
      </w:r>
      <w:proofErr w:type="spellStart"/>
      <w:r w:rsidRPr="00CF3CA6">
        <w:rPr>
          <w:rFonts w:cs="Times New Roman"/>
          <w:sz w:val="24"/>
        </w:rPr>
        <w:t>ИПБигоцкий</w:t>
      </w:r>
      <w:proofErr w:type="spellEnd"/>
      <w:r w:rsidR="009E1090" w:rsidRPr="00CF3CA6">
        <w:rPr>
          <w:rFonts w:cs="Times New Roman"/>
          <w:sz w:val="24"/>
        </w:rPr>
        <w:t xml:space="preserve"> </w:t>
      </w:r>
      <w:r w:rsidRPr="00CF3CA6">
        <w:rPr>
          <w:rFonts w:cs="Times New Roman"/>
          <w:sz w:val="24"/>
        </w:rPr>
        <w:t>А.Н., ООО «</w:t>
      </w:r>
      <w:proofErr w:type="spellStart"/>
      <w:r w:rsidRPr="00CF3CA6">
        <w:rPr>
          <w:rFonts w:cs="Times New Roman"/>
          <w:sz w:val="24"/>
        </w:rPr>
        <w:t>Люмина</w:t>
      </w:r>
      <w:proofErr w:type="spellEnd"/>
      <w:r w:rsidRPr="00CF3CA6">
        <w:rPr>
          <w:rFonts w:cs="Times New Roman"/>
          <w:sz w:val="24"/>
        </w:rPr>
        <w:t xml:space="preserve">», ИП Проскурина И.П., ИП </w:t>
      </w:r>
      <w:proofErr w:type="spellStart"/>
      <w:r w:rsidRPr="00CF3CA6">
        <w:rPr>
          <w:rFonts w:cs="Times New Roman"/>
          <w:sz w:val="24"/>
        </w:rPr>
        <w:t>Лаура</w:t>
      </w:r>
      <w:proofErr w:type="spellEnd"/>
      <w:r w:rsidRPr="00CF3CA6">
        <w:rPr>
          <w:rFonts w:cs="Times New Roman"/>
          <w:sz w:val="24"/>
        </w:rPr>
        <w:t xml:space="preserve"> И.О. </w:t>
      </w:r>
    </w:p>
    <w:p w:rsidR="00D72485" w:rsidRPr="00CF3CA6" w:rsidRDefault="00D72485" w:rsidP="00CF3CA6">
      <w:pPr>
        <w:spacing w:line="240" w:lineRule="auto"/>
        <w:ind w:firstLine="567"/>
        <w:rPr>
          <w:rFonts w:cs="Times New Roman"/>
          <w:sz w:val="24"/>
        </w:rPr>
      </w:pPr>
      <w:r w:rsidRPr="00CF3CA6">
        <w:rPr>
          <w:rFonts w:cs="Times New Roman"/>
          <w:sz w:val="24"/>
        </w:rPr>
        <w:t>В 2016 году завершена работа по оформлению права муниципальной собственности на сети ТВК и сети электроснабжения, выявленные в 2011 году.</w:t>
      </w:r>
    </w:p>
    <w:p w:rsidR="00D72485" w:rsidRPr="00CF3CA6" w:rsidRDefault="00D72485" w:rsidP="00CF3CA6">
      <w:pPr>
        <w:spacing w:line="240" w:lineRule="auto"/>
        <w:ind w:firstLine="567"/>
        <w:rPr>
          <w:rFonts w:cs="Times New Roman"/>
          <w:sz w:val="24"/>
        </w:rPr>
      </w:pPr>
      <w:r w:rsidRPr="00CF3CA6">
        <w:rPr>
          <w:rFonts w:cs="Times New Roman"/>
          <w:sz w:val="24"/>
        </w:rPr>
        <w:t>Сети ТВК передаются по договору аренд</w:t>
      </w:r>
      <w:proofErr w:type="gramStart"/>
      <w:r w:rsidRPr="00CF3CA6">
        <w:rPr>
          <w:rFonts w:cs="Times New Roman"/>
          <w:sz w:val="24"/>
        </w:rPr>
        <w:t>ы ООО</w:t>
      </w:r>
      <w:proofErr w:type="gramEnd"/>
      <w:r w:rsidRPr="00CF3CA6">
        <w:rPr>
          <w:rFonts w:cs="Times New Roman"/>
          <w:sz w:val="24"/>
        </w:rPr>
        <w:t xml:space="preserve"> «ПТВС» с 01.01.2017 года. </w:t>
      </w:r>
    </w:p>
    <w:p w:rsidR="00D72485" w:rsidRPr="00CF3CA6" w:rsidRDefault="00D72485" w:rsidP="00CF3CA6">
      <w:pPr>
        <w:spacing w:line="240" w:lineRule="auto"/>
        <w:ind w:firstLine="567"/>
        <w:rPr>
          <w:rFonts w:cs="Times New Roman"/>
          <w:sz w:val="24"/>
        </w:rPr>
      </w:pPr>
      <w:r w:rsidRPr="00CF3CA6">
        <w:rPr>
          <w:rFonts w:cs="Times New Roman"/>
          <w:sz w:val="24"/>
        </w:rPr>
        <w:t xml:space="preserve">Сети электроснабжения в количестве </w:t>
      </w:r>
      <w:r w:rsidR="0092436B" w:rsidRPr="00CF3CA6">
        <w:rPr>
          <w:rFonts w:cs="Times New Roman"/>
          <w:sz w:val="24"/>
        </w:rPr>
        <w:t>358 единиц согласованы с ЗЭС г. </w:t>
      </w:r>
      <w:r w:rsidRPr="00CF3CA6">
        <w:rPr>
          <w:rFonts w:cs="Times New Roman"/>
          <w:sz w:val="24"/>
        </w:rPr>
        <w:t>Мирного, а также 2 трансформаторные подстанции, выявленные в 2016 году, прошли согласование в ЗЭС г. Мирного и включены в общий перечень по району к к</w:t>
      </w:r>
      <w:r w:rsidR="0092436B" w:rsidRPr="00CF3CA6">
        <w:rPr>
          <w:rFonts w:cs="Times New Roman"/>
          <w:sz w:val="24"/>
        </w:rPr>
        <w:t>онсолидации ПАО «</w:t>
      </w:r>
      <w:proofErr w:type="spellStart"/>
      <w:r w:rsidR="0092436B" w:rsidRPr="00CF3CA6">
        <w:rPr>
          <w:rFonts w:cs="Times New Roman"/>
          <w:sz w:val="24"/>
        </w:rPr>
        <w:t>Якутскэнерго</w:t>
      </w:r>
      <w:proofErr w:type="spellEnd"/>
      <w:r w:rsidR="0092436B"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lastRenderedPageBreak/>
        <w:t xml:space="preserve">В течение 2016 года проводилась работа по обследованию объектов как бесхозяйных, так и объектов муниципальной собственности. Работа с населением поселка, а также с арендаторами имущества, с предприятиями и организациями по взаимодействию по вопросам управления имуществом. </w:t>
      </w:r>
    </w:p>
    <w:p w:rsidR="00D72485" w:rsidRPr="00CF3CA6" w:rsidRDefault="00D72485" w:rsidP="00CF3CA6">
      <w:pPr>
        <w:spacing w:line="240" w:lineRule="auto"/>
        <w:ind w:firstLine="567"/>
        <w:rPr>
          <w:rFonts w:cs="Times New Roman"/>
          <w:sz w:val="24"/>
        </w:rPr>
      </w:pPr>
      <w:r w:rsidRPr="00CF3CA6">
        <w:rPr>
          <w:rFonts w:cs="Times New Roman"/>
          <w:sz w:val="24"/>
        </w:rPr>
        <w:t>Землепользование</w:t>
      </w:r>
      <w:r w:rsidR="0092436B"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t>В 2016 году специалистами по земельным отношениям администрации МО «Поселок Айхал» проведена работа по подготовке и утверждению:</w:t>
      </w:r>
      <w:r w:rsidR="009E1090" w:rsidRPr="00CF3CA6">
        <w:rPr>
          <w:rFonts w:cs="Times New Roman"/>
          <w:sz w:val="24"/>
        </w:rPr>
        <w:t xml:space="preserve"> </w:t>
      </w:r>
      <w:r w:rsidRPr="00CF3CA6">
        <w:rPr>
          <w:rFonts w:cs="Times New Roman"/>
          <w:sz w:val="24"/>
        </w:rPr>
        <w:t>ставок земельного налога на 2016 год за земельные участки, расположенные на территории МО «Поселок Айхал»</w:t>
      </w:r>
      <w:proofErr w:type="gramStart"/>
      <w:r w:rsidRPr="00CF3CA6">
        <w:rPr>
          <w:rFonts w:cs="Times New Roman"/>
          <w:sz w:val="24"/>
        </w:rPr>
        <w:t>;а</w:t>
      </w:r>
      <w:proofErr w:type="gramEnd"/>
      <w:r w:rsidRPr="00CF3CA6">
        <w:rPr>
          <w:rFonts w:cs="Times New Roman"/>
          <w:sz w:val="24"/>
        </w:rPr>
        <w:t>дминистративных регламент</w:t>
      </w:r>
      <w:r w:rsidR="0092436B" w:rsidRPr="00CF3CA6">
        <w:rPr>
          <w:rFonts w:cs="Times New Roman"/>
          <w:sz w:val="24"/>
        </w:rPr>
        <w:t xml:space="preserve">ов; </w:t>
      </w:r>
      <w:r w:rsidRPr="00CF3CA6">
        <w:rPr>
          <w:rFonts w:cs="Times New Roman"/>
          <w:sz w:val="24"/>
        </w:rPr>
        <w:t>положения о комиссии по землепользованию и застройке территории МО «</w:t>
      </w:r>
      <w:r w:rsidR="007C450E" w:rsidRPr="00CF3CA6">
        <w:rPr>
          <w:rFonts w:cs="Times New Roman"/>
          <w:sz w:val="24"/>
        </w:rPr>
        <w:t>Поселок</w:t>
      </w:r>
      <w:r w:rsidRPr="00CF3CA6">
        <w:rPr>
          <w:rFonts w:cs="Times New Roman"/>
          <w:sz w:val="24"/>
        </w:rPr>
        <w:t xml:space="preserve"> Айхал».</w:t>
      </w:r>
    </w:p>
    <w:p w:rsidR="00D72485" w:rsidRPr="00CF3CA6" w:rsidRDefault="00D72485" w:rsidP="00CF3CA6">
      <w:pPr>
        <w:spacing w:line="240" w:lineRule="auto"/>
        <w:ind w:firstLine="567"/>
        <w:rPr>
          <w:rFonts w:cs="Times New Roman"/>
          <w:sz w:val="24"/>
        </w:rPr>
      </w:pPr>
      <w:proofErr w:type="gramStart"/>
      <w:r w:rsidRPr="00CF3CA6">
        <w:rPr>
          <w:rFonts w:cs="Times New Roman"/>
          <w:sz w:val="24"/>
        </w:rPr>
        <w:t>В связи с принятием Федерального Закона от 01.05.2016 года №119-ФЗ «Об особенностях предоставления гражданам земельных участков, находящихся в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проведена  работа с жителями поселка Айхал по оформлению земельных уча</w:t>
      </w:r>
      <w:r w:rsidR="00274333" w:rsidRPr="00CF3CA6">
        <w:rPr>
          <w:rFonts w:cs="Times New Roman"/>
          <w:sz w:val="24"/>
        </w:rPr>
        <w:t xml:space="preserve">стков, направление уведомлений </w:t>
      </w:r>
      <w:r w:rsidRPr="00CF3CA6">
        <w:rPr>
          <w:rFonts w:cs="Times New Roman"/>
          <w:sz w:val="24"/>
        </w:rPr>
        <w:t>о резервировании земельных участков в</w:t>
      </w:r>
      <w:proofErr w:type="gramEnd"/>
      <w:r w:rsidRPr="00CF3CA6">
        <w:rPr>
          <w:rFonts w:cs="Times New Roman"/>
          <w:sz w:val="24"/>
        </w:rPr>
        <w:t xml:space="preserve"> программе ГИС под объектами недвижимости в количестве 55 шт. Ведется разъяснительная работа в средствах массовой информации.</w:t>
      </w:r>
    </w:p>
    <w:p w:rsidR="00D72485" w:rsidRPr="00CF3CA6" w:rsidRDefault="00D72485" w:rsidP="00CF3CA6">
      <w:pPr>
        <w:spacing w:line="240" w:lineRule="auto"/>
        <w:ind w:firstLine="567"/>
        <w:rPr>
          <w:rFonts w:cs="Times New Roman"/>
          <w:sz w:val="24"/>
        </w:rPr>
      </w:pPr>
      <w:proofErr w:type="gramStart"/>
      <w:r w:rsidRPr="00CF3CA6">
        <w:rPr>
          <w:rFonts w:cs="Times New Roman"/>
          <w:sz w:val="24"/>
        </w:rPr>
        <w:t>Согласно плану проведения плановых проверок юридических лиц и индивидуальных предпринимателей, утвержденному Главой МО «Поселок Айхал»</w:t>
      </w:r>
      <w:r w:rsidR="009E1090" w:rsidRPr="00CF3CA6">
        <w:rPr>
          <w:rFonts w:cs="Times New Roman"/>
          <w:sz w:val="24"/>
        </w:rPr>
        <w:t>,</w:t>
      </w:r>
      <w:r w:rsidRPr="00CF3CA6">
        <w:rPr>
          <w:rFonts w:cs="Times New Roman"/>
          <w:sz w:val="24"/>
        </w:rPr>
        <w:t xml:space="preserve"> согласованному с прокуратурой г. Удачный</w:t>
      </w:r>
      <w:r w:rsidR="009E1090" w:rsidRPr="00CF3CA6">
        <w:rPr>
          <w:rFonts w:cs="Times New Roman"/>
          <w:sz w:val="24"/>
        </w:rPr>
        <w:t>,</w:t>
      </w:r>
      <w:r w:rsidRPr="00CF3CA6">
        <w:rPr>
          <w:rFonts w:cs="Times New Roman"/>
          <w:sz w:val="24"/>
        </w:rPr>
        <w:t xml:space="preserve"> в 2016 году проведен</w:t>
      </w:r>
      <w:r w:rsidR="00274333" w:rsidRPr="00CF3CA6">
        <w:rPr>
          <w:rFonts w:cs="Times New Roman"/>
          <w:sz w:val="24"/>
        </w:rPr>
        <w:t>о 14 </w:t>
      </w:r>
      <w:r w:rsidRPr="00CF3CA6">
        <w:rPr>
          <w:rFonts w:cs="Times New Roman"/>
          <w:sz w:val="24"/>
        </w:rPr>
        <w:t>проверок.</w:t>
      </w:r>
      <w:proofErr w:type="gramEnd"/>
      <w:r w:rsidRPr="00CF3CA6">
        <w:rPr>
          <w:rFonts w:cs="Times New Roman"/>
          <w:sz w:val="24"/>
        </w:rPr>
        <w:t xml:space="preserve"> По решению суда проведено 52 проверки жилого индивидуального фонда.</w:t>
      </w:r>
    </w:p>
    <w:p w:rsidR="00D72485" w:rsidRPr="00CF3CA6" w:rsidRDefault="00D72485" w:rsidP="00CF3CA6">
      <w:pPr>
        <w:spacing w:line="240" w:lineRule="auto"/>
        <w:ind w:firstLine="567"/>
        <w:rPr>
          <w:rFonts w:cs="Times New Roman"/>
          <w:sz w:val="24"/>
        </w:rPr>
      </w:pPr>
      <w:r w:rsidRPr="00CF3CA6">
        <w:rPr>
          <w:rFonts w:cs="Times New Roman"/>
          <w:sz w:val="24"/>
        </w:rPr>
        <w:t xml:space="preserve">Проведено 8 заседаний комиссий по землепользованию и застройки территории МО «Поселок Айхал», на которых рассмотрены заявления граждан по представлению земельных участков под строительство объектов и установку временных сооружений. </w:t>
      </w:r>
    </w:p>
    <w:p w:rsidR="00D72485" w:rsidRPr="00CF3CA6" w:rsidRDefault="00D72485" w:rsidP="00CF3CA6">
      <w:pPr>
        <w:spacing w:line="240" w:lineRule="auto"/>
        <w:ind w:firstLine="567"/>
        <w:rPr>
          <w:rFonts w:cs="Times New Roman"/>
          <w:sz w:val="24"/>
        </w:rPr>
      </w:pPr>
      <w:r w:rsidRPr="00CF3CA6">
        <w:rPr>
          <w:rFonts w:cs="Times New Roman"/>
          <w:sz w:val="24"/>
        </w:rPr>
        <w:t>Проведено межевание земельных участков под объектами капитального строительства и застройку в размере 23 шт.</w:t>
      </w:r>
    </w:p>
    <w:p w:rsidR="00D72485" w:rsidRPr="00CF3CA6" w:rsidRDefault="006F32A3" w:rsidP="00CF3CA6">
      <w:pPr>
        <w:spacing w:line="240" w:lineRule="auto"/>
        <w:ind w:firstLine="567"/>
        <w:rPr>
          <w:rFonts w:cs="Times New Roman"/>
          <w:sz w:val="24"/>
        </w:rPr>
      </w:pPr>
      <w:r w:rsidRPr="00CF3CA6">
        <w:rPr>
          <w:rFonts w:cs="Times New Roman"/>
          <w:sz w:val="24"/>
        </w:rPr>
        <w:t>Показатели поступления в местный бюджет от управления землепользования представлены в таблице 9.</w:t>
      </w:r>
    </w:p>
    <w:p w:rsidR="00274333" w:rsidRPr="00CF3CA6" w:rsidRDefault="00274333" w:rsidP="00CF3CA6">
      <w:pPr>
        <w:spacing w:line="240" w:lineRule="auto"/>
        <w:ind w:firstLine="567"/>
        <w:jc w:val="right"/>
        <w:rPr>
          <w:rFonts w:cs="Times New Roman"/>
          <w:b/>
          <w:sz w:val="24"/>
        </w:rPr>
      </w:pPr>
      <w:r w:rsidRPr="00CF3CA6">
        <w:rPr>
          <w:rFonts w:cs="Times New Roman"/>
          <w:b/>
          <w:sz w:val="24"/>
        </w:rPr>
        <w:t>Таблица 9</w:t>
      </w:r>
    </w:p>
    <w:p w:rsidR="00274333" w:rsidRPr="00CF3CA6" w:rsidRDefault="006F32A3" w:rsidP="00CF3CA6">
      <w:pPr>
        <w:spacing w:line="240" w:lineRule="auto"/>
        <w:ind w:firstLine="567"/>
        <w:jc w:val="center"/>
        <w:rPr>
          <w:rFonts w:cs="Times New Roman"/>
          <w:b/>
          <w:sz w:val="24"/>
        </w:rPr>
      </w:pPr>
      <w:r w:rsidRPr="00CF3CA6">
        <w:rPr>
          <w:rFonts w:cs="Times New Roman"/>
          <w:b/>
          <w:sz w:val="24"/>
        </w:rPr>
        <w:t xml:space="preserve">Поступления </w:t>
      </w:r>
      <w:r w:rsidR="00274333" w:rsidRPr="00CF3CA6">
        <w:rPr>
          <w:rFonts w:cs="Times New Roman"/>
          <w:b/>
          <w:sz w:val="24"/>
        </w:rPr>
        <w:t xml:space="preserve">в бюджет МО «Поселок Айхал» </w:t>
      </w:r>
      <w:r w:rsidRPr="00CF3CA6">
        <w:rPr>
          <w:rFonts w:cs="Times New Roman"/>
          <w:b/>
          <w:sz w:val="24"/>
        </w:rPr>
        <w:t xml:space="preserve">в </w:t>
      </w:r>
      <w:r w:rsidR="00274333" w:rsidRPr="00CF3CA6">
        <w:rPr>
          <w:rFonts w:cs="Times New Roman"/>
          <w:b/>
          <w:sz w:val="24"/>
        </w:rPr>
        <w:t>2016 г</w:t>
      </w:r>
      <w:r w:rsidRPr="00CF3CA6">
        <w:rPr>
          <w:rFonts w:cs="Times New Roman"/>
          <w:b/>
          <w:sz w:val="24"/>
        </w:rPr>
        <w:t>.</w:t>
      </w:r>
      <w:r w:rsidR="009E1090" w:rsidRPr="00CF3CA6">
        <w:rPr>
          <w:rFonts w:cs="Times New Roman"/>
          <w:b/>
          <w:sz w:val="24"/>
        </w:rPr>
        <w:t xml:space="preserve"> </w:t>
      </w:r>
      <w:r w:rsidRPr="00CF3CA6">
        <w:rPr>
          <w:rFonts w:cs="Times New Roman"/>
          <w:b/>
          <w:sz w:val="24"/>
        </w:rPr>
        <w:t>в результате управления землепользованием</w:t>
      </w:r>
      <w:r w:rsidR="00274333" w:rsidRPr="00CF3CA6">
        <w:rPr>
          <w:rFonts w:cs="Times New Roman"/>
          <w:b/>
          <w:sz w:val="24"/>
        </w:rPr>
        <w:t>, тыс. рублей</w:t>
      </w:r>
    </w:p>
    <w:tbl>
      <w:tblPr>
        <w:tblStyle w:val="35"/>
        <w:tblW w:w="5000" w:type="pct"/>
        <w:tblLook w:val="04A0"/>
      </w:tblPr>
      <w:tblGrid>
        <w:gridCol w:w="3867"/>
        <w:gridCol w:w="1658"/>
        <w:gridCol w:w="1979"/>
        <w:gridCol w:w="2344"/>
      </w:tblGrid>
      <w:tr w:rsidR="006F32A3" w:rsidRPr="00CF3CA6" w:rsidTr="00725C44">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Наименование</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план 2016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факт</w:t>
            </w:r>
            <w:proofErr w:type="gramStart"/>
            <w:r w:rsidRPr="00CF3CA6">
              <w:rPr>
                <w:rFonts w:cs="Times New Roman"/>
                <w:b/>
                <w:sz w:val="24"/>
                <w:szCs w:val="24"/>
              </w:rPr>
              <w:t>.</w:t>
            </w:r>
            <w:proofErr w:type="gramEnd"/>
            <w:r w:rsidRPr="00CF3CA6">
              <w:rPr>
                <w:rFonts w:cs="Times New Roman"/>
                <w:b/>
                <w:sz w:val="24"/>
                <w:szCs w:val="24"/>
              </w:rPr>
              <w:t xml:space="preserve"> </w:t>
            </w:r>
            <w:proofErr w:type="gramStart"/>
            <w:r w:rsidR="006F32A3" w:rsidRPr="00CF3CA6">
              <w:rPr>
                <w:rFonts w:cs="Times New Roman"/>
                <w:b/>
                <w:sz w:val="24"/>
                <w:szCs w:val="24"/>
              </w:rPr>
              <w:t>и</w:t>
            </w:r>
            <w:proofErr w:type="gramEnd"/>
            <w:r w:rsidRPr="00CF3CA6">
              <w:rPr>
                <w:rFonts w:cs="Times New Roman"/>
                <w:b/>
                <w:sz w:val="24"/>
                <w:szCs w:val="24"/>
              </w:rPr>
              <w:t>спол</w:t>
            </w:r>
            <w:r w:rsidR="009E1090" w:rsidRPr="00CF3CA6">
              <w:rPr>
                <w:rFonts w:cs="Times New Roman"/>
                <w:b/>
                <w:sz w:val="24"/>
                <w:szCs w:val="24"/>
              </w:rPr>
              <w:t>нение</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6F32A3" w:rsidP="00725C44">
            <w:pPr>
              <w:spacing w:line="240" w:lineRule="auto"/>
              <w:ind w:firstLine="0"/>
              <w:jc w:val="center"/>
              <w:rPr>
                <w:rFonts w:cs="Times New Roman"/>
                <w:b/>
                <w:sz w:val="24"/>
                <w:szCs w:val="24"/>
              </w:rPr>
            </w:pPr>
            <w:r w:rsidRPr="00CF3CA6">
              <w:rPr>
                <w:rFonts w:cs="Times New Roman"/>
                <w:b/>
                <w:sz w:val="24"/>
                <w:szCs w:val="24"/>
              </w:rPr>
              <w:t>в</w:t>
            </w:r>
            <w:r w:rsidR="00274333" w:rsidRPr="00CF3CA6">
              <w:rPr>
                <w:rFonts w:cs="Times New Roman"/>
                <w:b/>
                <w:sz w:val="24"/>
                <w:szCs w:val="24"/>
              </w:rPr>
              <w:t>ыполнение, %</w:t>
            </w:r>
          </w:p>
        </w:tc>
      </w:tr>
      <w:tr w:rsidR="006F32A3" w:rsidRPr="00CF3CA6" w:rsidTr="00725C44">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налог на землю</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6 700,0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6 74</w:t>
            </w:r>
            <w:r w:rsidR="009E1090" w:rsidRPr="00CF3CA6">
              <w:rPr>
                <w:rFonts w:cs="Times New Roman"/>
                <w:sz w:val="24"/>
                <w:szCs w:val="24"/>
              </w:rPr>
              <w:t>6</w:t>
            </w:r>
            <w:r w:rsidRPr="00CF3CA6">
              <w:rPr>
                <w:rFonts w:cs="Times New Roman"/>
                <w:sz w:val="24"/>
                <w:szCs w:val="24"/>
              </w:rPr>
              <w:t>,</w:t>
            </w:r>
            <w:r w:rsidR="009E1090" w:rsidRPr="00CF3CA6">
              <w:rPr>
                <w:rFonts w:cs="Times New Roman"/>
                <w:sz w:val="24"/>
                <w:szCs w:val="24"/>
              </w:rPr>
              <w:t>7</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100,</w:t>
            </w:r>
            <w:r w:rsidR="009E1090" w:rsidRPr="00CF3CA6">
              <w:rPr>
                <w:rFonts w:cs="Times New Roman"/>
                <w:sz w:val="24"/>
                <w:szCs w:val="24"/>
              </w:rPr>
              <w:t>7</w:t>
            </w:r>
          </w:p>
        </w:tc>
      </w:tr>
      <w:tr w:rsidR="006F32A3" w:rsidRPr="00CF3CA6" w:rsidTr="00725C44">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аренда не разграниченных земельных участков</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6 805,5</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sz w:val="24"/>
                <w:szCs w:val="24"/>
              </w:rPr>
              <w:t>7 710,9</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sz w:val="24"/>
                <w:szCs w:val="24"/>
              </w:rPr>
            </w:pPr>
            <w:r w:rsidRPr="00CF3CA6">
              <w:rPr>
                <w:rFonts w:cs="Times New Roman"/>
                <w:sz w:val="24"/>
                <w:szCs w:val="24"/>
              </w:rPr>
              <w:t>113,3</w:t>
            </w:r>
          </w:p>
        </w:tc>
      </w:tr>
      <w:tr w:rsidR="006F32A3" w:rsidRPr="00CF3CA6" w:rsidTr="00725C44">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аренда собственность МО</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321,0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sz w:val="24"/>
                <w:szCs w:val="24"/>
              </w:rPr>
              <w:t>300,8</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9</w:t>
            </w:r>
            <w:r w:rsidR="009E1090" w:rsidRPr="00CF3CA6">
              <w:rPr>
                <w:rFonts w:cs="Times New Roman"/>
                <w:sz w:val="24"/>
                <w:szCs w:val="24"/>
              </w:rPr>
              <w:t>3,7</w:t>
            </w:r>
          </w:p>
        </w:tc>
      </w:tr>
      <w:tr w:rsidR="006F32A3" w:rsidRPr="00CF3CA6" w:rsidTr="00725C44">
        <w:trPr>
          <w:trHeight w:val="28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продажа земли</w:t>
            </w:r>
          </w:p>
        </w:tc>
        <w:tc>
          <w:tcPr>
            <w:tcW w:w="842" w:type="pct"/>
            <w:tcBorders>
              <w:top w:val="single" w:sz="4" w:space="0" w:color="000000" w:themeColor="text1"/>
              <w:left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89,9</w:t>
            </w:r>
          </w:p>
        </w:tc>
        <w:tc>
          <w:tcPr>
            <w:tcW w:w="1005" w:type="pct"/>
            <w:tcBorders>
              <w:top w:val="single" w:sz="4" w:space="0" w:color="000000" w:themeColor="text1"/>
              <w:left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131,8</w:t>
            </w:r>
          </w:p>
        </w:tc>
        <w:tc>
          <w:tcPr>
            <w:tcW w:w="1190" w:type="pct"/>
            <w:tcBorders>
              <w:top w:val="single" w:sz="4" w:space="0" w:color="000000" w:themeColor="text1"/>
              <w:left w:val="single" w:sz="4" w:space="0" w:color="000000" w:themeColor="text1"/>
              <w:right w:val="single" w:sz="4" w:space="0" w:color="000000" w:themeColor="text1"/>
            </w:tcBorders>
            <w:vAlign w:val="center"/>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146,6</w:t>
            </w:r>
          </w:p>
        </w:tc>
      </w:tr>
      <w:tr w:rsidR="006F32A3" w:rsidRPr="00CF3CA6" w:rsidTr="00725C44">
        <w:trPr>
          <w:trHeight w:val="265"/>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ИТОГО</w:t>
            </w:r>
          </w:p>
        </w:tc>
        <w:tc>
          <w:tcPr>
            <w:tcW w:w="842"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13 916, 4</w:t>
            </w:r>
          </w:p>
        </w:tc>
        <w:tc>
          <w:tcPr>
            <w:tcW w:w="1005"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14 890,2</w:t>
            </w:r>
          </w:p>
        </w:tc>
        <w:tc>
          <w:tcPr>
            <w:tcW w:w="1190"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9E1090" w:rsidP="00725C44">
            <w:pPr>
              <w:spacing w:line="240" w:lineRule="auto"/>
              <w:ind w:firstLine="0"/>
              <w:jc w:val="center"/>
              <w:rPr>
                <w:rFonts w:cs="Times New Roman"/>
                <w:sz w:val="24"/>
                <w:szCs w:val="24"/>
              </w:rPr>
            </w:pPr>
            <w:r w:rsidRPr="00CF3CA6">
              <w:rPr>
                <w:rFonts w:cs="Times New Roman"/>
                <w:sz w:val="24"/>
                <w:szCs w:val="24"/>
              </w:rPr>
              <w:t>107,0</w:t>
            </w:r>
          </w:p>
        </w:tc>
      </w:tr>
    </w:tbl>
    <w:p w:rsidR="00516B6B" w:rsidRPr="00CF3CA6" w:rsidRDefault="00516B6B" w:rsidP="00CF3CA6">
      <w:pPr>
        <w:spacing w:line="240" w:lineRule="auto"/>
        <w:ind w:firstLine="567"/>
        <w:rPr>
          <w:rFonts w:cs="Times New Roman"/>
          <w:sz w:val="24"/>
        </w:rPr>
      </w:pP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Общественная</w:t>
      </w:r>
      <w:r w:rsidR="00EB2049" w:rsidRPr="00CF3CA6">
        <w:rPr>
          <w:rFonts w:cs="Times New Roman"/>
          <w:sz w:val="24"/>
          <w:u w:val="single"/>
        </w:rPr>
        <w:t>, гражданская</w:t>
      </w:r>
      <w:r w:rsidRPr="00CF3CA6">
        <w:rPr>
          <w:rFonts w:cs="Times New Roman"/>
          <w:sz w:val="24"/>
          <w:u w:val="single"/>
        </w:rPr>
        <w:t xml:space="preserve"> и экологическая безопасность</w:t>
      </w:r>
      <w:r w:rsidR="00CF2DB9" w:rsidRPr="00CF3CA6">
        <w:rPr>
          <w:rFonts w:cs="Times New Roman"/>
          <w:sz w:val="24"/>
          <w:u w:val="single"/>
        </w:rPr>
        <w:t>.</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В соответствии с ФЗ № 117 от 10.07.20</w:t>
      </w:r>
      <w:r w:rsidR="006F32A3" w:rsidRPr="00CF3CA6">
        <w:rPr>
          <w:rFonts w:cs="Times New Roman"/>
          <w:sz w:val="24"/>
        </w:rPr>
        <w:t>12 г. о внесении изменений в ФЗ </w:t>
      </w:r>
      <w:r w:rsidRPr="00CF3CA6">
        <w:rPr>
          <w:rFonts w:cs="Times New Roman"/>
          <w:sz w:val="24"/>
        </w:rPr>
        <w:t>№123 технический регламент о требован</w:t>
      </w:r>
      <w:r w:rsidR="006F32A3" w:rsidRPr="00CF3CA6">
        <w:rPr>
          <w:rFonts w:cs="Times New Roman"/>
          <w:sz w:val="24"/>
        </w:rPr>
        <w:t>иях пожарной безопасности в ст. </w:t>
      </w:r>
      <w:r w:rsidRPr="00CF3CA6">
        <w:rPr>
          <w:rFonts w:cs="Times New Roman"/>
          <w:sz w:val="24"/>
        </w:rPr>
        <w:t>83 ч. 7, был заключён муниципальный контракт № 103 по монтажу автоматической пожарной сигнализации с дублированием этих сигналов на пульт подразделения пожарной охраны жилых помещений в посёлке Айхал, по таким ад</w:t>
      </w:r>
      <w:r w:rsidR="006F32A3" w:rsidRPr="00CF3CA6">
        <w:rPr>
          <w:rFonts w:cs="Times New Roman"/>
          <w:sz w:val="24"/>
        </w:rPr>
        <w:t>ресам как: у</w:t>
      </w:r>
      <w:r w:rsidRPr="00CF3CA6">
        <w:rPr>
          <w:rFonts w:cs="Times New Roman"/>
          <w:sz w:val="24"/>
        </w:rPr>
        <w:t>л. Иванова д.11, ул. Монтажников, д</w:t>
      </w:r>
      <w:proofErr w:type="gramEnd"/>
      <w:r w:rsidRPr="00CF3CA6">
        <w:rPr>
          <w:rFonts w:cs="Times New Roman"/>
          <w:sz w:val="24"/>
        </w:rPr>
        <w:t xml:space="preserve">.2, Корнилова д.2, 1 подъезд. </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Во</w:t>
      </w:r>
      <w:proofErr w:type="gramEnd"/>
      <w:r w:rsidRPr="00CF3CA6">
        <w:rPr>
          <w:rFonts w:cs="Times New Roman"/>
          <w:sz w:val="24"/>
        </w:rPr>
        <w:t xml:space="preserve"> исполнения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w:t>
      </w:r>
      <w:r w:rsidR="007C450E" w:rsidRPr="00CF3CA6">
        <w:rPr>
          <w:rFonts w:cs="Times New Roman"/>
          <w:sz w:val="24"/>
        </w:rPr>
        <w:t>Поселок</w:t>
      </w:r>
      <w:r w:rsidRPr="00CF3CA6">
        <w:rPr>
          <w:rFonts w:cs="Times New Roman"/>
          <w:sz w:val="24"/>
        </w:rPr>
        <w:t xml:space="preserve"> Айхал» на 2014-2016 годы с начала 2016 года проводились рейды сотрудниками ПЧ-3, Инспектором ПДН</w:t>
      </w:r>
      <w:r w:rsidR="00C832AE" w:rsidRPr="00CF3CA6">
        <w:rPr>
          <w:rFonts w:cs="Times New Roman"/>
          <w:sz w:val="24"/>
        </w:rPr>
        <w:t xml:space="preserve"> </w:t>
      </w:r>
      <w:r w:rsidRPr="00CF3CA6">
        <w:rPr>
          <w:rFonts w:cs="Times New Roman"/>
          <w:sz w:val="24"/>
        </w:rPr>
        <w:t xml:space="preserve">Айхальского </w:t>
      </w:r>
      <w:r w:rsidRPr="00CF3CA6">
        <w:rPr>
          <w:rFonts w:cs="Times New Roman"/>
          <w:sz w:val="24"/>
        </w:rPr>
        <w:lastRenderedPageBreak/>
        <w:t xml:space="preserve">отделения Полиции, инспектором ОНД по Мирнинскому району, обслуживающей организацией МУП «АПЖХ» совместно с администрацией МО «Поселок Айхал» по семьям попавших в трудную жизненную ситуацию (социально </w:t>
      </w:r>
      <w:proofErr w:type="gramStart"/>
      <w:r w:rsidRPr="00CF3CA6">
        <w:rPr>
          <w:rFonts w:cs="Times New Roman"/>
          <w:sz w:val="24"/>
        </w:rPr>
        <w:t>неблагополучные</w:t>
      </w:r>
      <w:proofErr w:type="gramEnd"/>
      <w:r w:rsidRPr="00CF3CA6">
        <w:rPr>
          <w:rFonts w:cs="Times New Roman"/>
          <w:sz w:val="24"/>
        </w:rPr>
        <w:t xml:space="preserve">, многодетные) которые проживают в деревянном жилом фонде. Им были установлены дымовые </w:t>
      </w:r>
      <w:proofErr w:type="spellStart"/>
      <w:r w:rsidRPr="00CF3CA6">
        <w:rPr>
          <w:rFonts w:cs="Times New Roman"/>
          <w:sz w:val="24"/>
        </w:rPr>
        <w:t>извещатели</w:t>
      </w:r>
      <w:proofErr w:type="spellEnd"/>
      <w:r w:rsidRPr="00CF3CA6">
        <w:rPr>
          <w:rFonts w:cs="Times New Roman"/>
          <w:sz w:val="24"/>
        </w:rPr>
        <w:t xml:space="preserve"> пожарные, выданы первичные средства пожаротушения (огнетушитель) и проведен инструктаж по выполнению требований пожарной безопасности в быту и на производстве. </w:t>
      </w:r>
    </w:p>
    <w:p w:rsidR="00EB2049" w:rsidRPr="00CF3CA6" w:rsidRDefault="00EB2049" w:rsidP="00CF3CA6">
      <w:pPr>
        <w:spacing w:line="240" w:lineRule="auto"/>
        <w:ind w:firstLine="567"/>
        <w:rPr>
          <w:rFonts w:cs="Times New Roman"/>
          <w:sz w:val="24"/>
        </w:rPr>
      </w:pPr>
      <w:r w:rsidRPr="00CF3CA6">
        <w:rPr>
          <w:rFonts w:cs="Times New Roman"/>
          <w:sz w:val="24"/>
        </w:rPr>
        <w:t>В сентябре</w:t>
      </w:r>
      <w:r w:rsidR="00AD4F30" w:rsidRPr="00CF3CA6">
        <w:rPr>
          <w:rFonts w:cs="Times New Roman"/>
          <w:sz w:val="24"/>
        </w:rPr>
        <w:t xml:space="preserve"> 2016</w:t>
      </w:r>
      <w:r w:rsidRPr="00CF3CA6">
        <w:rPr>
          <w:rFonts w:cs="Times New Roman"/>
          <w:sz w:val="24"/>
        </w:rPr>
        <w:t>, ООО «Промышленная комплектация» в соответствии с муниципальным контрактом, заключенным с государственным бюджетным учреждением РС (Я) «Государственная противопожарная служба РС</w:t>
      </w:r>
      <w:r w:rsidR="00C832AE" w:rsidRPr="00CF3CA6">
        <w:rPr>
          <w:rFonts w:cs="Times New Roman"/>
          <w:sz w:val="24"/>
        </w:rPr>
        <w:t xml:space="preserve"> </w:t>
      </w:r>
      <w:r w:rsidRPr="00CF3CA6">
        <w:rPr>
          <w:rFonts w:cs="Times New Roman"/>
          <w:sz w:val="24"/>
        </w:rPr>
        <w:t>(Я)», устан</w:t>
      </w:r>
      <w:r w:rsidR="00AD4F30" w:rsidRPr="00CF3CA6">
        <w:rPr>
          <w:rFonts w:cs="Times New Roman"/>
          <w:sz w:val="24"/>
        </w:rPr>
        <w:t>овила</w:t>
      </w:r>
      <w:r w:rsidRPr="00CF3CA6">
        <w:rPr>
          <w:rFonts w:cs="Times New Roman"/>
          <w:sz w:val="24"/>
        </w:rPr>
        <w:t xml:space="preserve"> пожарные дымовые </w:t>
      </w:r>
      <w:proofErr w:type="spellStart"/>
      <w:r w:rsidRPr="00CF3CA6">
        <w:rPr>
          <w:rFonts w:cs="Times New Roman"/>
          <w:sz w:val="24"/>
        </w:rPr>
        <w:t>извещатели</w:t>
      </w:r>
      <w:proofErr w:type="spellEnd"/>
      <w:r w:rsidRPr="00CF3CA6">
        <w:rPr>
          <w:rFonts w:cs="Times New Roman"/>
          <w:sz w:val="24"/>
        </w:rPr>
        <w:t xml:space="preserve"> в Вилюйской группе районов Р</w:t>
      </w:r>
      <w:proofErr w:type="gramStart"/>
      <w:r w:rsidRPr="00CF3CA6">
        <w:rPr>
          <w:rFonts w:cs="Times New Roman"/>
          <w:sz w:val="24"/>
        </w:rPr>
        <w:t>С(</w:t>
      </w:r>
      <w:proofErr w:type="gramEnd"/>
      <w:r w:rsidRPr="00CF3CA6">
        <w:rPr>
          <w:rFonts w:cs="Times New Roman"/>
          <w:sz w:val="24"/>
        </w:rPr>
        <w:t xml:space="preserve">Я). Всего в п. Айхал пожарные дымовые </w:t>
      </w:r>
      <w:proofErr w:type="spellStart"/>
      <w:r w:rsidRPr="00CF3CA6">
        <w:rPr>
          <w:rFonts w:cs="Times New Roman"/>
          <w:sz w:val="24"/>
        </w:rPr>
        <w:t>извещатели</w:t>
      </w:r>
      <w:proofErr w:type="spellEnd"/>
      <w:r w:rsidRPr="00CF3CA6">
        <w:rPr>
          <w:rFonts w:cs="Times New Roman"/>
          <w:sz w:val="24"/>
        </w:rPr>
        <w:t xml:space="preserve"> были установлены в 15 </w:t>
      </w:r>
      <w:proofErr w:type="gramStart"/>
      <w:r w:rsidRPr="00CF3CA6">
        <w:rPr>
          <w:rFonts w:cs="Times New Roman"/>
          <w:sz w:val="24"/>
        </w:rPr>
        <w:t>семьях</w:t>
      </w:r>
      <w:proofErr w:type="gramEnd"/>
      <w:r w:rsidRPr="00CF3CA6">
        <w:rPr>
          <w:rFonts w:cs="Times New Roman"/>
          <w:sz w:val="24"/>
        </w:rPr>
        <w:t xml:space="preserve"> которые попали в трудную жизненную ситуацию и в 10 семьях</w:t>
      </w:r>
      <w:r w:rsidR="00C832AE" w:rsidRPr="00CF3CA6">
        <w:rPr>
          <w:rFonts w:cs="Times New Roman"/>
          <w:sz w:val="24"/>
        </w:rPr>
        <w:t>,</w:t>
      </w:r>
      <w:r w:rsidRPr="00CF3CA6">
        <w:rPr>
          <w:rFonts w:cs="Times New Roman"/>
          <w:sz w:val="24"/>
        </w:rPr>
        <w:t xml:space="preserve"> которые проживают в деревянном жилом фонд</w:t>
      </w:r>
      <w:r w:rsidR="00AD4F30" w:rsidRPr="00CF3CA6">
        <w:rPr>
          <w:rFonts w:cs="Times New Roman"/>
          <w:sz w:val="24"/>
        </w:rPr>
        <w:t>е.</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 xml:space="preserve">В 2016 г. был произведён закуп противопожарного оборудования, такого как: внутриквартирные пожарные ящики в количестве 10 шт., внутриквартирные рукава (10 шт.), металлические пожарные шкафы (10 шт.), огнетушители порошковые (10 шт.), для добровольной пожарной дружины приобрели боевую одежду пожарного (10 комплектов), шлем-каска пожарного для рядового состава так и для начальствующего состава, произведён закуп </w:t>
      </w:r>
      <w:proofErr w:type="spellStart"/>
      <w:r w:rsidRPr="00CF3CA6">
        <w:rPr>
          <w:rFonts w:cs="Times New Roman"/>
          <w:sz w:val="24"/>
        </w:rPr>
        <w:t>транковой</w:t>
      </w:r>
      <w:proofErr w:type="spellEnd"/>
      <w:r w:rsidRPr="00CF3CA6">
        <w:rPr>
          <w:rFonts w:cs="Times New Roman"/>
          <w:sz w:val="24"/>
        </w:rPr>
        <w:t xml:space="preserve"> радиостанции в количестве 2 шт. По улице</w:t>
      </w:r>
      <w:proofErr w:type="gramEnd"/>
      <w:r w:rsidRPr="00CF3CA6">
        <w:rPr>
          <w:rFonts w:cs="Times New Roman"/>
          <w:sz w:val="24"/>
        </w:rPr>
        <w:t xml:space="preserve"> </w:t>
      </w:r>
      <w:proofErr w:type="spellStart"/>
      <w:r w:rsidRPr="00CF3CA6">
        <w:rPr>
          <w:rFonts w:cs="Times New Roman"/>
          <w:sz w:val="24"/>
        </w:rPr>
        <w:t>Попугаевой</w:t>
      </w:r>
      <w:proofErr w:type="spellEnd"/>
      <w:r w:rsidRPr="00CF3CA6">
        <w:rPr>
          <w:rFonts w:cs="Times New Roman"/>
          <w:sz w:val="24"/>
        </w:rPr>
        <w:t xml:space="preserve"> производилось обновление противопожарного барьера.</w:t>
      </w:r>
    </w:p>
    <w:p w:rsidR="00EB2049" w:rsidRPr="00CF3CA6" w:rsidRDefault="00EB2049" w:rsidP="00CF3CA6">
      <w:pPr>
        <w:spacing w:line="240" w:lineRule="auto"/>
        <w:ind w:firstLine="567"/>
        <w:rPr>
          <w:rFonts w:cs="Times New Roman"/>
          <w:sz w:val="24"/>
        </w:rPr>
      </w:pPr>
      <w:r w:rsidRPr="00CF3CA6">
        <w:rPr>
          <w:rFonts w:cs="Times New Roman"/>
          <w:sz w:val="24"/>
        </w:rPr>
        <w:t xml:space="preserve">В </w:t>
      </w:r>
      <w:r w:rsidR="00AD4F30" w:rsidRPr="00CF3CA6">
        <w:rPr>
          <w:rFonts w:cs="Times New Roman"/>
          <w:sz w:val="24"/>
        </w:rPr>
        <w:t>2016 году</w:t>
      </w:r>
      <w:r w:rsidRPr="00CF3CA6">
        <w:rPr>
          <w:rFonts w:cs="Times New Roman"/>
          <w:sz w:val="24"/>
        </w:rPr>
        <w:t xml:space="preserve"> на территории МО «</w:t>
      </w:r>
      <w:r w:rsidR="007C450E" w:rsidRPr="00CF3CA6">
        <w:rPr>
          <w:rFonts w:cs="Times New Roman"/>
          <w:sz w:val="24"/>
        </w:rPr>
        <w:t>Поселок</w:t>
      </w:r>
      <w:r w:rsidRPr="00CF3CA6">
        <w:rPr>
          <w:rFonts w:cs="Times New Roman"/>
          <w:sz w:val="24"/>
        </w:rPr>
        <w:t xml:space="preserve"> Айхал» участились случаи появления диких животных, в частности волков, в связи с этим Администрация Муниципального образования произвела закуп «Волчьего» оклада. Средства выделены из подраздела 0309 гражданская оборона, чрезвычайные ситуации и пожарная безопасность.</w:t>
      </w:r>
    </w:p>
    <w:p w:rsidR="00EB2049" w:rsidRPr="00CF3CA6" w:rsidRDefault="00EB2049" w:rsidP="00CF3CA6">
      <w:pPr>
        <w:spacing w:line="240" w:lineRule="auto"/>
        <w:ind w:firstLine="567"/>
        <w:rPr>
          <w:rFonts w:cs="Times New Roman"/>
          <w:sz w:val="24"/>
        </w:rPr>
      </w:pPr>
      <w:r w:rsidRPr="00CF3CA6">
        <w:rPr>
          <w:rFonts w:cs="Times New Roman"/>
          <w:sz w:val="24"/>
        </w:rPr>
        <w:t>В пожароопасный период 201</w:t>
      </w:r>
      <w:r w:rsidR="00AD4F30" w:rsidRPr="00CF3CA6">
        <w:rPr>
          <w:rFonts w:cs="Times New Roman"/>
          <w:sz w:val="24"/>
        </w:rPr>
        <w:t>6 года для защиты территории МО </w:t>
      </w:r>
      <w:r w:rsidRPr="00CF3CA6">
        <w:rPr>
          <w:rFonts w:cs="Times New Roman"/>
          <w:sz w:val="24"/>
        </w:rPr>
        <w:t>«</w:t>
      </w:r>
      <w:r w:rsidR="007C450E" w:rsidRPr="00CF3CA6">
        <w:rPr>
          <w:rFonts w:cs="Times New Roman"/>
          <w:sz w:val="24"/>
        </w:rPr>
        <w:t>Поселок</w:t>
      </w:r>
      <w:r w:rsidRPr="00CF3CA6">
        <w:rPr>
          <w:rFonts w:cs="Times New Roman"/>
          <w:sz w:val="24"/>
        </w:rPr>
        <w:t xml:space="preserve"> Айхал» от лесных пожаров, добровольная пожарная дружина была укомплектована всеми средствами пожаротушения, медикаментами, продуктами питания. </w:t>
      </w:r>
    </w:p>
    <w:p w:rsidR="00EB2049" w:rsidRPr="00CF3CA6" w:rsidRDefault="00EB2049" w:rsidP="00CF3CA6">
      <w:pPr>
        <w:spacing w:line="240" w:lineRule="auto"/>
        <w:ind w:firstLine="567"/>
        <w:rPr>
          <w:rFonts w:cs="Times New Roman"/>
          <w:sz w:val="24"/>
        </w:rPr>
      </w:pPr>
      <w:r w:rsidRPr="00CF3CA6">
        <w:rPr>
          <w:rFonts w:cs="Times New Roman"/>
          <w:sz w:val="24"/>
        </w:rPr>
        <w:t>В средствах массовой информации размещались памятки населению по соблюдению мер пожарной</w:t>
      </w:r>
      <w:r w:rsidR="00C832AE" w:rsidRPr="00CF3CA6">
        <w:rPr>
          <w:rFonts w:cs="Times New Roman"/>
          <w:sz w:val="24"/>
        </w:rPr>
        <w:t xml:space="preserve"> безопасности в быту, в лесу, бы</w:t>
      </w:r>
      <w:r w:rsidRPr="00CF3CA6">
        <w:rPr>
          <w:rFonts w:cs="Times New Roman"/>
          <w:sz w:val="24"/>
        </w:rPr>
        <w:t xml:space="preserve">ли разработаны и напечатаны буклеты для образовательных учреждений о действиях при установлении уровней террористической опасности. </w:t>
      </w:r>
    </w:p>
    <w:p w:rsidR="00EB2049" w:rsidRPr="00CF3CA6" w:rsidRDefault="00EB2049" w:rsidP="00CF3CA6">
      <w:pPr>
        <w:spacing w:line="240" w:lineRule="auto"/>
        <w:ind w:firstLine="567"/>
        <w:rPr>
          <w:rFonts w:cs="Times New Roman"/>
          <w:sz w:val="24"/>
        </w:rPr>
      </w:pPr>
      <w:r w:rsidRPr="00CF3CA6">
        <w:rPr>
          <w:rFonts w:cs="Times New Roman"/>
          <w:sz w:val="24"/>
        </w:rPr>
        <w:t>Всего на 2016 год в области гражданской обороны, чрезвычайных ситуаций и пожарной безопасности на территории муниципального образования «</w:t>
      </w:r>
      <w:r w:rsidR="007C450E" w:rsidRPr="00CF3CA6">
        <w:rPr>
          <w:rFonts w:cs="Times New Roman"/>
          <w:sz w:val="24"/>
        </w:rPr>
        <w:t>Поселок</w:t>
      </w:r>
      <w:r w:rsidRPr="00CF3CA6">
        <w:rPr>
          <w:rFonts w:cs="Times New Roman"/>
          <w:sz w:val="24"/>
        </w:rPr>
        <w:t xml:space="preserve"> Айхал» было заложено 1 000 010 рублей из них на:</w:t>
      </w:r>
      <w:r w:rsidR="006436EE" w:rsidRPr="00CF3CA6">
        <w:rPr>
          <w:rFonts w:cs="Times New Roman"/>
          <w:sz w:val="24"/>
        </w:rPr>
        <w:t xml:space="preserve"> 300 </w:t>
      </w:r>
      <w:r w:rsidRPr="00CF3CA6">
        <w:rPr>
          <w:rFonts w:cs="Times New Roman"/>
          <w:sz w:val="24"/>
        </w:rPr>
        <w:t>000 материальный резерв;</w:t>
      </w:r>
      <w:r w:rsidR="00C832AE" w:rsidRPr="00CF3CA6">
        <w:rPr>
          <w:rFonts w:cs="Times New Roman"/>
          <w:sz w:val="24"/>
        </w:rPr>
        <w:t xml:space="preserve"> </w:t>
      </w:r>
      <w:r w:rsidRPr="00CF3CA6">
        <w:rPr>
          <w:rFonts w:cs="Times New Roman"/>
          <w:sz w:val="24"/>
        </w:rPr>
        <w:t>700 000 финансовый резерв;</w:t>
      </w:r>
      <w:r w:rsidR="006436EE" w:rsidRPr="00CF3CA6">
        <w:rPr>
          <w:rFonts w:cs="Times New Roman"/>
          <w:sz w:val="24"/>
        </w:rPr>
        <w:t xml:space="preserve"> 10 000 услуги связи. </w:t>
      </w:r>
      <w:r w:rsidRPr="00CF3CA6">
        <w:rPr>
          <w:rFonts w:cs="Times New Roman"/>
          <w:sz w:val="24"/>
        </w:rPr>
        <w:t xml:space="preserve">Всего в 2016 году было израсходовано </w:t>
      </w:r>
      <w:r w:rsidR="00C832AE" w:rsidRPr="00CF3CA6">
        <w:rPr>
          <w:rFonts w:cs="Times New Roman"/>
          <w:sz w:val="24"/>
        </w:rPr>
        <w:t>887,3</w:t>
      </w:r>
      <w:r w:rsidRPr="00CF3CA6">
        <w:rPr>
          <w:rFonts w:cs="Times New Roman"/>
          <w:sz w:val="24"/>
        </w:rPr>
        <w:t xml:space="preserve"> тыс. рублей.</w:t>
      </w:r>
    </w:p>
    <w:p w:rsidR="003A4ABE" w:rsidRPr="00CF3CA6" w:rsidRDefault="003A4ABE" w:rsidP="00CF3CA6">
      <w:pPr>
        <w:spacing w:line="240" w:lineRule="auto"/>
        <w:ind w:firstLine="567"/>
        <w:rPr>
          <w:rFonts w:cs="Times New Roman"/>
          <w:sz w:val="24"/>
        </w:rPr>
      </w:pPr>
      <w:r w:rsidRPr="00CF3CA6">
        <w:rPr>
          <w:rFonts w:cs="Times New Roman"/>
          <w:sz w:val="24"/>
        </w:rPr>
        <w:t xml:space="preserve">С целью минимизации техногенного воздействия предприятий </w:t>
      </w:r>
      <w:proofErr w:type="spellStart"/>
      <w:r w:rsidRPr="00CF3CA6">
        <w:rPr>
          <w:rFonts w:cs="Times New Roman"/>
          <w:sz w:val="24"/>
        </w:rPr>
        <w:t>АГОКа</w:t>
      </w:r>
      <w:proofErr w:type="spellEnd"/>
      <w:r w:rsidRPr="00CF3CA6">
        <w:rPr>
          <w:rFonts w:cs="Times New Roman"/>
          <w:sz w:val="24"/>
        </w:rPr>
        <w:t xml:space="preserve"> на окружающую среду в проектах по этим направлениям предусматриваются (разрабатываются) мероприятия, направленные </w:t>
      </w:r>
      <w:r w:rsidR="006436EE" w:rsidRPr="00CF3CA6">
        <w:rPr>
          <w:rFonts w:cs="Times New Roman"/>
          <w:sz w:val="24"/>
        </w:rPr>
        <w:t xml:space="preserve">на </w:t>
      </w:r>
      <w:r w:rsidRPr="00CF3CA6">
        <w:rPr>
          <w:rFonts w:cs="Times New Roman"/>
          <w:sz w:val="24"/>
        </w:rPr>
        <w:t>снижение или предотвращение негативного воздействия по следующим направлениям:</w:t>
      </w:r>
    </w:p>
    <w:p w:rsidR="003A4ABE" w:rsidRPr="00CF3CA6" w:rsidRDefault="003A4ABE" w:rsidP="00CF3CA6">
      <w:pPr>
        <w:spacing w:line="240" w:lineRule="auto"/>
        <w:ind w:firstLine="567"/>
        <w:rPr>
          <w:rFonts w:cs="Times New Roman"/>
          <w:sz w:val="24"/>
        </w:rPr>
      </w:pPr>
      <w:r w:rsidRPr="00CF3CA6">
        <w:rPr>
          <w:rFonts w:cs="Times New Roman"/>
          <w:sz w:val="24"/>
        </w:rPr>
        <w:t>по охране территории и земель;</w:t>
      </w:r>
    </w:p>
    <w:p w:rsidR="003A4ABE" w:rsidRPr="00CF3CA6" w:rsidRDefault="003A4ABE" w:rsidP="00CF3CA6">
      <w:pPr>
        <w:spacing w:line="240" w:lineRule="auto"/>
        <w:ind w:firstLine="567"/>
        <w:rPr>
          <w:rFonts w:cs="Times New Roman"/>
          <w:sz w:val="24"/>
        </w:rPr>
      </w:pPr>
      <w:r w:rsidRPr="00CF3CA6">
        <w:rPr>
          <w:rFonts w:cs="Times New Roman"/>
          <w:sz w:val="24"/>
        </w:rPr>
        <w:t>по охране поверхностных водных объектов</w:t>
      </w:r>
      <w:r w:rsidR="006436EE" w:rsidRPr="00CF3CA6">
        <w:rPr>
          <w:rFonts w:cs="Times New Roman"/>
          <w:sz w:val="24"/>
        </w:rPr>
        <w:t>;</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сбору, использованию, обезвреживанию и размещению отходов;</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уменьшению выбросов в атмосферу;</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рекультивации нарушенных земель;</w:t>
      </w:r>
    </w:p>
    <w:p w:rsidR="00036A14" w:rsidRPr="00CF3CA6" w:rsidRDefault="003A4ABE" w:rsidP="00CF3CA6">
      <w:pPr>
        <w:spacing w:line="240" w:lineRule="auto"/>
        <w:ind w:firstLine="567"/>
        <w:rPr>
          <w:rFonts w:cs="Times New Roman"/>
          <w:sz w:val="24"/>
        </w:rPr>
      </w:pPr>
      <w:r w:rsidRPr="00CF3CA6">
        <w:rPr>
          <w:rFonts w:cs="Times New Roman"/>
          <w:sz w:val="24"/>
        </w:rPr>
        <w:t>наблюдение за объектами комплексного экологического мониторинга.</w:t>
      </w:r>
    </w:p>
    <w:p w:rsidR="00036A14" w:rsidRPr="00CF3CA6" w:rsidRDefault="00036A14" w:rsidP="00CF3CA6">
      <w:pPr>
        <w:spacing w:line="240" w:lineRule="auto"/>
        <w:ind w:firstLine="567"/>
        <w:rPr>
          <w:rFonts w:cs="Times New Roman"/>
          <w:sz w:val="24"/>
          <w:u w:val="single"/>
        </w:rPr>
      </w:pPr>
      <w:r w:rsidRPr="00CF3CA6">
        <w:rPr>
          <w:rFonts w:cs="Times New Roman"/>
          <w:sz w:val="24"/>
          <w:u w:val="single"/>
        </w:rPr>
        <w:t>Положение градообразующего предприятия</w:t>
      </w:r>
      <w:r w:rsidR="00CF2DB9" w:rsidRPr="00CF3CA6">
        <w:rPr>
          <w:rFonts w:cs="Times New Roman"/>
          <w:sz w:val="24"/>
          <w:u w:val="single"/>
        </w:rPr>
        <w:t>.</w:t>
      </w:r>
    </w:p>
    <w:p w:rsidR="00036A14" w:rsidRPr="00CF3CA6" w:rsidRDefault="00036A14" w:rsidP="00CF3CA6">
      <w:pPr>
        <w:spacing w:line="240" w:lineRule="auto"/>
        <w:ind w:firstLine="567"/>
        <w:rPr>
          <w:rFonts w:cs="Times New Roman"/>
          <w:sz w:val="24"/>
        </w:rPr>
      </w:pPr>
      <w:r w:rsidRPr="00CF3CA6">
        <w:rPr>
          <w:rFonts w:cs="Times New Roman"/>
          <w:sz w:val="24"/>
        </w:rPr>
        <w:t>Градообразующим предприятием МО «</w:t>
      </w:r>
      <w:r w:rsidR="007C450E" w:rsidRPr="00CF3CA6">
        <w:rPr>
          <w:rFonts w:cs="Times New Roman"/>
          <w:sz w:val="24"/>
        </w:rPr>
        <w:t>Поселок</w:t>
      </w:r>
      <w:r w:rsidRPr="00CF3CA6">
        <w:rPr>
          <w:rFonts w:cs="Times New Roman"/>
          <w:sz w:val="24"/>
        </w:rPr>
        <w:t xml:space="preserve"> Айхал» Мирнинского улуса Республики Саха (Якутия) является Айхальский горно-обогатительный комбинат (Айхальский ГОК), входящий в группу компаний ОАО АК «АЛРОСА».</w:t>
      </w:r>
    </w:p>
    <w:p w:rsidR="006436EE" w:rsidRPr="00CF3CA6" w:rsidRDefault="00036A14" w:rsidP="00CF3CA6">
      <w:pPr>
        <w:spacing w:line="240" w:lineRule="auto"/>
        <w:ind w:firstLine="567"/>
        <w:rPr>
          <w:rFonts w:cs="Times New Roman"/>
          <w:sz w:val="24"/>
        </w:rPr>
      </w:pPr>
      <w:r w:rsidRPr="00CF3CA6">
        <w:rPr>
          <w:rFonts w:cs="Times New Roman"/>
          <w:sz w:val="24"/>
        </w:rPr>
        <w:t>Основной деятельностью открытого  акционерного  общества  АК  «АЛРОСА»  и  его  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r w:rsidR="006436EE" w:rsidRPr="00CF3CA6">
        <w:rPr>
          <w:rFonts w:cs="Times New Roman"/>
          <w:sz w:val="24"/>
        </w:rPr>
        <w:t>.</w:t>
      </w:r>
    </w:p>
    <w:p w:rsidR="00036A14" w:rsidRPr="00CF3CA6" w:rsidRDefault="00036A14" w:rsidP="00CF3CA6">
      <w:pPr>
        <w:spacing w:line="240" w:lineRule="auto"/>
        <w:ind w:firstLine="567"/>
        <w:rPr>
          <w:rFonts w:cs="Times New Roman"/>
          <w:sz w:val="24"/>
        </w:rPr>
      </w:pPr>
      <w:r w:rsidRPr="00CF3CA6">
        <w:rPr>
          <w:rFonts w:cs="Times New Roman"/>
          <w:sz w:val="24"/>
        </w:rPr>
        <w:lastRenderedPageBreak/>
        <w:t>Айхальский горно-обогатительный комбинат был организован в 1986 году на базе карьера «</w:t>
      </w:r>
      <w:proofErr w:type="spellStart"/>
      <w:r w:rsidRPr="00CF3CA6">
        <w:rPr>
          <w:rFonts w:cs="Times New Roman"/>
          <w:sz w:val="24"/>
        </w:rPr>
        <w:t>Сытыканский</w:t>
      </w:r>
      <w:proofErr w:type="spellEnd"/>
      <w:r w:rsidRPr="00CF3CA6">
        <w:rPr>
          <w:rFonts w:cs="Times New Roman"/>
          <w:sz w:val="24"/>
        </w:rPr>
        <w:t>», фабрики №8 с последующим наращиванием объемов производства за счет ввода в эксплуатацию карьера «Юбилейный».</w:t>
      </w:r>
    </w:p>
    <w:p w:rsidR="00036A14" w:rsidRPr="00CF3CA6" w:rsidRDefault="00036A14" w:rsidP="00CF3CA6">
      <w:pPr>
        <w:spacing w:line="240" w:lineRule="auto"/>
        <w:ind w:firstLine="567"/>
        <w:rPr>
          <w:rFonts w:cs="Times New Roman"/>
          <w:sz w:val="24"/>
        </w:rPr>
      </w:pPr>
      <w:r w:rsidRPr="00CF3CA6">
        <w:rPr>
          <w:rFonts w:cs="Times New Roman"/>
          <w:sz w:val="24"/>
        </w:rPr>
        <w:t>В состав ГОКа входят следующие основные подразделения:</w:t>
      </w:r>
      <w:r w:rsidR="00C832AE" w:rsidRPr="00CF3CA6">
        <w:rPr>
          <w:rFonts w:cs="Times New Roman"/>
          <w:sz w:val="24"/>
        </w:rPr>
        <w:t xml:space="preserve"> </w:t>
      </w:r>
      <w:r w:rsidRPr="00CF3CA6">
        <w:rPr>
          <w:rFonts w:cs="Times New Roman"/>
          <w:sz w:val="24"/>
        </w:rPr>
        <w:t>карьеры «Комсомольский» и «Юбилейный»</w:t>
      </w:r>
      <w:r w:rsidR="007F353F" w:rsidRPr="00CF3CA6">
        <w:rPr>
          <w:rFonts w:cs="Times New Roman"/>
          <w:sz w:val="24"/>
        </w:rPr>
        <w:t xml:space="preserve">; </w:t>
      </w:r>
      <w:r w:rsidRPr="00CF3CA6">
        <w:rPr>
          <w:rFonts w:cs="Times New Roman"/>
          <w:sz w:val="24"/>
        </w:rPr>
        <w:t>подземный рудник «Айхал»</w:t>
      </w:r>
      <w:r w:rsidR="007F353F" w:rsidRPr="00CF3CA6">
        <w:rPr>
          <w:rFonts w:cs="Times New Roman"/>
          <w:sz w:val="24"/>
        </w:rPr>
        <w:t xml:space="preserve">; </w:t>
      </w:r>
      <w:r w:rsidRPr="00CF3CA6">
        <w:rPr>
          <w:rFonts w:cs="Times New Roman"/>
          <w:sz w:val="24"/>
        </w:rPr>
        <w:t>автобаза технологического транспорта</w:t>
      </w:r>
      <w:r w:rsidR="007F353F" w:rsidRPr="00CF3CA6">
        <w:rPr>
          <w:rFonts w:cs="Times New Roman"/>
          <w:sz w:val="24"/>
        </w:rPr>
        <w:t xml:space="preserve">; </w:t>
      </w:r>
      <w:r w:rsidRPr="00CF3CA6">
        <w:rPr>
          <w:rFonts w:cs="Times New Roman"/>
          <w:sz w:val="24"/>
        </w:rPr>
        <w:t>обогатительные фабрики № 8 и № 14.</w:t>
      </w:r>
    </w:p>
    <w:p w:rsidR="00D6529C" w:rsidRPr="00CF3CA6" w:rsidRDefault="00036A14" w:rsidP="00CF3CA6">
      <w:pPr>
        <w:spacing w:line="240" w:lineRule="auto"/>
        <w:ind w:firstLine="567"/>
        <w:rPr>
          <w:rFonts w:cs="Times New Roman"/>
          <w:sz w:val="24"/>
        </w:rPr>
      </w:pPr>
      <w:r w:rsidRPr="00CF3CA6">
        <w:rPr>
          <w:rFonts w:cs="Times New Roman"/>
          <w:sz w:val="24"/>
        </w:rPr>
        <w:t>Горные работы на месторождении «Айхал» начались в 1961 г.  По мере отработки и последующих реконструкций дно карьера в 1997 г. достигло проектной отметки +230 метров, после чего горную выемку законсервировали. На ее базе был организован опытно-промышленный участок по добыче алмазов подземным способом.</w:t>
      </w:r>
    </w:p>
    <w:p w:rsidR="003A4ABE" w:rsidRPr="00CF3CA6" w:rsidRDefault="003A4ABE" w:rsidP="00CF3CA6">
      <w:pPr>
        <w:spacing w:line="240" w:lineRule="auto"/>
        <w:ind w:firstLine="567"/>
        <w:rPr>
          <w:rFonts w:cs="Times New Roman"/>
          <w:sz w:val="24"/>
        </w:rPr>
      </w:pPr>
      <w:r w:rsidRPr="00CF3CA6">
        <w:rPr>
          <w:rFonts w:cs="Times New Roman"/>
          <w:sz w:val="24"/>
        </w:rPr>
        <w:t xml:space="preserve">Минерально-сырьевая база Айхальского ГОКа полностью находится в </w:t>
      </w:r>
      <w:proofErr w:type="spellStart"/>
      <w:r w:rsidRPr="00CF3CA6">
        <w:rPr>
          <w:rFonts w:cs="Times New Roman"/>
          <w:sz w:val="24"/>
        </w:rPr>
        <w:t>Далдыно</w:t>
      </w:r>
      <w:proofErr w:type="spellEnd"/>
      <w:r w:rsidR="00C832AE" w:rsidRPr="00CF3CA6">
        <w:rPr>
          <w:rFonts w:cs="Times New Roman"/>
          <w:sz w:val="24"/>
        </w:rPr>
        <w:t xml:space="preserve"> </w:t>
      </w:r>
      <w:r w:rsidRPr="00CF3CA6">
        <w:rPr>
          <w:rFonts w:cs="Times New Roman"/>
          <w:sz w:val="24"/>
        </w:rPr>
        <w:t>-</w:t>
      </w:r>
      <w:r w:rsidR="00C832AE" w:rsidRPr="00CF3CA6">
        <w:rPr>
          <w:rFonts w:cs="Times New Roman"/>
          <w:sz w:val="24"/>
        </w:rPr>
        <w:t xml:space="preserve"> </w:t>
      </w:r>
      <w:proofErr w:type="spellStart"/>
      <w:r w:rsidRPr="00CF3CA6">
        <w:rPr>
          <w:rFonts w:cs="Times New Roman"/>
          <w:sz w:val="24"/>
        </w:rPr>
        <w:t>Алакитском</w:t>
      </w:r>
      <w:proofErr w:type="spellEnd"/>
      <w:r w:rsidRPr="00CF3CA6">
        <w:rPr>
          <w:rFonts w:cs="Times New Roman"/>
          <w:sz w:val="24"/>
        </w:rPr>
        <w:t xml:space="preserve"> алмазоносном районе Якутской алмазоносной провинции и представлена разведанными запасами коренных месторождений алмазов, числящимися на балансе АК «АЛРОСА» (эксплуатируемыми и подготавливаемыми к эксплуатации), а также перспективными запасами глубоких горизонтов, подлежащих </w:t>
      </w:r>
      <w:proofErr w:type="spellStart"/>
      <w:r w:rsidRPr="00CF3CA6">
        <w:rPr>
          <w:rFonts w:cs="Times New Roman"/>
          <w:sz w:val="24"/>
        </w:rPr>
        <w:t>доразведке</w:t>
      </w:r>
      <w:proofErr w:type="spellEnd"/>
      <w:r w:rsidRPr="00CF3CA6">
        <w:rPr>
          <w:rFonts w:cs="Times New Roman"/>
          <w:sz w:val="24"/>
        </w:rPr>
        <w:t xml:space="preserve">. </w:t>
      </w:r>
    </w:p>
    <w:p w:rsidR="003A4ABE" w:rsidRPr="00CF3CA6" w:rsidRDefault="003A4ABE" w:rsidP="00CF3CA6">
      <w:pPr>
        <w:spacing w:line="240" w:lineRule="auto"/>
        <w:ind w:firstLine="567"/>
        <w:rPr>
          <w:rFonts w:cs="Times New Roman"/>
          <w:sz w:val="24"/>
        </w:rPr>
      </w:pPr>
      <w:r w:rsidRPr="00CF3CA6">
        <w:rPr>
          <w:rFonts w:cs="Times New Roman"/>
          <w:sz w:val="24"/>
        </w:rPr>
        <w:t xml:space="preserve">К эксплуатируемым месторождениям относятся трубки: Комсомольская, Айхал (подземная разработка), Юбилейная; к </w:t>
      </w:r>
      <w:proofErr w:type="gramStart"/>
      <w:r w:rsidRPr="00CF3CA6">
        <w:rPr>
          <w:rFonts w:cs="Times New Roman"/>
          <w:sz w:val="24"/>
        </w:rPr>
        <w:t>подготавливаемым</w:t>
      </w:r>
      <w:proofErr w:type="gramEnd"/>
      <w:r w:rsidRPr="00CF3CA6">
        <w:rPr>
          <w:rFonts w:cs="Times New Roman"/>
          <w:sz w:val="24"/>
        </w:rPr>
        <w:t xml:space="preserve"> для разработки – тру</w:t>
      </w:r>
      <w:r w:rsidR="00C832AE" w:rsidRPr="00CF3CA6">
        <w:rPr>
          <w:rFonts w:cs="Times New Roman"/>
          <w:sz w:val="24"/>
        </w:rPr>
        <w:t>бки: Айхал (подземная отработка)</w:t>
      </w:r>
      <w:r w:rsidRPr="00CF3CA6">
        <w:rPr>
          <w:rFonts w:cs="Times New Roman"/>
          <w:sz w:val="24"/>
        </w:rPr>
        <w:t xml:space="preserve">, Юбилейная (подземная отработка), Заря (открытая разработка); </w:t>
      </w:r>
      <w:r w:rsidR="00C832AE" w:rsidRPr="00CF3CA6">
        <w:rPr>
          <w:rFonts w:cs="Times New Roman"/>
          <w:sz w:val="24"/>
        </w:rPr>
        <w:t xml:space="preserve">к </w:t>
      </w:r>
      <w:proofErr w:type="gramStart"/>
      <w:r w:rsidRPr="00CF3CA6">
        <w:rPr>
          <w:rFonts w:cs="Times New Roman"/>
          <w:sz w:val="24"/>
        </w:rPr>
        <w:t>находящимся</w:t>
      </w:r>
      <w:proofErr w:type="gramEnd"/>
      <w:r w:rsidRPr="00CF3CA6">
        <w:rPr>
          <w:rFonts w:cs="Times New Roman"/>
          <w:sz w:val="24"/>
        </w:rPr>
        <w:t xml:space="preserve"> в государственном резерве – трубка Краснопресненская (открытая разработка).</w:t>
      </w:r>
    </w:p>
    <w:p w:rsidR="003A4ABE" w:rsidRPr="00CF3CA6" w:rsidRDefault="003A4ABE" w:rsidP="00CF3CA6">
      <w:pPr>
        <w:spacing w:line="240" w:lineRule="auto"/>
        <w:ind w:firstLine="567"/>
        <w:rPr>
          <w:rFonts w:cs="Times New Roman"/>
          <w:sz w:val="24"/>
        </w:rPr>
      </w:pPr>
      <w:r w:rsidRPr="00CF3CA6">
        <w:rPr>
          <w:rFonts w:cs="Times New Roman"/>
          <w:sz w:val="24"/>
        </w:rPr>
        <w:t xml:space="preserve">По степени </w:t>
      </w:r>
      <w:proofErr w:type="spellStart"/>
      <w:r w:rsidRPr="00CF3CA6">
        <w:rPr>
          <w:rFonts w:cs="Times New Roman"/>
          <w:sz w:val="24"/>
        </w:rPr>
        <w:t>разведанности</w:t>
      </w:r>
      <w:proofErr w:type="spellEnd"/>
      <w:r w:rsidRPr="00CF3CA6">
        <w:rPr>
          <w:rFonts w:cs="Times New Roman"/>
          <w:sz w:val="24"/>
        </w:rPr>
        <w:t xml:space="preserve"> и освоения перечисленные месторождения существенно отличаются друг от друга.</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Айхал по данным эксплуатационной разведки и </w:t>
      </w:r>
      <w:proofErr w:type="spellStart"/>
      <w:r w:rsidRPr="00CF3CA6">
        <w:rPr>
          <w:rFonts w:cs="Times New Roman"/>
          <w:sz w:val="24"/>
        </w:rPr>
        <w:t>доразведки</w:t>
      </w:r>
      <w:proofErr w:type="spellEnd"/>
      <w:r w:rsidRPr="00CF3CA6">
        <w:rPr>
          <w:rFonts w:cs="Times New Roman"/>
          <w:sz w:val="24"/>
        </w:rPr>
        <w:t xml:space="preserve"> 2014-2016 гг., разведаны по категории С</w:t>
      </w:r>
      <w:proofErr w:type="gramStart"/>
      <w:r w:rsidRPr="00CF3CA6">
        <w:rPr>
          <w:rFonts w:cs="Times New Roman"/>
          <w:sz w:val="24"/>
        </w:rPr>
        <w:t>1</w:t>
      </w:r>
      <w:proofErr w:type="gramEnd"/>
      <w:r w:rsidRPr="00CF3CA6">
        <w:rPr>
          <w:rFonts w:cs="Times New Roman"/>
          <w:sz w:val="24"/>
        </w:rPr>
        <w:t xml:space="preserve"> в интервале глубин 270 – 800 м (+230÷-100 м, </w:t>
      </w:r>
      <w:proofErr w:type="spellStart"/>
      <w:r w:rsidRPr="00CF3CA6">
        <w:rPr>
          <w:rFonts w:cs="Times New Roman"/>
          <w:sz w:val="24"/>
        </w:rPr>
        <w:t>абс</w:t>
      </w:r>
      <w:proofErr w:type="spellEnd"/>
      <w:r w:rsidRPr="00CF3CA6">
        <w:rPr>
          <w:rFonts w:cs="Times New Roman"/>
          <w:sz w:val="24"/>
        </w:rPr>
        <w:t xml:space="preserve">.), категории С1+С2 – в интервале глубин 600 – 900 м (-100÷-400 м, </w:t>
      </w:r>
      <w:proofErr w:type="spellStart"/>
      <w:r w:rsidRPr="00CF3CA6">
        <w:rPr>
          <w:rFonts w:cs="Times New Roman"/>
          <w:sz w:val="24"/>
        </w:rPr>
        <w:t>абс</w:t>
      </w:r>
      <w:proofErr w:type="spellEnd"/>
      <w:r w:rsidRPr="00CF3CA6">
        <w:rPr>
          <w:rFonts w:cs="Times New Roman"/>
          <w:sz w:val="24"/>
        </w:rPr>
        <w:t xml:space="preserve">.). До глубины 270 м (+230 м, </w:t>
      </w:r>
      <w:proofErr w:type="spellStart"/>
      <w:r w:rsidRPr="00CF3CA6">
        <w:rPr>
          <w:rFonts w:cs="Times New Roman"/>
          <w:sz w:val="24"/>
        </w:rPr>
        <w:t>абс</w:t>
      </w:r>
      <w:proofErr w:type="spellEnd"/>
      <w:r w:rsidRPr="00CF3CA6">
        <w:rPr>
          <w:rFonts w:cs="Times New Roman"/>
          <w:sz w:val="24"/>
        </w:rPr>
        <w:t>.) запасы месторождения уже отработаны открытым способом, остальные запасы предназначены д</w:t>
      </w:r>
      <w:r w:rsidR="00C832AE" w:rsidRPr="00CF3CA6">
        <w:rPr>
          <w:rFonts w:cs="Times New Roman"/>
          <w:sz w:val="24"/>
        </w:rPr>
        <w:t>ля подземной разработки. Однако</w:t>
      </w:r>
      <w:r w:rsidRPr="00CF3CA6">
        <w:rPr>
          <w:rFonts w:cs="Times New Roman"/>
          <w:sz w:val="24"/>
        </w:rPr>
        <w:t xml:space="preserve"> для отработки в качестве балансовых ГКЗ утвердила запасы до глубины 600 м (-100 м, </w:t>
      </w:r>
      <w:proofErr w:type="spellStart"/>
      <w:r w:rsidRPr="00CF3CA6">
        <w:rPr>
          <w:rFonts w:cs="Times New Roman"/>
          <w:sz w:val="24"/>
        </w:rPr>
        <w:t>абс</w:t>
      </w:r>
      <w:proofErr w:type="spellEnd"/>
      <w:r w:rsidRPr="00CF3CA6">
        <w:rPr>
          <w:rFonts w:cs="Times New Roman"/>
          <w:sz w:val="24"/>
        </w:rPr>
        <w:t xml:space="preserve">.). На этих запасах до (-100 м, </w:t>
      </w:r>
      <w:proofErr w:type="spellStart"/>
      <w:r w:rsidRPr="00CF3CA6">
        <w:rPr>
          <w:rFonts w:cs="Times New Roman"/>
          <w:sz w:val="24"/>
        </w:rPr>
        <w:t>абс</w:t>
      </w:r>
      <w:proofErr w:type="spellEnd"/>
      <w:r w:rsidRPr="00CF3CA6">
        <w:rPr>
          <w:rFonts w:cs="Times New Roman"/>
          <w:sz w:val="24"/>
        </w:rPr>
        <w:t xml:space="preserve">.) запроектирован подземный рудник, который в настоящее время ведёт добычу руды, по утвержденному проекту (2015 г.) камерной системой отработки с закладкой выработанного пространства. Запасы в интервале абсолютных отметок (-100÷-400 м, </w:t>
      </w:r>
      <w:proofErr w:type="spellStart"/>
      <w:r w:rsidRPr="00CF3CA6">
        <w:rPr>
          <w:rFonts w:cs="Times New Roman"/>
          <w:sz w:val="24"/>
        </w:rPr>
        <w:t>абс</w:t>
      </w:r>
      <w:proofErr w:type="spellEnd"/>
      <w:r w:rsidRPr="00CF3CA6">
        <w:rPr>
          <w:rFonts w:cs="Times New Roman"/>
          <w:sz w:val="24"/>
        </w:rPr>
        <w:t>.) подвергнуты финансово-экономической оценке в данной работе.</w:t>
      </w:r>
    </w:p>
    <w:p w:rsidR="003A4ABE" w:rsidRPr="00CF3CA6" w:rsidRDefault="003A4ABE" w:rsidP="00CF3CA6">
      <w:pPr>
        <w:spacing w:line="240" w:lineRule="auto"/>
        <w:ind w:firstLine="567"/>
        <w:rPr>
          <w:rFonts w:cs="Times New Roman"/>
          <w:sz w:val="24"/>
        </w:rPr>
      </w:pPr>
      <w:r w:rsidRPr="00CF3CA6">
        <w:rPr>
          <w:rFonts w:cs="Times New Roman"/>
          <w:sz w:val="24"/>
        </w:rPr>
        <w:t>Запасы трубки Комсомольская детально разведаны по категории С</w:t>
      </w:r>
      <w:proofErr w:type="gramStart"/>
      <w:r w:rsidRPr="00CF3CA6">
        <w:rPr>
          <w:rFonts w:cs="Times New Roman"/>
          <w:sz w:val="24"/>
        </w:rPr>
        <w:t>1</w:t>
      </w:r>
      <w:proofErr w:type="gramEnd"/>
      <w:r w:rsidRPr="00CF3CA6">
        <w:rPr>
          <w:rFonts w:cs="Times New Roman"/>
          <w:sz w:val="24"/>
        </w:rPr>
        <w:t xml:space="preserve"> до глубины 460 м (+200 м, </w:t>
      </w:r>
      <w:proofErr w:type="spellStart"/>
      <w:r w:rsidRPr="00CF3CA6">
        <w:rPr>
          <w:rFonts w:cs="Times New Roman"/>
          <w:sz w:val="24"/>
        </w:rPr>
        <w:t>абс</w:t>
      </w:r>
      <w:proofErr w:type="spellEnd"/>
      <w:r w:rsidRPr="00CF3CA6">
        <w:rPr>
          <w:rFonts w:cs="Times New Roman"/>
          <w:sz w:val="24"/>
        </w:rPr>
        <w:t xml:space="preserve">.) для открытой разработки. В настоящее время запасы до глубины 335 м (+325 м, </w:t>
      </w:r>
      <w:proofErr w:type="spellStart"/>
      <w:r w:rsidRPr="00CF3CA6">
        <w:rPr>
          <w:rFonts w:cs="Times New Roman"/>
          <w:sz w:val="24"/>
        </w:rPr>
        <w:t>абс</w:t>
      </w:r>
      <w:proofErr w:type="spellEnd"/>
      <w:r w:rsidRPr="00CF3CA6">
        <w:rPr>
          <w:rFonts w:cs="Times New Roman"/>
          <w:sz w:val="24"/>
        </w:rPr>
        <w:t xml:space="preserve">.) уже отработаны и ведётся реконструкция карьера с целью отработки утверждённых запасов до конечных отметок (+200 м, </w:t>
      </w:r>
      <w:proofErr w:type="spellStart"/>
      <w:r w:rsidRPr="00CF3CA6">
        <w:rPr>
          <w:rFonts w:cs="Times New Roman"/>
          <w:sz w:val="24"/>
        </w:rPr>
        <w:t>абс</w:t>
      </w:r>
      <w:proofErr w:type="spellEnd"/>
      <w:r w:rsidRPr="00CF3CA6">
        <w:rPr>
          <w:rFonts w:cs="Times New Roman"/>
          <w:sz w:val="24"/>
        </w:rPr>
        <w:t>.).</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w:t>
      </w:r>
      <w:proofErr w:type="gramStart"/>
      <w:r w:rsidRPr="00CF3CA6">
        <w:rPr>
          <w:rFonts w:cs="Times New Roman"/>
          <w:sz w:val="24"/>
        </w:rPr>
        <w:t>Юбилейная</w:t>
      </w:r>
      <w:proofErr w:type="gramEnd"/>
      <w:r w:rsidRPr="00CF3CA6">
        <w:rPr>
          <w:rFonts w:cs="Times New Roman"/>
          <w:sz w:val="24"/>
        </w:rPr>
        <w:t xml:space="preserve"> разведаны и оценены до </w:t>
      </w:r>
      <w:proofErr w:type="spellStart"/>
      <w:r w:rsidRPr="00CF3CA6">
        <w:rPr>
          <w:rFonts w:cs="Times New Roman"/>
          <w:sz w:val="24"/>
        </w:rPr>
        <w:t>отм</w:t>
      </w:r>
      <w:proofErr w:type="spellEnd"/>
      <w:r w:rsidRPr="00CF3CA6">
        <w:rPr>
          <w:rFonts w:cs="Times New Roman"/>
          <w:sz w:val="24"/>
        </w:rPr>
        <w:t>. -680 м (до глубины 1300 м). При этом по категории С</w:t>
      </w:r>
      <w:proofErr w:type="gramStart"/>
      <w:r w:rsidRPr="00CF3CA6">
        <w:rPr>
          <w:rFonts w:cs="Times New Roman"/>
          <w:sz w:val="24"/>
        </w:rPr>
        <w:t>1</w:t>
      </w:r>
      <w:proofErr w:type="gramEnd"/>
      <w:r w:rsidRPr="00CF3CA6">
        <w:rPr>
          <w:rFonts w:cs="Times New Roman"/>
          <w:sz w:val="24"/>
        </w:rPr>
        <w:t xml:space="preserve"> до глубины 900 м (-280 м, </w:t>
      </w:r>
      <w:proofErr w:type="spellStart"/>
      <w:r w:rsidRPr="00CF3CA6">
        <w:rPr>
          <w:rFonts w:cs="Times New Roman"/>
          <w:sz w:val="24"/>
        </w:rPr>
        <w:t>абс</w:t>
      </w:r>
      <w:proofErr w:type="spellEnd"/>
      <w:r w:rsidRPr="00CF3CA6">
        <w:rPr>
          <w:rFonts w:cs="Times New Roman"/>
          <w:sz w:val="24"/>
        </w:rPr>
        <w:t xml:space="preserve">.) запасы утверждены по всему рудному телу (Юго-Западный, Центральный и Северо-Восточный рудные столбы), а до глубины 1100 м (-480 м, </w:t>
      </w:r>
      <w:proofErr w:type="spellStart"/>
      <w:r w:rsidRPr="00CF3CA6">
        <w:rPr>
          <w:rFonts w:cs="Times New Roman"/>
          <w:sz w:val="24"/>
        </w:rPr>
        <w:t>абс</w:t>
      </w:r>
      <w:proofErr w:type="spellEnd"/>
      <w:r w:rsidRPr="00CF3CA6">
        <w:rPr>
          <w:rFonts w:cs="Times New Roman"/>
          <w:sz w:val="24"/>
        </w:rPr>
        <w:t xml:space="preserve">.) – только по Центральному рудному столбу. По категории С2 запасы подсчитаны и оценены по ЮЗ и </w:t>
      </w:r>
      <w:proofErr w:type="gramStart"/>
      <w:r w:rsidRPr="00CF3CA6">
        <w:rPr>
          <w:rFonts w:cs="Times New Roman"/>
          <w:sz w:val="24"/>
        </w:rPr>
        <w:t>СВ</w:t>
      </w:r>
      <w:proofErr w:type="gramEnd"/>
      <w:r w:rsidRPr="00CF3CA6">
        <w:rPr>
          <w:rFonts w:cs="Times New Roman"/>
          <w:sz w:val="24"/>
        </w:rPr>
        <w:t xml:space="preserve"> рудным столбам в интервале глубин 900 – 1100 м (-280÷-480 м, </w:t>
      </w:r>
      <w:proofErr w:type="spellStart"/>
      <w:r w:rsidRPr="00CF3CA6">
        <w:rPr>
          <w:rFonts w:cs="Times New Roman"/>
          <w:sz w:val="24"/>
        </w:rPr>
        <w:t>абс</w:t>
      </w:r>
      <w:proofErr w:type="spellEnd"/>
      <w:r w:rsidRPr="00CF3CA6">
        <w:rPr>
          <w:rFonts w:cs="Times New Roman"/>
          <w:sz w:val="24"/>
        </w:rPr>
        <w:t xml:space="preserve">.), а по центральному рудному столбу в интервале глубин 1100 – 1300 м (-480÷-680 м, </w:t>
      </w:r>
      <w:proofErr w:type="spellStart"/>
      <w:r w:rsidRPr="00CF3CA6">
        <w:rPr>
          <w:rFonts w:cs="Times New Roman"/>
          <w:sz w:val="24"/>
        </w:rPr>
        <w:t>абс</w:t>
      </w:r>
      <w:proofErr w:type="spellEnd"/>
      <w:r w:rsidRPr="00CF3CA6">
        <w:rPr>
          <w:rFonts w:cs="Times New Roman"/>
          <w:sz w:val="24"/>
        </w:rPr>
        <w:t xml:space="preserve">.). По категории Р1 оценены ресурсы ЮЗ и </w:t>
      </w:r>
      <w:proofErr w:type="gramStart"/>
      <w:r w:rsidRPr="00CF3CA6">
        <w:rPr>
          <w:rFonts w:cs="Times New Roman"/>
          <w:sz w:val="24"/>
        </w:rPr>
        <w:t>СВ</w:t>
      </w:r>
      <w:proofErr w:type="gramEnd"/>
      <w:r w:rsidRPr="00CF3CA6">
        <w:rPr>
          <w:rFonts w:cs="Times New Roman"/>
          <w:sz w:val="24"/>
        </w:rPr>
        <w:t xml:space="preserve"> рудных столбов в интервале глубин 1100 – 1300 м (-480÷-680 м, </w:t>
      </w:r>
      <w:proofErr w:type="spellStart"/>
      <w:r w:rsidRPr="00CF3CA6">
        <w:rPr>
          <w:rFonts w:cs="Times New Roman"/>
          <w:sz w:val="24"/>
        </w:rPr>
        <w:t>абс</w:t>
      </w:r>
      <w:proofErr w:type="spellEnd"/>
      <w:r w:rsidRPr="00CF3CA6">
        <w:rPr>
          <w:rFonts w:cs="Times New Roman"/>
          <w:sz w:val="24"/>
        </w:rPr>
        <w:t xml:space="preserve">.). </w:t>
      </w:r>
    </w:p>
    <w:p w:rsidR="003A4ABE" w:rsidRPr="00CF3CA6" w:rsidRDefault="003A4ABE" w:rsidP="00CF3CA6">
      <w:pPr>
        <w:spacing w:line="240" w:lineRule="auto"/>
        <w:ind w:firstLine="567"/>
        <w:rPr>
          <w:rFonts w:cs="Times New Roman"/>
          <w:sz w:val="24"/>
        </w:rPr>
      </w:pPr>
      <w:r w:rsidRPr="00CF3CA6">
        <w:rPr>
          <w:rFonts w:cs="Times New Roman"/>
          <w:sz w:val="24"/>
        </w:rPr>
        <w:t xml:space="preserve">В настоящее время разработка разведанных и оценённых запасов трубки Юбилейная ведётся согласно утверждённому проекту (2015 г.), предусматривающему отработку балансовых запасов до глубины 720 м (-100 м, </w:t>
      </w:r>
      <w:proofErr w:type="spellStart"/>
      <w:r w:rsidRPr="00CF3CA6">
        <w:rPr>
          <w:rFonts w:cs="Times New Roman"/>
          <w:sz w:val="24"/>
        </w:rPr>
        <w:t>абс</w:t>
      </w:r>
      <w:proofErr w:type="spellEnd"/>
      <w:r w:rsidRPr="00CF3CA6">
        <w:rPr>
          <w:rFonts w:cs="Times New Roman"/>
          <w:sz w:val="24"/>
        </w:rPr>
        <w:t xml:space="preserve">.) открытым способом. Экономически целесообразная глубина разработки была определена исходя из полной отработки до этой границы всех запасов центрального рудного столба и попутной (частичной) – ЮЗ и </w:t>
      </w:r>
      <w:proofErr w:type="gramStart"/>
      <w:r w:rsidRPr="00CF3CA6">
        <w:rPr>
          <w:rFonts w:cs="Times New Roman"/>
          <w:sz w:val="24"/>
        </w:rPr>
        <w:t>СВ</w:t>
      </w:r>
      <w:proofErr w:type="gramEnd"/>
      <w:r w:rsidRPr="00CF3CA6">
        <w:rPr>
          <w:rFonts w:cs="Times New Roman"/>
          <w:sz w:val="24"/>
        </w:rPr>
        <w:t xml:space="preserve"> рудных столбов. Запасы, находящихся вне проектного контура карьера, а их размеры весьма значительны и сопоставимы с объёмами, намеченными к доработке в проектном контуре карьера, рассмотрены в настоящей работе под отработку подземным способом.</w:t>
      </w:r>
    </w:p>
    <w:p w:rsidR="003A4ABE" w:rsidRPr="00CF3CA6" w:rsidRDefault="003A4ABE" w:rsidP="00CF3CA6">
      <w:pPr>
        <w:spacing w:line="240" w:lineRule="auto"/>
        <w:ind w:firstLine="567"/>
        <w:rPr>
          <w:rFonts w:cs="Times New Roman"/>
          <w:sz w:val="24"/>
        </w:rPr>
      </w:pPr>
      <w:r w:rsidRPr="00CF3CA6">
        <w:rPr>
          <w:rFonts w:cs="Times New Roman"/>
          <w:sz w:val="24"/>
        </w:rPr>
        <w:lastRenderedPageBreak/>
        <w:t xml:space="preserve">Запасы трубки Заря оценены по временным разведочным кондициям, в 2016 г. прошли апробацию в </w:t>
      </w:r>
      <w:proofErr w:type="spellStart"/>
      <w:r w:rsidRPr="00CF3CA6">
        <w:rPr>
          <w:rFonts w:cs="Times New Roman"/>
          <w:sz w:val="24"/>
        </w:rPr>
        <w:t>ГКЗРоснедра</w:t>
      </w:r>
      <w:proofErr w:type="spellEnd"/>
      <w:r w:rsidRPr="00CF3CA6">
        <w:rPr>
          <w:rFonts w:cs="Times New Roman"/>
          <w:sz w:val="24"/>
        </w:rPr>
        <w:t xml:space="preserve"> и признаны в качестве балансовых для открытого способа разработки до глубины 300 м. С целью подготовки проектной документации на отработку оценённых запасов месторождения необходима проведение дополнительных </w:t>
      </w:r>
      <w:proofErr w:type="spellStart"/>
      <w:r w:rsidRPr="00CF3CA6">
        <w:rPr>
          <w:rFonts w:cs="Times New Roman"/>
          <w:sz w:val="24"/>
        </w:rPr>
        <w:t>геолого</w:t>
      </w:r>
      <w:proofErr w:type="spellEnd"/>
      <w:r w:rsidRPr="00CF3CA6">
        <w:rPr>
          <w:rFonts w:cs="Times New Roman"/>
          <w:sz w:val="24"/>
        </w:rPr>
        <w:t xml:space="preserve"> - оценочных работ.</w:t>
      </w:r>
    </w:p>
    <w:p w:rsidR="003A4ABE" w:rsidRPr="00CF3CA6" w:rsidRDefault="003A4ABE" w:rsidP="00CF3CA6">
      <w:pPr>
        <w:spacing w:line="240" w:lineRule="auto"/>
        <w:ind w:firstLine="567"/>
        <w:rPr>
          <w:rFonts w:cs="Times New Roman"/>
          <w:sz w:val="24"/>
        </w:rPr>
      </w:pPr>
      <w:r w:rsidRPr="00CF3CA6">
        <w:rPr>
          <w:rFonts w:cs="Times New Roman"/>
          <w:sz w:val="24"/>
        </w:rPr>
        <w:t>Согласно утвержденным (действующим) проектам запасы эксплуатируемых месторождений (</w:t>
      </w:r>
      <w:proofErr w:type="gramStart"/>
      <w:r w:rsidRPr="00CF3CA6">
        <w:rPr>
          <w:rFonts w:cs="Times New Roman"/>
          <w:sz w:val="24"/>
        </w:rPr>
        <w:t>Комсомольская</w:t>
      </w:r>
      <w:proofErr w:type="gramEnd"/>
      <w:r w:rsidRPr="00CF3CA6">
        <w:rPr>
          <w:rFonts w:cs="Times New Roman"/>
          <w:sz w:val="24"/>
        </w:rPr>
        <w:t>, Айхал, Юбилейная) будут отработаны:</w:t>
      </w:r>
    </w:p>
    <w:p w:rsidR="003A4ABE" w:rsidRPr="00CF3CA6" w:rsidRDefault="003A4ABE" w:rsidP="00CF3CA6">
      <w:pPr>
        <w:spacing w:line="240" w:lineRule="auto"/>
        <w:ind w:firstLine="567"/>
        <w:rPr>
          <w:rFonts w:cs="Times New Roman"/>
          <w:sz w:val="24"/>
        </w:rPr>
      </w:pPr>
      <w:r w:rsidRPr="00CF3CA6">
        <w:rPr>
          <w:rFonts w:cs="Times New Roman"/>
          <w:sz w:val="24"/>
        </w:rPr>
        <w:t xml:space="preserve">трубка Комсомольская, с учетом выполненной </w:t>
      </w:r>
      <w:proofErr w:type="spellStart"/>
      <w:r w:rsidRPr="00CF3CA6">
        <w:rPr>
          <w:rFonts w:cs="Times New Roman"/>
          <w:sz w:val="24"/>
        </w:rPr>
        <w:t>доразведки</w:t>
      </w:r>
      <w:proofErr w:type="spellEnd"/>
      <w:r w:rsidRPr="00CF3CA6">
        <w:rPr>
          <w:rFonts w:cs="Times New Roman"/>
          <w:sz w:val="24"/>
        </w:rPr>
        <w:t xml:space="preserve"> до глубины 460 м (+200 м, </w:t>
      </w:r>
      <w:proofErr w:type="spellStart"/>
      <w:r w:rsidRPr="00CF3CA6">
        <w:rPr>
          <w:rFonts w:cs="Times New Roman"/>
          <w:sz w:val="24"/>
        </w:rPr>
        <w:t>абс</w:t>
      </w:r>
      <w:proofErr w:type="spellEnd"/>
      <w:r w:rsidRPr="00CF3CA6">
        <w:rPr>
          <w:rFonts w:cs="Times New Roman"/>
          <w:sz w:val="24"/>
        </w:rPr>
        <w:t>.), будет отработана в 2020 г. с производительностью до 1000 тыс. т в год;</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для подземной добычи по трубке Айхал до </w:t>
      </w:r>
      <w:proofErr w:type="spellStart"/>
      <w:r w:rsidRPr="00CF3CA6">
        <w:rPr>
          <w:rFonts w:cs="Times New Roman"/>
          <w:sz w:val="24"/>
        </w:rPr>
        <w:t>отм</w:t>
      </w:r>
      <w:proofErr w:type="spellEnd"/>
      <w:r w:rsidRPr="00CF3CA6">
        <w:rPr>
          <w:rFonts w:cs="Times New Roman"/>
          <w:sz w:val="24"/>
        </w:rPr>
        <w:t>. -100 м с проектной мощностью рудника 500 тыс. т планируется отработать до 2031г.;</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w:t>
      </w:r>
      <w:proofErr w:type="gramStart"/>
      <w:r w:rsidRPr="00CF3CA6">
        <w:rPr>
          <w:rFonts w:cs="Times New Roman"/>
          <w:sz w:val="24"/>
        </w:rPr>
        <w:t>Юбилейная</w:t>
      </w:r>
      <w:proofErr w:type="gramEnd"/>
      <w:r w:rsidRPr="00CF3CA6">
        <w:rPr>
          <w:rFonts w:cs="Times New Roman"/>
          <w:sz w:val="24"/>
        </w:rPr>
        <w:t xml:space="preserve"> до глубины 720 м (-100 м, </w:t>
      </w:r>
      <w:proofErr w:type="spellStart"/>
      <w:r w:rsidRPr="00CF3CA6">
        <w:rPr>
          <w:rFonts w:cs="Times New Roman"/>
          <w:sz w:val="24"/>
        </w:rPr>
        <w:t>абс</w:t>
      </w:r>
      <w:proofErr w:type="spellEnd"/>
      <w:r w:rsidRPr="00CF3CA6">
        <w:rPr>
          <w:rFonts w:cs="Times New Roman"/>
          <w:sz w:val="24"/>
        </w:rPr>
        <w:t xml:space="preserve">.) будут отработаны карьером с производительностью 5 200 т/год до 2026 года и дальнейшим постепенным снижением объемов до 3000 т/год – до 2035 года. </w:t>
      </w:r>
    </w:p>
    <w:p w:rsidR="00036A14" w:rsidRPr="00CF3CA6" w:rsidRDefault="003A4ABE" w:rsidP="00CF3CA6">
      <w:pPr>
        <w:spacing w:line="240" w:lineRule="auto"/>
        <w:ind w:firstLine="567"/>
        <w:rPr>
          <w:rFonts w:cs="Times New Roman"/>
          <w:sz w:val="24"/>
        </w:rPr>
      </w:pPr>
      <w:proofErr w:type="gramStart"/>
      <w:r w:rsidRPr="00CF3CA6">
        <w:rPr>
          <w:rFonts w:cs="Times New Roman"/>
          <w:sz w:val="24"/>
        </w:rPr>
        <w:t xml:space="preserve">Оцениваемые запасы нижних горизонтов трубки Айхал в </w:t>
      </w:r>
      <w:r w:rsidRPr="00CF3CA6">
        <w:rPr>
          <w:rFonts w:eastAsia="MingLiU" w:cs="Times New Roman"/>
          <w:sz w:val="24"/>
        </w:rPr>
        <w:br/>
      </w:r>
      <w:proofErr w:type="spellStart"/>
      <w:r w:rsidRPr="00CF3CA6">
        <w:rPr>
          <w:rFonts w:cs="Times New Roman"/>
          <w:sz w:val="24"/>
        </w:rPr>
        <w:t>отм</w:t>
      </w:r>
      <w:proofErr w:type="spellEnd"/>
      <w:r w:rsidRPr="00CF3CA6">
        <w:rPr>
          <w:rFonts w:cs="Times New Roman"/>
          <w:sz w:val="24"/>
        </w:rPr>
        <w:t>. -100 ÷ -400 м (</w:t>
      </w:r>
      <w:proofErr w:type="spellStart"/>
      <w:r w:rsidRPr="00CF3CA6">
        <w:rPr>
          <w:rFonts w:cs="Times New Roman"/>
          <w:sz w:val="24"/>
        </w:rPr>
        <w:t>абс</w:t>
      </w:r>
      <w:proofErr w:type="spellEnd"/>
      <w:r w:rsidRPr="00CF3CA6">
        <w:rPr>
          <w:rFonts w:cs="Times New Roman"/>
          <w:sz w:val="24"/>
        </w:rPr>
        <w:t xml:space="preserve">.) и трубки Юбилейная, находящиеся вне проектного контура карьера (до глубины 720 м, т. е. до </w:t>
      </w:r>
      <w:proofErr w:type="spellStart"/>
      <w:r w:rsidRPr="00CF3CA6">
        <w:rPr>
          <w:rFonts w:cs="Times New Roman"/>
          <w:sz w:val="24"/>
        </w:rPr>
        <w:t>отм</w:t>
      </w:r>
      <w:proofErr w:type="spellEnd"/>
      <w:r w:rsidRPr="00CF3CA6">
        <w:rPr>
          <w:rFonts w:cs="Times New Roman"/>
          <w:sz w:val="24"/>
        </w:rPr>
        <w:t xml:space="preserve">. -100 м и в интервале глубин 720-1300 м, т.е. до </w:t>
      </w:r>
      <w:proofErr w:type="spellStart"/>
      <w:r w:rsidRPr="00CF3CA6">
        <w:rPr>
          <w:rFonts w:cs="Times New Roman"/>
          <w:sz w:val="24"/>
        </w:rPr>
        <w:t>отм</w:t>
      </w:r>
      <w:proofErr w:type="spellEnd"/>
      <w:r w:rsidRPr="00CF3CA6">
        <w:rPr>
          <w:rFonts w:cs="Times New Roman"/>
          <w:sz w:val="24"/>
        </w:rPr>
        <w:t>. -680 м), предполагаются к отработке подземным способом более эффективными (по сравнению с применяемыми в АК «АЛРОСА») системами.</w:t>
      </w:r>
      <w:proofErr w:type="gramEnd"/>
    </w:p>
    <w:p w:rsidR="00036A14" w:rsidRPr="00CF3CA6" w:rsidRDefault="00036A14" w:rsidP="00CF3CA6">
      <w:pPr>
        <w:spacing w:line="240" w:lineRule="auto"/>
        <w:ind w:firstLine="567"/>
        <w:rPr>
          <w:rFonts w:cs="Times New Roman"/>
          <w:sz w:val="24"/>
        </w:rPr>
      </w:pPr>
      <w:r w:rsidRPr="00CF3CA6">
        <w:rPr>
          <w:rFonts w:cs="Times New Roman"/>
          <w:sz w:val="24"/>
        </w:rPr>
        <w:t>Текущее рыночное положение Айхальского ГОКа определяется положением головной компании АК «АЛРОСА».</w:t>
      </w:r>
    </w:p>
    <w:p w:rsidR="003C6B77" w:rsidRPr="00CF3CA6" w:rsidRDefault="003C6B77" w:rsidP="00CF3CA6">
      <w:pPr>
        <w:spacing w:line="240" w:lineRule="auto"/>
        <w:ind w:firstLine="567"/>
        <w:rPr>
          <w:rFonts w:cs="Times New Roman"/>
          <w:sz w:val="24"/>
        </w:rPr>
      </w:pPr>
      <w:r w:rsidRPr="00CF3CA6">
        <w:rPr>
          <w:rFonts w:cs="Times New Roman"/>
          <w:sz w:val="24"/>
        </w:rPr>
        <w:t>Россия занимает первое место в мире по объемам и стоимости добываемых алмазов. Группа «АЛРОСА» добывает 93% от всей добычи алмазов в РФ в натуральном выражении, и является лидером мировой алмазодобывающей промышленности.</w:t>
      </w:r>
    </w:p>
    <w:p w:rsidR="00036A14" w:rsidRPr="00CF3CA6" w:rsidRDefault="00036A14" w:rsidP="00CF3CA6">
      <w:pPr>
        <w:spacing w:line="240" w:lineRule="auto"/>
        <w:ind w:firstLine="567"/>
        <w:rPr>
          <w:rFonts w:cs="Times New Roman"/>
          <w:sz w:val="24"/>
        </w:rPr>
      </w:pPr>
      <w:r w:rsidRPr="00CF3CA6">
        <w:rPr>
          <w:rFonts w:cs="Times New Roman"/>
          <w:sz w:val="24"/>
        </w:rPr>
        <w:t xml:space="preserve">Основными конкурентами АК «АЛРОСА» на мировом рынке являются компании </w:t>
      </w:r>
      <w:proofErr w:type="spellStart"/>
      <w:r w:rsidRPr="00CF3CA6">
        <w:rPr>
          <w:rFonts w:cs="Times New Roman"/>
          <w:sz w:val="24"/>
        </w:rPr>
        <w:t>DeBeers</w:t>
      </w:r>
      <w:proofErr w:type="spellEnd"/>
      <w:r w:rsidRPr="00CF3CA6">
        <w:rPr>
          <w:rFonts w:cs="Times New Roman"/>
          <w:sz w:val="24"/>
        </w:rPr>
        <w:t xml:space="preserve">, </w:t>
      </w:r>
      <w:proofErr w:type="spellStart"/>
      <w:r w:rsidRPr="00CF3CA6">
        <w:rPr>
          <w:rFonts w:cs="Times New Roman"/>
          <w:sz w:val="24"/>
        </w:rPr>
        <w:t>RioTinto</w:t>
      </w:r>
      <w:proofErr w:type="spellEnd"/>
      <w:r w:rsidRPr="00CF3CA6">
        <w:rPr>
          <w:rFonts w:cs="Times New Roman"/>
          <w:sz w:val="24"/>
        </w:rPr>
        <w:t xml:space="preserve">, </w:t>
      </w:r>
      <w:proofErr w:type="spellStart"/>
      <w:r w:rsidRPr="00CF3CA6">
        <w:rPr>
          <w:rFonts w:cs="Times New Roman"/>
          <w:sz w:val="24"/>
        </w:rPr>
        <w:t>BHPBilliton</w:t>
      </w:r>
      <w:proofErr w:type="spellEnd"/>
      <w:r w:rsidRPr="00CF3CA6">
        <w:rPr>
          <w:rFonts w:cs="Times New Roman"/>
          <w:sz w:val="24"/>
        </w:rPr>
        <w:t>.</w:t>
      </w:r>
    </w:p>
    <w:p w:rsidR="00036A14" w:rsidRPr="00CF3CA6" w:rsidRDefault="007C549C" w:rsidP="00CF3CA6">
      <w:pPr>
        <w:spacing w:line="240" w:lineRule="auto"/>
        <w:ind w:firstLine="567"/>
        <w:rPr>
          <w:rFonts w:cs="Times New Roman"/>
          <w:sz w:val="24"/>
        </w:rPr>
      </w:pPr>
      <w:r w:rsidRPr="00CF3CA6">
        <w:rPr>
          <w:rFonts w:cs="Times New Roman"/>
          <w:sz w:val="24"/>
        </w:rPr>
        <w:t>Чистая прибыль АК «АЛРОСА» в 2016 г. составила 21,1 млрд. руб.</w:t>
      </w:r>
    </w:p>
    <w:p w:rsidR="005B3391" w:rsidRPr="00CF3CA6" w:rsidRDefault="005B3391" w:rsidP="00CF3CA6">
      <w:pPr>
        <w:spacing w:line="240" w:lineRule="auto"/>
        <w:ind w:firstLine="567"/>
        <w:rPr>
          <w:rFonts w:cs="Times New Roman"/>
          <w:sz w:val="24"/>
        </w:rPr>
      </w:pPr>
      <w:r w:rsidRPr="00CF3CA6">
        <w:rPr>
          <w:rFonts w:cs="Times New Roman"/>
          <w:sz w:val="24"/>
        </w:rPr>
        <w:t>Основой для деятельности АК «АЛРОСА» (ПАО) по поддержке и развитию местных сообществ, направления социальных инвестиций в устойчивое развитие регионов присутствия являются договорные обязательства в рамках действующих соглашений, а также программа «Региональное развитие, благотворительная и спонсорская помощь».</w:t>
      </w:r>
    </w:p>
    <w:p w:rsidR="005B3391" w:rsidRPr="00CF3CA6" w:rsidRDefault="005B3391" w:rsidP="00CF3CA6">
      <w:pPr>
        <w:spacing w:line="240" w:lineRule="auto"/>
        <w:ind w:firstLine="567"/>
        <w:rPr>
          <w:rFonts w:cs="Times New Roman"/>
          <w:sz w:val="24"/>
        </w:rPr>
      </w:pPr>
      <w:r w:rsidRPr="00CF3CA6">
        <w:rPr>
          <w:rFonts w:cs="Times New Roman"/>
          <w:sz w:val="24"/>
        </w:rPr>
        <w:t>В отчетном году компания безвозмездно оказала материальную, шефскую, спонсорскую и целевую помощь физическим лицам, общественным, муниципальным, государственным организациям, учреждениям, населенным пунктам в размере 3,6 млрд</w:t>
      </w:r>
      <w:r w:rsidR="00C832AE" w:rsidRPr="00CF3CA6">
        <w:rPr>
          <w:rFonts w:cs="Times New Roman"/>
          <w:sz w:val="24"/>
        </w:rPr>
        <w:t>.</w:t>
      </w:r>
      <w:r w:rsidRPr="00CF3CA6">
        <w:rPr>
          <w:rFonts w:cs="Times New Roman"/>
          <w:sz w:val="24"/>
        </w:rPr>
        <w:t xml:space="preserve"> рублей.</w:t>
      </w:r>
    </w:p>
    <w:p w:rsidR="005B3391" w:rsidRPr="00CF3CA6" w:rsidRDefault="005B3391" w:rsidP="00CF3CA6">
      <w:pPr>
        <w:spacing w:line="240" w:lineRule="auto"/>
        <w:ind w:firstLine="567"/>
        <w:rPr>
          <w:rFonts w:cs="Times New Roman"/>
          <w:sz w:val="24"/>
        </w:rPr>
      </w:pPr>
      <w:r w:rsidRPr="00CF3CA6">
        <w:rPr>
          <w:rFonts w:cs="Times New Roman"/>
          <w:sz w:val="24"/>
        </w:rPr>
        <w:t>Компания продолжает реализовывать проекты по поддержке улусов «Алмазной провинции» в осуществлении сельскохозяйственной и традиционной промысловой деятельности, направленные на возрождение национальных культур и сохранение исторических ценностей. В рамках регионального развития компанией уделяется большое внимание поддержке родовых общин оленеводов и рыбаков в самых северных районах Республики Саха (Якутия). Оказывая благотворительную помощь муниципальным образованиям, проводя благотворительные акции для детей подшефных улусов, АЛРОСА способствует занятости населения и росту его доходов и тем самым вносит существенный вклад в повышение социальной стабильности всего алмазодобывающего региона.</w:t>
      </w:r>
    </w:p>
    <w:p w:rsidR="00516B6B" w:rsidRPr="00CF3CA6" w:rsidRDefault="005B3391" w:rsidP="00CF3CA6">
      <w:pPr>
        <w:spacing w:line="240" w:lineRule="auto"/>
        <w:ind w:firstLine="567"/>
        <w:rPr>
          <w:rFonts w:cs="Times New Roman"/>
          <w:sz w:val="24"/>
        </w:rPr>
      </w:pPr>
      <w:r w:rsidRPr="00CF3CA6">
        <w:rPr>
          <w:rFonts w:cs="Times New Roman"/>
          <w:sz w:val="24"/>
        </w:rPr>
        <w:t>Предприятия компании поддерживают родовые общины оленеводов и рыбаков, ежегодно направляя материальную помощь на осуществление сельскохозяйственной деятельности, поддержку и развитие традиционных видов промысла, приобретение техники высокой проходимости, рыболовных снастей и охотничьего снаряжения.</w:t>
      </w:r>
    </w:p>
    <w:p w:rsidR="00FB09E2" w:rsidRPr="00CF3CA6" w:rsidRDefault="00FB09E2"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2. </w:t>
      </w:r>
      <w:r w:rsidRPr="00CF3CA6">
        <w:rPr>
          <w:caps/>
          <w:sz w:val="24"/>
          <w:szCs w:val="24"/>
        </w:rPr>
        <w:t>Сценарии развития МО «Поселок Айхал»</w:t>
      </w:r>
    </w:p>
    <w:p w:rsidR="00032774" w:rsidRPr="00CF3CA6" w:rsidRDefault="00032774" w:rsidP="00CF3CA6">
      <w:pPr>
        <w:spacing w:line="240" w:lineRule="auto"/>
        <w:ind w:firstLine="567"/>
        <w:rPr>
          <w:rFonts w:cs="Times New Roman"/>
          <w:sz w:val="24"/>
        </w:rPr>
      </w:pPr>
    </w:p>
    <w:p w:rsidR="00F433B6" w:rsidRPr="00CF3CA6" w:rsidRDefault="00F433B6" w:rsidP="00CF3CA6">
      <w:pPr>
        <w:pStyle w:val="2-"/>
        <w:spacing w:line="240" w:lineRule="auto"/>
        <w:ind w:firstLine="567"/>
        <w:rPr>
          <w:sz w:val="24"/>
          <w:szCs w:val="24"/>
        </w:rPr>
      </w:pPr>
      <w:r w:rsidRPr="00CF3CA6">
        <w:rPr>
          <w:sz w:val="24"/>
          <w:szCs w:val="24"/>
          <w:lang w:val="en-US"/>
        </w:rPr>
        <w:t>SWOT</w:t>
      </w:r>
      <w:r w:rsidRPr="00CF3CA6">
        <w:rPr>
          <w:sz w:val="24"/>
          <w:szCs w:val="24"/>
        </w:rPr>
        <w:t xml:space="preserve">-анализ </w:t>
      </w:r>
      <w:r w:rsidR="006F5583" w:rsidRPr="00CF3CA6">
        <w:rPr>
          <w:sz w:val="24"/>
          <w:szCs w:val="24"/>
        </w:rPr>
        <w:t>и стратегические сценарии развития</w:t>
      </w:r>
    </w:p>
    <w:p w:rsidR="00516B6B" w:rsidRPr="00CF3CA6" w:rsidRDefault="00516B6B" w:rsidP="00CF3CA6">
      <w:pPr>
        <w:spacing w:line="240" w:lineRule="auto"/>
        <w:ind w:firstLine="567"/>
        <w:rPr>
          <w:rFonts w:cs="Times New Roman"/>
          <w:sz w:val="24"/>
        </w:rPr>
      </w:pPr>
    </w:p>
    <w:p w:rsidR="00884F5E" w:rsidRPr="00CF3CA6" w:rsidRDefault="00CA77B1" w:rsidP="00CF3CA6">
      <w:pPr>
        <w:spacing w:line="240" w:lineRule="auto"/>
        <w:ind w:firstLine="567"/>
        <w:rPr>
          <w:rFonts w:eastAsia="Calibri" w:cs="Times New Roman"/>
          <w:sz w:val="24"/>
        </w:rPr>
      </w:pPr>
      <w:r w:rsidRPr="00CF3CA6">
        <w:rPr>
          <w:rFonts w:eastAsia="Calibri" w:cs="Times New Roman"/>
          <w:sz w:val="24"/>
        </w:rPr>
        <w:t xml:space="preserve">Анализ </w:t>
      </w:r>
      <w:r w:rsidR="00B51315" w:rsidRPr="00CF3CA6">
        <w:rPr>
          <w:rFonts w:eastAsia="Calibri" w:cs="Times New Roman"/>
          <w:sz w:val="24"/>
        </w:rPr>
        <w:t xml:space="preserve">сильных и слабых сторон муниципального образования, вызовов и угроз различного характера производился на основании изучения широкого круга документов стратегического характера, статистики, научных источников и на основании глубокого изучения социально-экономического, </w:t>
      </w:r>
      <w:proofErr w:type="spellStart"/>
      <w:r w:rsidR="00B51315" w:rsidRPr="00CF3CA6">
        <w:rPr>
          <w:rFonts w:eastAsia="Calibri" w:cs="Times New Roman"/>
          <w:sz w:val="24"/>
        </w:rPr>
        <w:t>социокультурного</w:t>
      </w:r>
      <w:proofErr w:type="spellEnd"/>
      <w:r w:rsidR="00B51315" w:rsidRPr="00CF3CA6">
        <w:rPr>
          <w:rFonts w:eastAsia="Calibri" w:cs="Times New Roman"/>
          <w:sz w:val="24"/>
        </w:rPr>
        <w:t xml:space="preserve"> положения посёлка Айхал.</w:t>
      </w:r>
    </w:p>
    <w:p w:rsidR="0077251F" w:rsidRPr="00CF3CA6" w:rsidRDefault="00884F5E" w:rsidP="00CF3CA6">
      <w:pPr>
        <w:spacing w:line="240" w:lineRule="auto"/>
        <w:ind w:firstLine="567"/>
        <w:rPr>
          <w:rFonts w:eastAsia="Calibri" w:cs="Times New Roman"/>
          <w:sz w:val="24"/>
        </w:rPr>
      </w:pPr>
      <w:r w:rsidRPr="00CF3CA6">
        <w:rPr>
          <w:rFonts w:eastAsia="Calibri" w:cs="Times New Roman"/>
          <w:sz w:val="24"/>
        </w:rPr>
        <w:t xml:space="preserve">Принципиальной научной новизной механизма проведения </w:t>
      </w:r>
      <w:r w:rsidRPr="00CF3CA6">
        <w:rPr>
          <w:rFonts w:eastAsia="Calibri" w:cs="Times New Roman"/>
          <w:sz w:val="24"/>
          <w:lang w:val="en-US"/>
        </w:rPr>
        <w:t>SWOT</w:t>
      </w:r>
      <w:r w:rsidRPr="00CF3CA6">
        <w:rPr>
          <w:rFonts w:eastAsia="Calibri" w:cs="Times New Roman"/>
          <w:sz w:val="24"/>
        </w:rPr>
        <w:t>-анализа явилось применение комплекса научных подходов (более 20) позволяющих рассмотреть функционирование муниципального образования и отношений</w:t>
      </w:r>
      <w:r w:rsidR="00C832AE" w:rsidRPr="00CF3CA6">
        <w:rPr>
          <w:rFonts w:eastAsia="Calibri" w:cs="Times New Roman"/>
          <w:sz w:val="24"/>
        </w:rPr>
        <w:t>,</w:t>
      </w:r>
      <w:r w:rsidRPr="00CF3CA6">
        <w:rPr>
          <w:rFonts w:eastAsia="Calibri" w:cs="Times New Roman"/>
          <w:sz w:val="24"/>
        </w:rPr>
        <w:t xml:space="preserve"> возникающих в ходе данного процесса с позиций различных субъектов и сфер жизнедеятельности.</w:t>
      </w:r>
    </w:p>
    <w:p w:rsidR="0077251F" w:rsidRPr="00CF3CA6" w:rsidRDefault="0077251F" w:rsidP="00CF3CA6">
      <w:pPr>
        <w:spacing w:line="240" w:lineRule="auto"/>
        <w:ind w:firstLine="567"/>
        <w:rPr>
          <w:rFonts w:cs="Times New Roman"/>
          <w:b/>
          <w:sz w:val="24"/>
        </w:rPr>
      </w:pPr>
      <w:r w:rsidRPr="00CF3CA6">
        <w:rPr>
          <w:rFonts w:cs="Times New Roman"/>
          <w:b/>
          <w:sz w:val="24"/>
        </w:rPr>
        <w:t>Слабые стороны</w:t>
      </w:r>
      <w:r w:rsidR="00416DFD" w:rsidRPr="00CF3CA6">
        <w:rPr>
          <w:rFonts w:cs="Times New Roman"/>
          <w:b/>
          <w:sz w:val="24"/>
        </w:rPr>
        <w:t>:</w:t>
      </w:r>
    </w:p>
    <w:p w:rsidR="0077251F" w:rsidRPr="00CF3CA6" w:rsidRDefault="000E363C" w:rsidP="00CF3CA6">
      <w:pPr>
        <w:spacing w:line="240" w:lineRule="auto"/>
        <w:ind w:firstLine="567"/>
        <w:rPr>
          <w:rFonts w:cs="Times New Roman"/>
          <w:sz w:val="24"/>
        </w:rPr>
      </w:pPr>
      <w:r w:rsidRPr="00CF3CA6">
        <w:rPr>
          <w:rFonts w:cs="Times New Roman"/>
          <w:sz w:val="24"/>
        </w:rPr>
        <w:t xml:space="preserve">Необходимость финансирования </w:t>
      </w:r>
      <w:r w:rsidR="00884F5E" w:rsidRPr="00CF3CA6">
        <w:rPr>
          <w:rFonts w:cs="Times New Roman"/>
          <w:sz w:val="24"/>
        </w:rPr>
        <w:t>непредвиденных расходов и т.д., в</w:t>
      </w:r>
      <w:r w:rsidRPr="00CF3CA6">
        <w:rPr>
          <w:rFonts w:cs="Times New Roman"/>
          <w:sz w:val="24"/>
        </w:rPr>
        <w:t xml:space="preserve"> целях предупреждения негати</w:t>
      </w:r>
      <w:r w:rsidR="00884F5E" w:rsidRPr="00CF3CA6">
        <w:rPr>
          <w:rFonts w:cs="Times New Roman"/>
          <w:sz w:val="24"/>
        </w:rPr>
        <w:t>вных последствий таких ситуаций.</w:t>
      </w:r>
    </w:p>
    <w:p w:rsidR="0077251F" w:rsidRPr="00CF3CA6" w:rsidRDefault="000E363C" w:rsidP="00CF3CA6">
      <w:pPr>
        <w:spacing w:line="240" w:lineRule="auto"/>
        <w:ind w:firstLine="567"/>
        <w:rPr>
          <w:rFonts w:cs="Times New Roman"/>
          <w:sz w:val="24"/>
        </w:rPr>
      </w:pPr>
      <w:r w:rsidRPr="00CF3CA6">
        <w:rPr>
          <w:rFonts w:cs="Times New Roman"/>
          <w:sz w:val="24"/>
        </w:rPr>
        <w:t>Отсутствие системного подхода в реализации стратегического планирования</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Ограниченность мощностей инженерной инфраструктуры</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proofErr w:type="spellStart"/>
      <w:r w:rsidRPr="00CF3CA6">
        <w:rPr>
          <w:rFonts w:cs="Times New Roman"/>
          <w:sz w:val="24"/>
        </w:rPr>
        <w:t>Моноотраслевая</w:t>
      </w:r>
      <w:proofErr w:type="spellEnd"/>
      <w:r w:rsidRPr="00CF3CA6">
        <w:rPr>
          <w:rFonts w:cs="Times New Roman"/>
          <w:sz w:val="24"/>
        </w:rPr>
        <w:t xml:space="preserve"> экономика – зависимость от добычи природных ресурсов</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 xml:space="preserve">Единственное </w:t>
      </w:r>
      <w:proofErr w:type="spellStart"/>
      <w:r w:rsidRPr="00CF3CA6">
        <w:rPr>
          <w:rFonts w:cs="Times New Roman"/>
          <w:sz w:val="24"/>
        </w:rPr>
        <w:t>экономикообразующее</w:t>
      </w:r>
      <w:proofErr w:type="spellEnd"/>
      <w:r w:rsidRPr="00CF3CA6">
        <w:rPr>
          <w:rFonts w:cs="Times New Roman"/>
          <w:sz w:val="24"/>
        </w:rPr>
        <w:t xml:space="preserve"> предприятие района – АК «АЛРОСА» (ПАО), высокая зависимость бюджета от отчислений компании</w:t>
      </w:r>
    </w:p>
    <w:p w:rsidR="000E363C" w:rsidRPr="00CF3CA6" w:rsidRDefault="000E363C" w:rsidP="00CF3CA6">
      <w:pPr>
        <w:spacing w:line="240" w:lineRule="auto"/>
        <w:ind w:firstLine="567"/>
        <w:rPr>
          <w:rFonts w:cs="Times New Roman"/>
          <w:sz w:val="24"/>
        </w:rPr>
      </w:pPr>
      <w:r w:rsidRPr="00CF3CA6">
        <w:rPr>
          <w:rFonts w:cs="Times New Roman"/>
          <w:sz w:val="24"/>
        </w:rPr>
        <w:t>Увеличение себестоимости добычи алмазов и снижение рентабельности</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Стратегия выведения непрофильных активов компании АК «АЛРОСА» (ПАО)</w:t>
      </w:r>
    </w:p>
    <w:p w:rsidR="000E363C" w:rsidRPr="00CF3CA6" w:rsidRDefault="000E363C" w:rsidP="00CF3CA6">
      <w:pPr>
        <w:spacing w:line="240" w:lineRule="auto"/>
        <w:ind w:firstLine="567"/>
        <w:rPr>
          <w:rFonts w:cs="Times New Roman"/>
          <w:sz w:val="24"/>
        </w:rPr>
      </w:pPr>
      <w:r w:rsidRPr="00CF3CA6">
        <w:rPr>
          <w:rFonts w:cs="Times New Roman"/>
          <w:sz w:val="24"/>
        </w:rPr>
        <w:t>Необходимость учета при строительстве зоны мерзлоты, сурового климата и как следствие удорожание строительства</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Отсутствие переработки отходов и сопутствующих продуктов добычи</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Развитие МСП в зачаточном состоянии</w:t>
      </w:r>
      <w:r w:rsidR="008870CD" w:rsidRPr="00CF3CA6">
        <w:rPr>
          <w:rFonts w:cs="Times New Roman"/>
          <w:sz w:val="24"/>
        </w:rPr>
        <w:t>.</w:t>
      </w:r>
    </w:p>
    <w:p w:rsidR="00E05A1D" w:rsidRPr="00CF3CA6" w:rsidRDefault="00E05A1D" w:rsidP="00CF3CA6">
      <w:pPr>
        <w:spacing w:line="240" w:lineRule="auto"/>
        <w:ind w:firstLine="567"/>
        <w:rPr>
          <w:rFonts w:eastAsia="Calibri" w:cs="Times New Roman"/>
          <w:sz w:val="24"/>
        </w:rPr>
      </w:pPr>
      <w:r w:rsidRPr="00CF3CA6">
        <w:rPr>
          <w:rFonts w:eastAsia="Calibri" w:cs="Times New Roman"/>
          <w:sz w:val="24"/>
        </w:rPr>
        <w:t>Туристический бизнес на зачаточном уровне и имеет невысокие перспективы. Туризм может иметь отдельные ростки в привлечении только туристов</w:t>
      </w:r>
      <w:r w:rsidR="00C832AE" w:rsidRPr="00CF3CA6">
        <w:rPr>
          <w:rFonts w:eastAsia="Calibri" w:cs="Times New Roman"/>
          <w:sz w:val="24"/>
        </w:rPr>
        <w:t xml:space="preserve"> </w:t>
      </w:r>
      <w:r w:rsidRPr="00CF3CA6">
        <w:rPr>
          <w:rFonts w:eastAsia="Calibri" w:cs="Times New Roman"/>
          <w:sz w:val="24"/>
        </w:rPr>
        <w:t>-</w:t>
      </w:r>
      <w:r w:rsidR="00C832AE" w:rsidRPr="00CF3CA6">
        <w:rPr>
          <w:rFonts w:eastAsia="Calibri" w:cs="Times New Roman"/>
          <w:sz w:val="24"/>
        </w:rPr>
        <w:t xml:space="preserve"> </w:t>
      </w:r>
      <w:proofErr w:type="spellStart"/>
      <w:r w:rsidRPr="00CF3CA6">
        <w:rPr>
          <w:rFonts w:eastAsia="Calibri" w:cs="Times New Roman"/>
          <w:sz w:val="24"/>
        </w:rPr>
        <w:t>экстремалов</w:t>
      </w:r>
      <w:proofErr w:type="spellEnd"/>
      <w:r w:rsidRPr="00CF3CA6">
        <w:rPr>
          <w:rFonts w:eastAsia="Calibri" w:cs="Times New Roman"/>
          <w:sz w:val="24"/>
        </w:rPr>
        <w:t xml:space="preserve"> (рынок которых очень мал) либо в рамках патриотического воспитания собственного подрастающего поколения или оздоровительного характера работающей молодежи. </w:t>
      </w:r>
    </w:p>
    <w:p w:rsidR="000E363C" w:rsidRPr="00CF3CA6" w:rsidRDefault="000E363C" w:rsidP="00CF3CA6">
      <w:pPr>
        <w:spacing w:line="240" w:lineRule="auto"/>
        <w:ind w:firstLine="567"/>
        <w:rPr>
          <w:rFonts w:cs="Times New Roman"/>
          <w:sz w:val="24"/>
        </w:rPr>
      </w:pPr>
      <w:r w:rsidRPr="00CF3CA6">
        <w:rPr>
          <w:rFonts w:cs="Times New Roman"/>
          <w:sz w:val="24"/>
        </w:rPr>
        <w:t>Иждивенческий менталитет предпринимателей</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Сложности с получением финансовых инвестиций для развития</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Слабая предпринимательская активность (предпринимательский сектор представлен в основном торговлей и операциями с недвижимостью)</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Дефицит свободных офисн</w:t>
      </w:r>
      <w:r w:rsidR="008870CD" w:rsidRPr="00CF3CA6">
        <w:rPr>
          <w:rFonts w:cs="Times New Roman"/>
          <w:sz w:val="24"/>
        </w:rPr>
        <w:t>ых и производственных помещений.</w:t>
      </w:r>
    </w:p>
    <w:p w:rsidR="000E363C" w:rsidRPr="00CF3CA6" w:rsidRDefault="008870CD" w:rsidP="00CF3CA6">
      <w:pPr>
        <w:spacing w:line="240" w:lineRule="auto"/>
        <w:ind w:firstLine="567"/>
        <w:rPr>
          <w:rFonts w:cs="Times New Roman"/>
          <w:sz w:val="24"/>
        </w:rPr>
      </w:pPr>
      <w:r w:rsidRPr="00CF3CA6">
        <w:rPr>
          <w:rFonts w:cs="Times New Roman"/>
          <w:sz w:val="24"/>
        </w:rPr>
        <w:t>Дефицит гостиничного фонда.</w:t>
      </w:r>
    </w:p>
    <w:p w:rsidR="000E363C" w:rsidRPr="00CF3CA6" w:rsidRDefault="000E363C" w:rsidP="00CF3CA6">
      <w:pPr>
        <w:spacing w:line="240" w:lineRule="auto"/>
        <w:ind w:firstLine="567"/>
        <w:rPr>
          <w:rFonts w:cs="Times New Roman"/>
          <w:sz w:val="24"/>
        </w:rPr>
      </w:pPr>
      <w:r w:rsidRPr="00CF3CA6">
        <w:rPr>
          <w:rFonts w:cs="Times New Roman"/>
          <w:sz w:val="24"/>
        </w:rPr>
        <w:t>Слабый потенциал роста внутреннего потребительского спроса</w:t>
      </w:r>
      <w:r w:rsidR="008870CD"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Отсутствие возможности продолжать образование по месту жительства у </w:t>
      </w:r>
      <w:r w:rsidR="008870CD" w:rsidRPr="00CF3CA6">
        <w:rPr>
          <w:rFonts w:cs="Times New Roman"/>
          <w:sz w:val="24"/>
        </w:rPr>
        <w:t>большинства</w:t>
      </w:r>
      <w:r w:rsidRPr="00CF3CA6">
        <w:rPr>
          <w:rFonts w:cs="Times New Roman"/>
          <w:sz w:val="24"/>
        </w:rPr>
        <w:t xml:space="preserve"> выпускников школ</w:t>
      </w:r>
      <w:r w:rsidR="008870CD"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Тактика организаций </w:t>
      </w:r>
      <w:proofErr w:type="spellStart"/>
      <w:r w:rsidRPr="00CF3CA6">
        <w:rPr>
          <w:rFonts w:cs="Times New Roman"/>
          <w:sz w:val="24"/>
        </w:rPr>
        <w:t>недропользователей</w:t>
      </w:r>
      <w:proofErr w:type="spellEnd"/>
      <w:r w:rsidR="00C832AE" w:rsidRPr="00CF3CA6">
        <w:rPr>
          <w:rFonts w:cs="Times New Roman"/>
          <w:sz w:val="24"/>
        </w:rPr>
        <w:t xml:space="preserve"> </w:t>
      </w:r>
      <w:r w:rsidRPr="00CF3CA6">
        <w:rPr>
          <w:rFonts w:cs="Times New Roman"/>
          <w:sz w:val="24"/>
        </w:rPr>
        <w:t>развиваться на основе использования вахтового метода с привлечением работников из других территорий РФ</w:t>
      </w:r>
      <w:r w:rsidR="008870CD" w:rsidRPr="00CF3CA6">
        <w:rPr>
          <w:rFonts w:cs="Times New Roman"/>
          <w:sz w:val="24"/>
        </w:rPr>
        <w:t>.</w:t>
      </w:r>
    </w:p>
    <w:p w:rsidR="003724A3" w:rsidRPr="00CF3CA6" w:rsidRDefault="00230FCE" w:rsidP="00CF3CA6">
      <w:pPr>
        <w:spacing w:line="240" w:lineRule="auto"/>
        <w:ind w:firstLine="567"/>
        <w:rPr>
          <w:rFonts w:cs="Times New Roman"/>
          <w:sz w:val="24"/>
        </w:rPr>
      </w:pPr>
      <w:r w:rsidRPr="00CF3CA6">
        <w:rPr>
          <w:rFonts w:cs="Times New Roman"/>
          <w:sz w:val="24"/>
        </w:rPr>
        <w:t>Наличие</w:t>
      </w:r>
      <w:r w:rsidR="003724A3" w:rsidRPr="00CF3CA6">
        <w:rPr>
          <w:rFonts w:cs="Times New Roman"/>
          <w:sz w:val="24"/>
        </w:rPr>
        <w:t xml:space="preserve"> аварийного и ветхого жилья</w:t>
      </w:r>
      <w:r w:rsidRPr="00CF3CA6">
        <w:rPr>
          <w:rFonts w:cs="Times New Roman"/>
          <w:sz w:val="24"/>
        </w:rPr>
        <w:t>.</w:t>
      </w:r>
    </w:p>
    <w:p w:rsidR="003724A3" w:rsidRPr="00CF3CA6" w:rsidRDefault="003724A3" w:rsidP="00CF3CA6">
      <w:pPr>
        <w:spacing w:line="240" w:lineRule="auto"/>
        <w:ind w:firstLine="567"/>
        <w:rPr>
          <w:rFonts w:cs="Times New Roman"/>
          <w:sz w:val="24"/>
        </w:rPr>
      </w:pPr>
      <w:r w:rsidRPr="00CF3CA6">
        <w:rPr>
          <w:rFonts w:cs="Times New Roman"/>
          <w:sz w:val="24"/>
        </w:rPr>
        <w:t>Неразвитость транспортной и</w:t>
      </w:r>
      <w:r w:rsidR="00230FCE" w:rsidRPr="00CF3CA6">
        <w:rPr>
          <w:rFonts w:cs="Times New Roman"/>
          <w:sz w:val="24"/>
        </w:rPr>
        <w:t xml:space="preserve">нфраструктуры и </w:t>
      </w:r>
      <w:r w:rsidRPr="00CF3CA6">
        <w:rPr>
          <w:rFonts w:cs="Times New Roman"/>
          <w:sz w:val="24"/>
        </w:rPr>
        <w:t>отсутствие круглогодичного транспортного сообщения с другими г</w:t>
      </w:r>
      <w:r w:rsidR="00230FCE" w:rsidRPr="00CF3CA6">
        <w:rPr>
          <w:rFonts w:cs="Times New Roman"/>
          <w:sz w:val="24"/>
        </w:rPr>
        <w:t>ородами Якутии и субъектами РФ.</w:t>
      </w:r>
    </w:p>
    <w:p w:rsidR="003724A3" w:rsidRPr="00CF3CA6" w:rsidRDefault="003724A3" w:rsidP="00CF3CA6">
      <w:pPr>
        <w:spacing w:line="240" w:lineRule="auto"/>
        <w:ind w:firstLine="567"/>
        <w:rPr>
          <w:rFonts w:cs="Times New Roman"/>
          <w:sz w:val="24"/>
        </w:rPr>
      </w:pPr>
      <w:r w:rsidRPr="00CF3CA6">
        <w:rPr>
          <w:rFonts w:cs="Times New Roman"/>
          <w:sz w:val="24"/>
        </w:rPr>
        <w:t>Негативная логистика (состояние дорог, сокращение навигации, цена авиаперевозок)</w:t>
      </w:r>
      <w:r w:rsidR="00230FCE" w:rsidRPr="00CF3CA6">
        <w:rPr>
          <w:rFonts w:cs="Times New Roman"/>
          <w:sz w:val="24"/>
        </w:rPr>
        <w:t>.</w:t>
      </w:r>
    </w:p>
    <w:p w:rsidR="001434EC" w:rsidRPr="00CF3CA6" w:rsidRDefault="00230FCE" w:rsidP="00CF3CA6">
      <w:pPr>
        <w:spacing w:line="240" w:lineRule="auto"/>
        <w:ind w:firstLine="567"/>
        <w:rPr>
          <w:rFonts w:cs="Times New Roman"/>
          <w:sz w:val="24"/>
        </w:rPr>
      </w:pPr>
      <w:proofErr w:type="spellStart"/>
      <w:r w:rsidRPr="00CF3CA6">
        <w:rPr>
          <w:rFonts w:cs="Times New Roman"/>
          <w:sz w:val="24"/>
        </w:rPr>
        <w:t>Анклавная</w:t>
      </w:r>
      <w:proofErr w:type="spellEnd"/>
      <w:r w:rsidRPr="00CF3CA6">
        <w:rPr>
          <w:rFonts w:cs="Times New Roman"/>
          <w:sz w:val="24"/>
        </w:rPr>
        <w:t xml:space="preserve"> инфраструктура.</w:t>
      </w:r>
    </w:p>
    <w:p w:rsidR="001434EC" w:rsidRPr="00CF3CA6" w:rsidRDefault="001434EC" w:rsidP="00CF3CA6">
      <w:pPr>
        <w:spacing w:line="240" w:lineRule="auto"/>
        <w:ind w:firstLine="567"/>
        <w:rPr>
          <w:rFonts w:cs="Times New Roman"/>
          <w:sz w:val="24"/>
        </w:rPr>
      </w:pPr>
      <w:r w:rsidRPr="00CF3CA6">
        <w:rPr>
          <w:rFonts w:cs="Times New Roman"/>
          <w:sz w:val="24"/>
        </w:rPr>
        <w:t>Низкий объем инвестиций в основной капитал непрофильной инфраструктуры за счет всех источников финансирования</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Низкий уровень развития телекоммуникационной инфраструктуры, отсутствие полной информатизации поселений</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Высокие тарифы на электроэнергию, при наличии собственных производителей электроэнергии</w:t>
      </w:r>
      <w:r w:rsidR="00230FCE" w:rsidRPr="00CF3CA6">
        <w:rPr>
          <w:rFonts w:cs="Times New Roman"/>
          <w:sz w:val="24"/>
        </w:rPr>
        <w:t>.</w:t>
      </w:r>
    </w:p>
    <w:p w:rsidR="000E363C" w:rsidRPr="00CF3CA6" w:rsidRDefault="001434EC" w:rsidP="00CF3CA6">
      <w:pPr>
        <w:spacing w:line="240" w:lineRule="auto"/>
        <w:ind w:firstLine="567"/>
        <w:rPr>
          <w:rFonts w:cs="Times New Roman"/>
          <w:sz w:val="24"/>
        </w:rPr>
      </w:pPr>
      <w:r w:rsidRPr="00CF3CA6">
        <w:rPr>
          <w:rFonts w:cs="Times New Roman"/>
          <w:sz w:val="24"/>
        </w:rPr>
        <w:lastRenderedPageBreak/>
        <w:t>Неразвитая инфраструктура является ограничивающим фактором социально-экономического развития и инвестиционной привлекательности территории</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Северный завоз</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Короткий и ежегодно сокращающийся период навигации</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Влияние на работу дорожного хозяйства в зимнее время</w:t>
      </w:r>
    </w:p>
    <w:p w:rsidR="003724A3" w:rsidRPr="00CF3CA6" w:rsidRDefault="001434EC" w:rsidP="00CF3CA6">
      <w:pPr>
        <w:spacing w:line="240" w:lineRule="auto"/>
        <w:ind w:firstLine="567"/>
        <w:rPr>
          <w:rFonts w:cs="Times New Roman"/>
          <w:sz w:val="24"/>
        </w:rPr>
      </w:pPr>
      <w:r w:rsidRPr="00CF3CA6">
        <w:rPr>
          <w:rFonts w:cs="Times New Roman"/>
          <w:sz w:val="24"/>
        </w:rPr>
        <w:t>Сезонное увеличение пассажиропотоков и автомобильного транспорта</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 xml:space="preserve">Стремление населения района выехать на </w:t>
      </w:r>
      <w:r w:rsidR="00C832AE" w:rsidRPr="00CF3CA6">
        <w:rPr>
          <w:rFonts w:cs="Times New Roman"/>
          <w:sz w:val="24"/>
        </w:rPr>
        <w:t>«</w:t>
      </w:r>
      <w:r w:rsidRPr="00CF3CA6">
        <w:rPr>
          <w:rFonts w:cs="Times New Roman"/>
          <w:sz w:val="24"/>
        </w:rPr>
        <w:t>большую землю</w:t>
      </w:r>
      <w:r w:rsidR="00C832AE" w:rsidRPr="00CF3CA6">
        <w:rPr>
          <w:rFonts w:cs="Times New Roman"/>
          <w:sz w:val="24"/>
        </w:rPr>
        <w:t>».</w:t>
      </w:r>
      <w:r w:rsidRPr="00CF3CA6">
        <w:rPr>
          <w:rFonts w:cs="Times New Roman"/>
          <w:sz w:val="24"/>
        </w:rPr>
        <w:t xml:space="preserve"> (</w:t>
      </w:r>
      <w:r w:rsidR="007C450E" w:rsidRPr="00CF3CA6">
        <w:rPr>
          <w:rFonts w:cs="Times New Roman"/>
          <w:sz w:val="24"/>
        </w:rPr>
        <w:t>Поселок</w:t>
      </w:r>
      <w:r w:rsidRPr="00CF3CA6">
        <w:rPr>
          <w:rFonts w:cs="Times New Roman"/>
          <w:sz w:val="24"/>
        </w:rPr>
        <w:t xml:space="preserve"> не рассматривается как привлекательное место жительства для пенсионеров и молодого поколения)</w:t>
      </w:r>
      <w:r w:rsidR="002A289D" w:rsidRPr="00CF3CA6">
        <w:rPr>
          <w:rFonts w:cs="Times New Roman"/>
          <w:sz w:val="24"/>
        </w:rPr>
        <w:t>.</w:t>
      </w:r>
    </w:p>
    <w:p w:rsidR="003724A3" w:rsidRPr="00CF3CA6" w:rsidRDefault="001434EC" w:rsidP="00CF3CA6">
      <w:pPr>
        <w:spacing w:line="240" w:lineRule="auto"/>
        <w:ind w:firstLine="567"/>
        <w:rPr>
          <w:rFonts w:cs="Times New Roman"/>
          <w:sz w:val="24"/>
        </w:rPr>
      </w:pPr>
      <w:r w:rsidRPr="00CF3CA6">
        <w:rPr>
          <w:rFonts w:cs="Times New Roman"/>
          <w:sz w:val="24"/>
        </w:rPr>
        <w:t>Техногенное воздействие на окружающую среду в резул</w:t>
      </w:r>
      <w:r w:rsidR="002A289D" w:rsidRPr="00CF3CA6">
        <w:rPr>
          <w:rFonts w:cs="Times New Roman"/>
          <w:sz w:val="24"/>
        </w:rPr>
        <w:t xml:space="preserve">ьтате работы </w:t>
      </w:r>
      <w:proofErr w:type="spellStart"/>
      <w:r w:rsidR="002A289D" w:rsidRPr="00CF3CA6">
        <w:rPr>
          <w:rFonts w:cs="Times New Roman"/>
          <w:sz w:val="24"/>
        </w:rPr>
        <w:t>недропользователей</w:t>
      </w:r>
      <w:proofErr w:type="spellEnd"/>
      <w:r w:rsidR="002A289D" w:rsidRPr="00CF3CA6">
        <w:rPr>
          <w:rFonts w:cs="Times New Roman"/>
          <w:sz w:val="24"/>
        </w:rPr>
        <w:t>.</w:t>
      </w:r>
    </w:p>
    <w:p w:rsidR="001434EC" w:rsidRPr="00CF3CA6" w:rsidRDefault="001434EC" w:rsidP="00CF3CA6">
      <w:pPr>
        <w:spacing w:line="240" w:lineRule="auto"/>
        <w:ind w:firstLine="567"/>
        <w:rPr>
          <w:rFonts w:cs="Times New Roman"/>
          <w:sz w:val="24"/>
        </w:rPr>
      </w:pPr>
      <w:proofErr w:type="gramStart"/>
      <w:r w:rsidRPr="00CF3CA6">
        <w:rPr>
          <w:rFonts w:cs="Times New Roman"/>
          <w:sz w:val="24"/>
        </w:rPr>
        <w:t xml:space="preserve">Экстремальные природно-климатические условия (вечная мерзлота, суровый, </w:t>
      </w:r>
      <w:proofErr w:type="spellStart"/>
      <w:r w:rsidRPr="00CF3CA6">
        <w:rPr>
          <w:rFonts w:cs="Times New Roman"/>
          <w:sz w:val="24"/>
        </w:rPr>
        <w:t>резкоконтинентальный</w:t>
      </w:r>
      <w:proofErr w:type="spellEnd"/>
      <w:r w:rsidRPr="00CF3CA6">
        <w:rPr>
          <w:rFonts w:cs="Times New Roman"/>
          <w:sz w:val="24"/>
        </w:rPr>
        <w:t xml:space="preserve"> климат, огромные массивы неосвоенной лесотундры, скалистая почва (вся плодородная земля привозная)</w:t>
      </w:r>
      <w:r w:rsidR="00C832AE" w:rsidRPr="00CF3CA6">
        <w:rPr>
          <w:rFonts w:cs="Times New Roman"/>
          <w:sz w:val="24"/>
        </w:rPr>
        <w:t>.</w:t>
      </w:r>
      <w:proofErr w:type="gramEnd"/>
    </w:p>
    <w:p w:rsidR="00725C44" w:rsidRDefault="00725C44" w:rsidP="00CF3CA6">
      <w:pPr>
        <w:spacing w:line="240" w:lineRule="auto"/>
        <w:ind w:firstLine="567"/>
        <w:rPr>
          <w:rFonts w:cs="Times New Roman"/>
          <w:b/>
          <w:sz w:val="24"/>
        </w:rPr>
      </w:pPr>
    </w:p>
    <w:p w:rsidR="0077251F" w:rsidRPr="00CF3CA6" w:rsidRDefault="0077251F" w:rsidP="00CF3CA6">
      <w:pPr>
        <w:spacing w:line="240" w:lineRule="auto"/>
        <w:ind w:firstLine="567"/>
        <w:rPr>
          <w:rFonts w:cs="Times New Roman"/>
          <w:b/>
          <w:sz w:val="24"/>
        </w:rPr>
      </w:pPr>
      <w:r w:rsidRPr="00CF3CA6">
        <w:rPr>
          <w:rFonts w:cs="Times New Roman"/>
          <w:b/>
          <w:sz w:val="24"/>
        </w:rPr>
        <w:t>Сильные стороны</w:t>
      </w:r>
      <w:r w:rsidR="00416DFD" w:rsidRPr="00CF3CA6">
        <w:rPr>
          <w:rFonts w:cs="Times New Roman"/>
          <w:b/>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Высокий уровень инвестиционной активности со стороны </w:t>
      </w:r>
      <w:r w:rsidR="002A289D" w:rsidRPr="00CF3CA6">
        <w:rPr>
          <w:rFonts w:cs="Times New Roman"/>
          <w:sz w:val="24"/>
        </w:rPr>
        <w:t>добывающей компан</w:t>
      </w:r>
      <w:r w:rsidR="008A4C1E" w:rsidRPr="00CF3CA6">
        <w:rPr>
          <w:rFonts w:cs="Times New Roman"/>
          <w:sz w:val="24"/>
        </w:rPr>
        <w:t>и</w:t>
      </w:r>
      <w:r w:rsidR="002A289D" w:rsidRPr="00CF3CA6">
        <w:rPr>
          <w:rFonts w:cs="Times New Roman"/>
          <w:sz w:val="24"/>
        </w:rPr>
        <w:t>и.</w:t>
      </w:r>
    </w:p>
    <w:p w:rsidR="000E363C" w:rsidRPr="00CF3CA6" w:rsidRDefault="000E363C" w:rsidP="00CF3CA6">
      <w:pPr>
        <w:spacing w:line="240" w:lineRule="auto"/>
        <w:ind w:firstLine="567"/>
        <w:rPr>
          <w:rFonts w:cs="Times New Roman"/>
          <w:sz w:val="24"/>
        </w:rPr>
      </w:pPr>
      <w:r w:rsidRPr="00CF3CA6">
        <w:rPr>
          <w:rFonts w:cs="Times New Roman"/>
          <w:sz w:val="24"/>
        </w:rPr>
        <w:t>Повышение эффективности бюджетного планирования посредством перехода на программно-целевой метод планирования</w:t>
      </w:r>
      <w:r w:rsidR="008A4C1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Повышение эффективности межбюджетных отношений</w:t>
      </w:r>
      <w:r w:rsidR="008A4C1E" w:rsidRPr="00CF3CA6">
        <w:rPr>
          <w:rFonts w:cs="Times New Roman"/>
          <w:sz w:val="24"/>
        </w:rPr>
        <w:t>.</w:t>
      </w:r>
    </w:p>
    <w:p w:rsidR="0077251F" w:rsidRPr="00CF3CA6" w:rsidRDefault="008A4C1E" w:rsidP="00CF3CA6">
      <w:pPr>
        <w:spacing w:line="240" w:lineRule="auto"/>
        <w:ind w:firstLine="567"/>
        <w:rPr>
          <w:rFonts w:cs="Times New Roman"/>
          <w:sz w:val="24"/>
        </w:rPr>
      </w:pPr>
      <w:r w:rsidRPr="00CF3CA6">
        <w:rPr>
          <w:rFonts w:cs="Times New Roman"/>
          <w:sz w:val="24"/>
        </w:rPr>
        <w:t>С</w:t>
      </w:r>
      <w:r w:rsidR="000E363C" w:rsidRPr="00CF3CA6">
        <w:rPr>
          <w:rFonts w:cs="Times New Roman"/>
          <w:sz w:val="24"/>
        </w:rPr>
        <w:t>амостоятельност</w:t>
      </w:r>
      <w:r w:rsidRPr="00CF3CA6">
        <w:rPr>
          <w:rFonts w:cs="Times New Roman"/>
          <w:sz w:val="24"/>
        </w:rPr>
        <w:t>ь</w:t>
      </w:r>
      <w:r w:rsidR="000E363C" w:rsidRPr="00CF3CA6">
        <w:rPr>
          <w:rFonts w:cs="Times New Roman"/>
          <w:sz w:val="24"/>
        </w:rPr>
        <w:t xml:space="preserve"> органов местного самоуправления </w:t>
      </w:r>
      <w:r w:rsidRPr="00CF3CA6">
        <w:rPr>
          <w:rFonts w:cs="Times New Roman"/>
          <w:sz w:val="24"/>
        </w:rPr>
        <w:t>посёлка.</w:t>
      </w:r>
    </w:p>
    <w:p w:rsidR="00CA77B1" w:rsidRPr="00CF3CA6" w:rsidRDefault="008A4C1E" w:rsidP="00CF3CA6">
      <w:pPr>
        <w:spacing w:line="240" w:lineRule="auto"/>
        <w:ind w:firstLine="567"/>
        <w:rPr>
          <w:rFonts w:cs="Times New Roman"/>
          <w:sz w:val="24"/>
        </w:rPr>
      </w:pPr>
      <w:r w:rsidRPr="00CF3CA6">
        <w:rPr>
          <w:rFonts w:cs="Times New Roman"/>
          <w:sz w:val="24"/>
        </w:rPr>
        <w:t>Удовлетворительный</w:t>
      </w:r>
      <w:r w:rsidR="000E363C" w:rsidRPr="00CF3CA6">
        <w:rPr>
          <w:rFonts w:cs="Times New Roman"/>
          <w:sz w:val="24"/>
        </w:rPr>
        <w:t xml:space="preserve"> уровень эффективности реализации муниципальных целевых программ</w:t>
      </w:r>
      <w:r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Развитая отрасль по добыче и обогащению алмазов</w:t>
      </w:r>
      <w:r w:rsidR="008A4C1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Высокодоходная градообразующая компания АК «АЛРОСА» (ПАО)</w:t>
      </w:r>
      <w:r w:rsidR="008A4C1E"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Высокий уровень </w:t>
      </w:r>
      <w:r w:rsidR="007A7386" w:rsidRPr="00CF3CA6">
        <w:rPr>
          <w:rFonts w:cs="Times New Roman"/>
          <w:sz w:val="24"/>
        </w:rPr>
        <w:t xml:space="preserve">обеспеченности </w:t>
      </w:r>
      <w:r w:rsidR="003D0610" w:rsidRPr="00CF3CA6">
        <w:rPr>
          <w:rFonts w:cs="Times New Roman"/>
          <w:sz w:val="24"/>
        </w:rPr>
        <w:t>населения</w:t>
      </w:r>
      <w:r w:rsidR="00C832AE" w:rsidRPr="00CF3CA6">
        <w:rPr>
          <w:rFonts w:cs="Times New Roman"/>
          <w:sz w:val="24"/>
        </w:rPr>
        <w:t xml:space="preserve"> </w:t>
      </w:r>
      <w:r w:rsidR="003D0610" w:rsidRPr="00CF3CA6">
        <w:rPr>
          <w:rFonts w:cs="Times New Roman"/>
          <w:sz w:val="24"/>
        </w:rPr>
        <w:t>объектами социальной инфраструктуры.</w:t>
      </w:r>
    </w:p>
    <w:p w:rsidR="007675FF" w:rsidRPr="00CF3CA6" w:rsidRDefault="003D0610" w:rsidP="00CF3CA6">
      <w:pPr>
        <w:spacing w:line="240" w:lineRule="auto"/>
        <w:ind w:firstLine="567"/>
        <w:rPr>
          <w:rFonts w:cs="Times New Roman"/>
          <w:sz w:val="24"/>
        </w:rPr>
      </w:pPr>
      <w:r w:rsidRPr="00CF3CA6">
        <w:rPr>
          <w:rFonts w:cs="Times New Roman"/>
          <w:sz w:val="24"/>
        </w:rPr>
        <w:t>Доступность получения</w:t>
      </w:r>
      <w:r w:rsidR="007675FF" w:rsidRPr="00CF3CA6">
        <w:rPr>
          <w:rFonts w:cs="Times New Roman"/>
          <w:sz w:val="24"/>
        </w:rPr>
        <w:t xml:space="preserve"> профессионального образования </w:t>
      </w:r>
      <w:r w:rsidRPr="00CF3CA6">
        <w:rPr>
          <w:rFonts w:cs="Times New Roman"/>
          <w:sz w:val="24"/>
        </w:rPr>
        <w:t>в посёлке.</w:t>
      </w:r>
    </w:p>
    <w:p w:rsidR="007675FF" w:rsidRPr="00CF3CA6" w:rsidRDefault="007675FF" w:rsidP="00CF3CA6">
      <w:pPr>
        <w:spacing w:line="240" w:lineRule="auto"/>
        <w:ind w:firstLine="567"/>
        <w:rPr>
          <w:rFonts w:cs="Times New Roman"/>
          <w:sz w:val="24"/>
        </w:rPr>
      </w:pPr>
      <w:r w:rsidRPr="00CF3CA6">
        <w:rPr>
          <w:rFonts w:cs="Times New Roman"/>
          <w:sz w:val="24"/>
        </w:rPr>
        <w:t>Низкий уровень социальной конфликтности</w:t>
      </w:r>
      <w:r w:rsidR="003D0610"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Низкий уровень преступности</w:t>
      </w:r>
      <w:r w:rsidR="003D0610" w:rsidRPr="00CF3CA6">
        <w:rPr>
          <w:rFonts w:cs="Times New Roman"/>
          <w:sz w:val="24"/>
        </w:rPr>
        <w:t>.</w:t>
      </w:r>
    </w:p>
    <w:p w:rsidR="000E363C" w:rsidRPr="00CF3CA6" w:rsidRDefault="007675FF" w:rsidP="00CF3CA6">
      <w:pPr>
        <w:spacing w:line="240" w:lineRule="auto"/>
        <w:ind w:firstLine="567"/>
        <w:rPr>
          <w:rFonts w:cs="Times New Roman"/>
          <w:sz w:val="24"/>
        </w:rPr>
      </w:pPr>
      <w:r w:rsidRPr="00CF3CA6">
        <w:rPr>
          <w:rFonts w:cs="Times New Roman"/>
          <w:sz w:val="24"/>
        </w:rPr>
        <w:t>Современная учебно-материальная база</w:t>
      </w:r>
      <w:r w:rsidR="003D0610" w:rsidRPr="00CF3CA6">
        <w:rPr>
          <w:rFonts w:cs="Times New Roman"/>
          <w:sz w:val="24"/>
        </w:rPr>
        <w:t>.</w:t>
      </w:r>
    </w:p>
    <w:p w:rsidR="007675FF" w:rsidRPr="00CF3CA6" w:rsidRDefault="003724A3" w:rsidP="00CF3CA6">
      <w:pPr>
        <w:spacing w:line="240" w:lineRule="auto"/>
        <w:ind w:firstLine="567"/>
        <w:rPr>
          <w:rFonts w:cs="Times New Roman"/>
          <w:sz w:val="24"/>
        </w:rPr>
      </w:pPr>
      <w:r w:rsidRPr="00CF3CA6">
        <w:rPr>
          <w:rFonts w:cs="Times New Roman"/>
          <w:sz w:val="24"/>
        </w:rPr>
        <w:t>Высокий уровень обеспеченности населения жильем</w:t>
      </w:r>
      <w:r w:rsidR="003D0610" w:rsidRPr="00CF3CA6">
        <w:rPr>
          <w:rFonts w:cs="Times New Roman"/>
          <w:sz w:val="24"/>
        </w:rPr>
        <w:t>.</w:t>
      </w:r>
    </w:p>
    <w:p w:rsidR="007675FF" w:rsidRPr="00CF3CA6" w:rsidRDefault="003724A3" w:rsidP="00CF3CA6">
      <w:pPr>
        <w:spacing w:line="240" w:lineRule="auto"/>
        <w:ind w:firstLine="567"/>
        <w:rPr>
          <w:rFonts w:cs="Times New Roman"/>
          <w:sz w:val="24"/>
        </w:rPr>
      </w:pPr>
      <w:r w:rsidRPr="00CF3CA6">
        <w:rPr>
          <w:rFonts w:cs="Times New Roman"/>
          <w:sz w:val="24"/>
        </w:rPr>
        <w:t>Потенциал для развития малой авиации</w:t>
      </w:r>
      <w:r w:rsidR="003D0610" w:rsidRPr="00CF3CA6">
        <w:rPr>
          <w:rFonts w:cs="Times New Roman"/>
          <w:sz w:val="24"/>
        </w:rPr>
        <w:t>.</w:t>
      </w:r>
    </w:p>
    <w:p w:rsidR="007675FF" w:rsidRPr="00CF3CA6" w:rsidRDefault="001434EC" w:rsidP="00CF3CA6">
      <w:pPr>
        <w:spacing w:line="240" w:lineRule="auto"/>
        <w:ind w:firstLine="567"/>
        <w:rPr>
          <w:rFonts w:cs="Times New Roman"/>
          <w:sz w:val="24"/>
        </w:rPr>
      </w:pPr>
      <w:r w:rsidRPr="00CF3CA6">
        <w:rPr>
          <w:rFonts w:cs="Times New Roman"/>
          <w:sz w:val="24"/>
        </w:rPr>
        <w:t>Переизбыток электроэнергии (Вилюйский каскад)</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Высокая занятость населения, низкий уровень безработицы</w:t>
      </w:r>
      <w:r w:rsidR="003D0610" w:rsidRPr="00CF3CA6">
        <w:rPr>
          <w:rFonts w:cs="Times New Roman"/>
          <w:sz w:val="24"/>
        </w:rPr>
        <w:t>.</w:t>
      </w:r>
    </w:p>
    <w:p w:rsidR="007675FF" w:rsidRPr="00CF3CA6" w:rsidRDefault="001434EC" w:rsidP="00CF3CA6">
      <w:pPr>
        <w:spacing w:line="240" w:lineRule="auto"/>
        <w:ind w:firstLine="567"/>
        <w:rPr>
          <w:rFonts w:cs="Times New Roman"/>
          <w:sz w:val="24"/>
        </w:rPr>
      </w:pPr>
      <w:r w:rsidRPr="00CF3CA6">
        <w:rPr>
          <w:rFonts w:cs="Times New Roman"/>
          <w:sz w:val="24"/>
        </w:rPr>
        <w:t xml:space="preserve">Высокий уровень доходов населения в сравнении со </w:t>
      </w:r>
      <w:proofErr w:type="spellStart"/>
      <w:r w:rsidRPr="00CF3CA6">
        <w:rPr>
          <w:rFonts w:cs="Times New Roman"/>
          <w:sz w:val="24"/>
        </w:rPr>
        <w:t>среднереспубликанским</w:t>
      </w:r>
      <w:proofErr w:type="spellEnd"/>
      <w:r w:rsidRPr="00CF3CA6">
        <w:rPr>
          <w:rFonts w:cs="Times New Roman"/>
          <w:sz w:val="24"/>
        </w:rPr>
        <w:t xml:space="preserve"> и </w:t>
      </w:r>
      <w:proofErr w:type="spellStart"/>
      <w:r w:rsidRPr="00CF3CA6">
        <w:rPr>
          <w:rFonts w:cs="Times New Roman"/>
          <w:sz w:val="24"/>
        </w:rPr>
        <w:t>среднероссийским</w:t>
      </w:r>
      <w:proofErr w:type="spellEnd"/>
      <w:r w:rsidRPr="00CF3CA6">
        <w:rPr>
          <w:rFonts w:cs="Times New Roman"/>
          <w:sz w:val="24"/>
        </w:rPr>
        <w:t xml:space="preserve"> уровнем</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Наличие богатейших запасов приро</w:t>
      </w:r>
      <w:r w:rsidR="003D0610" w:rsidRPr="00CF3CA6">
        <w:rPr>
          <w:rFonts w:cs="Times New Roman"/>
          <w:sz w:val="24"/>
        </w:rPr>
        <w:t>дных ресурсов (алмазы на 50 лет</w:t>
      </w:r>
      <w:r w:rsidRPr="00CF3CA6">
        <w:rPr>
          <w:rFonts w:cs="Times New Roman"/>
          <w:sz w:val="24"/>
        </w:rPr>
        <w:t>)</w:t>
      </w:r>
      <w:r w:rsidR="00C832AE" w:rsidRPr="00CF3CA6">
        <w:rPr>
          <w:rFonts w:cs="Times New Roman"/>
          <w:sz w:val="24"/>
        </w:rPr>
        <w:t>.</w:t>
      </w:r>
    </w:p>
    <w:p w:rsidR="00725C44" w:rsidRDefault="00725C44" w:rsidP="00CF3CA6">
      <w:pPr>
        <w:spacing w:line="240" w:lineRule="auto"/>
        <w:ind w:firstLine="567"/>
        <w:rPr>
          <w:rFonts w:cs="Times New Roman"/>
          <w:b/>
          <w:sz w:val="24"/>
        </w:rPr>
      </w:pPr>
    </w:p>
    <w:p w:rsidR="009E7052" w:rsidRPr="00CF3CA6" w:rsidRDefault="009E7052" w:rsidP="00CF3CA6">
      <w:pPr>
        <w:spacing w:line="240" w:lineRule="auto"/>
        <w:ind w:firstLine="567"/>
        <w:rPr>
          <w:rFonts w:cs="Times New Roman"/>
          <w:b/>
          <w:sz w:val="24"/>
        </w:rPr>
      </w:pPr>
      <w:r w:rsidRPr="00CF3CA6">
        <w:rPr>
          <w:rFonts w:cs="Times New Roman"/>
          <w:b/>
          <w:sz w:val="24"/>
        </w:rPr>
        <w:t>Угрозы</w:t>
      </w:r>
      <w:r w:rsidR="00416DFD" w:rsidRPr="00CF3CA6">
        <w:rPr>
          <w:rFonts w:cs="Times New Roman"/>
          <w:b/>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Миграция и единовременное старение населения</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proofErr w:type="gramStart"/>
      <w:r w:rsidRPr="00CF3CA6">
        <w:rPr>
          <w:rFonts w:cs="Times New Roman"/>
          <w:sz w:val="24"/>
        </w:rPr>
        <w:t>Риски</w:t>
      </w:r>
      <w:proofErr w:type="gramEnd"/>
      <w:r w:rsidRPr="00CF3CA6">
        <w:rPr>
          <w:rFonts w:cs="Times New Roman"/>
          <w:sz w:val="24"/>
        </w:rPr>
        <w:t xml:space="preserve"> </w:t>
      </w:r>
      <w:r w:rsidR="003D0610" w:rsidRPr="00CF3CA6">
        <w:rPr>
          <w:rFonts w:cs="Times New Roman"/>
          <w:sz w:val="24"/>
        </w:rPr>
        <w:t xml:space="preserve">определяемые </w:t>
      </w:r>
      <w:proofErr w:type="spellStart"/>
      <w:r w:rsidRPr="00CF3CA6">
        <w:rPr>
          <w:rFonts w:cs="Times New Roman"/>
          <w:sz w:val="24"/>
        </w:rPr>
        <w:t>монопрофильн</w:t>
      </w:r>
      <w:r w:rsidR="003D0610" w:rsidRPr="00CF3CA6">
        <w:rPr>
          <w:rFonts w:cs="Times New Roman"/>
          <w:sz w:val="24"/>
        </w:rPr>
        <w:t>остью</w:t>
      </w:r>
      <w:proofErr w:type="spellEnd"/>
      <w:r w:rsidR="00C832AE" w:rsidRPr="00CF3CA6">
        <w:rPr>
          <w:rFonts w:cs="Times New Roman"/>
          <w:sz w:val="24"/>
        </w:rPr>
        <w:t xml:space="preserve"> </w:t>
      </w:r>
      <w:r w:rsidR="003D0610" w:rsidRPr="00CF3CA6">
        <w:rPr>
          <w:rFonts w:cs="Times New Roman"/>
          <w:sz w:val="24"/>
        </w:rPr>
        <w:t>экономики муниципального образования.</w:t>
      </w:r>
    </w:p>
    <w:p w:rsidR="009E7052" w:rsidRPr="00CF3CA6" w:rsidRDefault="009E7052" w:rsidP="00CF3CA6">
      <w:pPr>
        <w:spacing w:line="240" w:lineRule="auto"/>
        <w:ind w:firstLine="567"/>
        <w:rPr>
          <w:rFonts w:cs="Times New Roman"/>
          <w:sz w:val="24"/>
        </w:rPr>
      </w:pPr>
      <w:r w:rsidRPr="00CF3CA6">
        <w:rPr>
          <w:rFonts w:cs="Times New Roman"/>
          <w:sz w:val="24"/>
        </w:rPr>
        <w:t>Усиление техногенного воздействия на природные комплексы</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Ужесточение экологических требований</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Снижение надежности функционирования систем жизнеобеспечения</w:t>
      </w:r>
      <w:r w:rsidR="003D0610" w:rsidRPr="00CF3CA6">
        <w:rPr>
          <w:rFonts w:cs="Times New Roman"/>
          <w:sz w:val="24"/>
        </w:rPr>
        <w:t>,</w:t>
      </w:r>
      <w:r w:rsidRPr="00CF3CA6">
        <w:rPr>
          <w:rFonts w:cs="Times New Roman"/>
          <w:sz w:val="24"/>
        </w:rPr>
        <w:t xml:space="preserve"> в связи с износом основных средств</w:t>
      </w:r>
      <w:r w:rsidR="003D0610" w:rsidRPr="00CF3CA6">
        <w:rPr>
          <w:rFonts w:cs="Times New Roman"/>
          <w:sz w:val="24"/>
        </w:rPr>
        <w:t xml:space="preserve"> и агрессивными условиями эксплуатации.</w:t>
      </w:r>
    </w:p>
    <w:p w:rsidR="009E7052" w:rsidRPr="00CF3CA6" w:rsidRDefault="009E7052" w:rsidP="00CF3CA6">
      <w:pPr>
        <w:spacing w:line="240" w:lineRule="auto"/>
        <w:ind w:firstLine="567"/>
        <w:rPr>
          <w:rFonts w:cs="Times New Roman"/>
          <w:sz w:val="24"/>
        </w:rPr>
      </w:pPr>
      <w:r w:rsidRPr="00CF3CA6">
        <w:rPr>
          <w:rFonts w:cs="Times New Roman"/>
          <w:sz w:val="24"/>
        </w:rPr>
        <w:t xml:space="preserve">Отсутствие эффекта масштаба (агломерационного эффекта), </w:t>
      </w:r>
      <w:r w:rsidR="003D0610" w:rsidRPr="00CF3CA6">
        <w:rPr>
          <w:rFonts w:cs="Times New Roman"/>
          <w:sz w:val="24"/>
        </w:rPr>
        <w:t>малая ёмкость муниципальной экономики.</w:t>
      </w:r>
    </w:p>
    <w:p w:rsidR="009E7052" w:rsidRPr="00CF3CA6" w:rsidRDefault="009E7052" w:rsidP="00CF3CA6">
      <w:pPr>
        <w:spacing w:line="240" w:lineRule="auto"/>
        <w:ind w:firstLine="567"/>
        <w:rPr>
          <w:rFonts w:cs="Times New Roman"/>
          <w:sz w:val="24"/>
        </w:rPr>
      </w:pPr>
      <w:r w:rsidRPr="00CF3CA6">
        <w:rPr>
          <w:rFonts w:cs="Times New Roman"/>
          <w:sz w:val="24"/>
        </w:rPr>
        <w:t>Отсутствие законодательной базы по реализации кластерной политики</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lastRenderedPageBreak/>
        <w:t>Незавершенность процесса формирования налоговой и бюджетной политики на федеральном уровне</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Стремление развитых государств использовать свои преимущества в уровне развития экономики, высоких технологий (в том числе информационных) в качестве инструмента глобальной конкуренции</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Усиление структурных дисбалансов в мировой экономике</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Использование дискриминационных мер в отношении ключевых секторов экономики Российской Федерации, ограничение доступа к иностранным финансовым рес</w:t>
      </w:r>
      <w:r w:rsidR="00B422AC" w:rsidRPr="00CF3CA6">
        <w:rPr>
          <w:rFonts w:cs="Times New Roman"/>
          <w:sz w:val="24"/>
        </w:rPr>
        <w:t>урсам и современным технологиям.</w:t>
      </w:r>
    </w:p>
    <w:p w:rsidR="009E7052" w:rsidRPr="00CF3CA6" w:rsidRDefault="009E7052" w:rsidP="00CF3CA6">
      <w:pPr>
        <w:spacing w:line="240" w:lineRule="auto"/>
        <w:ind w:firstLine="567"/>
        <w:rPr>
          <w:rFonts w:cs="Times New Roman"/>
          <w:sz w:val="24"/>
        </w:rPr>
      </w:pPr>
      <w:r w:rsidRPr="00CF3CA6">
        <w:rPr>
          <w:rFonts w:cs="Times New Roman"/>
          <w:sz w:val="24"/>
        </w:rPr>
        <w:t>Повышение конфликтного потенциала в зонах экономических интересов Российской Федерации, а также вблизи ее границ</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Деятельность создаваемых без участия Российской Федерации межгосударственных экономических объединений в сфере регулирования торгово-экономических и финансово-инвестиционных отношений, которая может нанести ущерб национальным интересам Российской Федерации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Подверженность финансовой системы Российс</w:t>
      </w:r>
      <w:r w:rsidR="00B422AC" w:rsidRPr="00CF3CA6">
        <w:rPr>
          <w:rFonts w:cs="Times New Roman"/>
          <w:sz w:val="24"/>
        </w:rPr>
        <w:t>кой Федерации глобальным рискам.</w:t>
      </w:r>
    </w:p>
    <w:p w:rsidR="009E7052" w:rsidRPr="00CF3CA6" w:rsidRDefault="009E7052" w:rsidP="00CF3CA6">
      <w:pPr>
        <w:spacing w:line="240" w:lineRule="auto"/>
        <w:ind w:firstLine="567"/>
        <w:rPr>
          <w:rFonts w:cs="Times New Roman"/>
          <w:sz w:val="24"/>
        </w:rPr>
      </w:pPr>
      <w:r w:rsidRPr="00CF3CA6">
        <w:rPr>
          <w:rFonts w:cs="Times New Roman"/>
          <w:sz w:val="24"/>
        </w:rPr>
        <w:t>Санкции (повышение инвестиционных рисков)</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 просчитаны риски последствий введения правил ВТО</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Недостаточный объем инвестиций в реальный сектор экономики, обусловленный неблагоприятным инвестиционным климатом</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Слабая инновационная активность, отставание в области разработки и внедрения новых и перспективных технологий (в том числе технологий цифровой экономики)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Нестабильность финансового рынка</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Снижение темпов роста мировой торговли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Перспективы роста производства искусственных алмазов</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Риск резкого снижения спроса на бриллианты</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Истощение ресурсной базы </w:t>
      </w:r>
      <w:r w:rsidR="00B422AC" w:rsidRPr="00CF3CA6">
        <w:rPr>
          <w:rFonts w:cs="Times New Roman"/>
          <w:sz w:val="24"/>
        </w:rPr>
        <w:t>добывающих</w:t>
      </w:r>
      <w:r w:rsidRPr="00CF3CA6">
        <w:rPr>
          <w:rFonts w:cs="Times New Roman"/>
          <w:sz w:val="24"/>
        </w:rPr>
        <w:t xml:space="preserve"> отраслей по мере исчерпания действующих месторождений</w:t>
      </w:r>
      <w:r w:rsidR="00B422AC" w:rsidRPr="00CF3CA6">
        <w:rPr>
          <w:rFonts w:cs="Times New Roman"/>
          <w:sz w:val="24"/>
        </w:rPr>
        <w:t>.</w:t>
      </w:r>
    </w:p>
    <w:p w:rsidR="009E7052" w:rsidRPr="00CF3CA6" w:rsidRDefault="00B422AC" w:rsidP="00CF3CA6">
      <w:pPr>
        <w:spacing w:line="240" w:lineRule="auto"/>
        <w:ind w:firstLine="567"/>
        <w:rPr>
          <w:rFonts w:cs="Times New Roman"/>
          <w:sz w:val="24"/>
        </w:rPr>
      </w:pPr>
      <w:r w:rsidRPr="00CF3CA6">
        <w:rPr>
          <w:rFonts w:cs="Times New Roman"/>
          <w:sz w:val="24"/>
        </w:rPr>
        <w:t>Изменение конъюнктуры на мировых рынках алмазов и бриллиантов.</w:t>
      </w:r>
    </w:p>
    <w:p w:rsidR="009E7052" w:rsidRPr="00CF3CA6" w:rsidRDefault="009E7052" w:rsidP="00CF3CA6">
      <w:pPr>
        <w:spacing w:line="240" w:lineRule="auto"/>
        <w:ind w:firstLine="567"/>
        <w:rPr>
          <w:rFonts w:cs="Times New Roman"/>
          <w:sz w:val="24"/>
        </w:rPr>
      </w:pPr>
      <w:r w:rsidRPr="00CF3CA6">
        <w:rPr>
          <w:rFonts w:cs="Times New Roman"/>
          <w:sz w:val="24"/>
        </w:rPr>
        <w:t>Низкие темпы экономического роста, обусловленные внутренними причинами, в том числе ограниченностью доступа к долгосрочным финансовым ресурсам, недостаточным развитием транспортной и энергетической инфраструктуры</w:t>
      </w:r>
      <w:r w:rsidR="00B422AC" w:rsidRPr="00CF3CA6">
        <w:rPr>
          <w:rFonts w:cs="Times New Roman"/>
          <w:sz w:val="24"/>
        </w:rPr>
        <w:t>.</w:t>
      </w:r>
    </w:p>
    <w:p w:rsidR="009E7052" w:rsidRPr="00CF3CA6" w:rsidRDefault="00B422AC" w:rsidP="00CF3CA6">
      <w:pPr>
        <w:spacing w:line="240" w:lineRule="auto"/>
        <w:ind w:firstLine="567"/>
        <w:rPr>
          <w:rFonts w:cs="Times New Roman"/>
          <w:sz w:val="24"/>
        </w:rPr>
      </w:pPr>
      <w:r w:rsidRPr="00CF3CA6">
        <w:rPr>
          <w:rFonts w:cs="Times New Roman"/>
          <w:sz w:val="24"/>
        </w:rPr>
        <w:t>Высокий уровень централизации</w:t>
      </w:r>
      <w:r w:rsidR="006778EB" w:rsidRPr="00CF3CA6">
        <w:rPr>
          <w:rFonts w:cs="Times New Roman"/>
          <w:sz w:val="24"/>
        </w:rPr>
        <w:t xml:space="preserve"> доходов</w:t>
      </w:r>
      <w:r w:rsidR="009E7052" w:rsidRPr="00CF3CA6">
        <w:rPr>
          <w:rFonts w:cs="Times New Roman"/>
          <w:sz w:val="24"/>
        </w:rPr>
        <w:t xml:space="preserve"> национальной бюджетной системы</w:t>
      </w:r>
      <w:r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Недостаточно эффективное государственное управление</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Сохранение значительной доли теневой экономики</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Усиление дифференциации населения по уровню доходов</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Недостаточность трудовых ресурсов</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Неравномерность пространственного развития Российской Федерации, усиление дифференциации регионов и муниципальных образований по уровню и темпам социально-экономического развития</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Установление избыточных требований в области экологической безопасности, рост затрат на обеспечение экологических стандартов производства и потребления</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Нарастание геополитической нестабильности и неустойчиво</w:t>
      </w:r>
      <w:r w:rsidR="006778EB" w:rsidRPr="00CF3CA6">
        <w:rPr>
          <w:rFonts w:cs="Times New Roman"/>
          <w:sz w:val="24"/>
        </w:rPr>
        <w:t>сти развития мировой экономики.</w:t>
      </w:r>
    </w:p>
    <w:p w:rsidR="0077251F" w:rsidRPr="00CF3CA6" w:rsidRDefault="0077251F" w:rsidP="00CF3CA6">
      <w:pPr>
        <w:spacing w:line="240" w:lineRule="auto"/>
        <w:ind w:firstLine="567"/>
        <w:rPr>
          <w:rFonts w:cs="Times New Roman"/>
          <w:sz w:val="24"/>
        </w:rPr>
      </w:pPr>
      <w:r w:rsidRPr="00CF3CA6">
        <w:rPr>
          <w:rFonts w:cs="Times New Roman"/>
          <w:sz w:val="24"/>
        </w:rPr>
        <w:t>Неустойчивость экономического развития</w:t>
      </w:r>
      <w:r w:rsidR="006778EB" w:rsidRPr="00CF3CA6">
        <w:rPr>
          <w:rFonts w:cs="Times New Roman"/>
          <w:sz w:val="24"/>
        </w:rPr>
        <w:t xml:space="preserve"> всех уровней экономики.</w:t>
      </w:r>
    </w:p>
    <w:p w:rsidR="0077251F" w:rsidRPr="00CF3CA6" w:rsidRDefault="0077251F" w:rsidP="00CF3CA6">
      <w:pPr>
        <w:spacing w:line="240" w:lineRule="auto"/>
        <w:ind w:firstLine="567"/>
        <w:rPr>
          <w:rFonts w:cs="Times New Roman"/>
          <w:sz w:val="24"/>
        </w:rPr>
      </w:pPr>
      <w:r w:rsidRPr="00CF3CA6">
        <w:rPr>
          <w:rFonts w:cs="Times New Roman"/>
          <w:sz w:val="24"/>
        </w:rPr>
        <w:t>Глобальное изменение климата, способное вызвать дефицит продовольствия и пресной воды, обострить конкуренцию за доступ к возобновляемым ресурсам, в том числе к ресурсам Арктической и Антарктической зон, акваторий Северного Ледовитого океана</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Усилилась тенденция распространения на сферу экономики вызовов и угроз военно-политического характера, а также использования </w:t>
      </w:r>
      <w:proofErr w:type="gramStart"/>
      <w:r w:rsidRPr="00CF3CA6">
        <w:rPr>
          <w:rFonts w:cs="Times New Roman"/>
          <w:sz w:val="24"/>
        </w:rPr>
        <w:t>экономических методов</w:t>
      </w:r>
      <w:proofErr w:type="gramEnd"/>
      <w:r w:rsidRPr="00CF3CA6">
        <w:rPr>
          <w:rFonts w:cs="Times New Roman"/>
          <w:sz w:val="24"/>
        </w:rPr>
        <w:t xml:space="preserve"> для достижения политических целей</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lastRenderedPageBreak/>
        <w:t>Исчерпание экспортно-сырьевой модели экономического развития, резкое снижение роли традиционных факторов об</w:t>
      </w:r>
      <w:r w:rsidR="006778EB" w:rsidRPr="00CF3CA6">
        <w:rPr>
          <w:rFonts w:cs="Times New Roman"/>
          <w:sz w:val="24"/>
        </w:rPr>
        <w:t>еспечения экономического роста.</w:t>
      </w:r>
    </w:p>
    <w:p w:rsidR="0077251F" w:rsidRPr="00CF3CA6" w:rsidRDefault="006778EB" w:rsidP="00CF3CA6">
      <w:pPr>
        <w:spacing w:line="240" w:lineRule="auto"/>
        <w:ind w:firstLine="567"/>
        <w:rPr>
          <w:rFonts w:cs="Times New Roman"/>
          <w:sz w:val="24"/>
        </w:rPr>
      </w:pPr>
      <w:r w:rsidRPr="00CF3CA6">
        <w:rPr>
          <w:rFonts w:cs="Times New Roman"/>
          <w:sz w:val="24"/>
        </w:rPr>
        <w:t>Э</w:t>
      </w:r>
      <w:r w:rsidR="0077251F" w:rsidRPr="00CF3CA6">
        <w:rPr>
          <w:rFonts w:cs="Times New Roman"/>
          <w:sz w:val="24"/>
        </w:rPr>
        <w:t>ксплуат</w:t>
      </w:r>
      <w:r w:rsidRPr="00CF3CA6">
        <w:rPr>
          <w:rFonts w:cs="Times New Roman"/>
          <w:sz w:val="24"/>
        </w:rPr>
        <w:t xml:space="preserve">ация </w:t>
      </w:r>
      <w:proofErr w:type="spellStart"/>
      <w:r w:rsidRPr="00CF3CA6">
        <w:rPr>
          <w:rFonts w:cs="Times New Roman"/>
          <w:sz w:val="24"/>
        </w:rPr>
        <w:t>части</w:t>
      </w:r>
      <w:r w:rsidR="0077251F" w:rsidRPr="00CF3CA6">
        <w:rPr>
          <w:rFonts w:cs="Times New Roman"/>
          <w:sz w:val="24"/>
        </w:rPr>
        <w:t>ВЛ</w:t>
      </w:r>
      <w:proofErr w:type="spellEnd"/>
      <w:r w:rsidR="0077251F" w:rsidRPr="00CF3CA6">
        <w:rPr>
          <w:rFonts w:cs="Times New Roman"/>
          <w:sz w:val="24"/>
        </w:rPr>
        <w:t xml:space="preserve"> 220 </w:t>
      </w:r>
      <w:proofErr w:type="spellStart"/>
      <w:r w:rsidR="0077251F" w:rsidRPr="00CF3CA6">
        <w:rPr>
          <w:rFonts w:cs="Times New Roman"/>
          <w:sz w:val="24"/>
        </w:rPr>
        <w:t>кВВГЭС-Айхал-Удачный</w:t>
      </w:r>
      <w:proofErr w:type="spellEnd"/>
      <w:r w:rsidRPr="00CF3CA6">
        <w:rPr>
          <w:rFonts w:cs="Times New Roman"/>
          <w:sz w:val="24"/>
        </w:rPr>
        <w:t xml:space="preserve"> </w:t>
      </w:r>
      <w:proofErr w:type="gramStart"/>
      <w:r w:rsidRPr="00CF3CA6">
        <w:rPr>
          <w:rFonts w:cs="Times New Roman"/>
          <w:sz w:val="24"/>
        </w:rPr>
        <w:t>находящейся</w:t>
      </w:r>
      <w:proofErr w:type="gramEnd"/>
      <w:r w:rsidRPr="00CF3CA6">
        <w:rPr>
          <w:rFonts w:cs="Times New Roman"/>
          <w:sz w:val="24"/>
        </w:rPr>
        <w:t xml:space="preserve"> в аварийном состоянии.</w:t>
      </w:r>
    </w:p>
    <w:p w:rsidR="00725C44" w:rsidRDefault="00725C44" w:rsidP="00CF3CA6">
      <w:pPr>
        <w:spacing w:line="240" w:lineRule="auto"/>
        <w:ind w:firstLine="567"/>
        <w:rPr>
          <w:rFonts w:cs="Times New Roman"/>
          <w:b/>
          <w:sz w:val="24"/>
        </w:rPr>
      </w:pPr>
    </w:p>
    <w:p w:rsidR="009E7052" w:rsidRPr="00CF3CA6" w:rsidRDefault="009E7052" w:rsidP="00CF3CA6">
      <w:pPr>
        <w:spacing w:line="240" w:lineRule="auto"/>
        <w:ind w:firstLine="567"/>
        <w:rPr>
          <w:rFonts w:cs="Times New Roman"/>
          <w:b/>
          <w:sz w:val="24"/>
        </w:rPr>
      </w:pPr>
      <w:r w:rsidRPr="00CF3CA6">
        <w:rPr>
          <w:rFonts w:cs="Times New Roman"/>
          <w:b/>
          <w:sz w:val="24"/>
        </w:rPr>
        <w:t>Возможности</w:t>
      </w:r>
      <w:r w:rsidR="00416DFD" w:rsidRPr="00CF3CA6">
        <w:rPr>
          <w:rFonts w:cs="Times New Roman"/>
          <w:b/>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Наличие документов стратегического плани</w:t>
      </w:r>
      <w:r w:rsidR="006778EB" w:rsidRPr="00CF3CA6">
        <w:rPr>
          <w:rFonts w:cs="Times New Roman"/>
          <w:sz w:val="24"/>
        </w:rPr>
        <w:t>рования республиканского и районного уровня.</w:t>
      </w:r>
    </w:p>
    <w:p w:rsidR="009E7052" w:rsidRPr="00CF3CA6" w:rsidRDefault="00457AA4" w:rsidP="00CF3CA6">
      <w:pPr>
        <w:spacing w:line="240" w:lineRule="auto"/>
        <w:ind w:firstLine="567"/>
        <w:rPr>
          <w:rFonts w:cs="Times New Roman"/>
          <w:sz w:val="24"/>
        </w:rPr>
      </w:pPr>
      <w:r w:rsidRPr="00CF3CA6">
        <w:rPr>
          <w:rFonts w:cs="Times New Roman"/>
          <w:sz w:val="24"/>
        </w:rPr>
        <w:t xml:space="preserve">Развитие </w:t>
      </w:r>
      <w:proofErr w:type="spellStart"/>
      <w:r w:rsidRPr="00CF3CA6">
        <w:rPr>
          <w:rFonts w:cs="Times New Roman"/>
          <w:sz w:val="24"/>
        </w:rPr>
        <w:t>ИТ-сектора</w:t>
      </w:r>
      <w:proofErr w:type="spellEnd"/>
      <w:r w:rsidRPr="00CF3CA6">
        <w:rPr>
          <w:rFonts w:cs="Times New Roman"/>
          <w:sz w:val="24"/>
        </w:rPr>
        <w:t>.</w:t>
      </w:r>
    </w:p>
    <w:p w:rsidR="006778EB" w:rsidRPr="00CF3CA6" w:rsidRDefault="00457AA4" w:rsidP="00CF3CA6">
      <w:pPr>
        <w:spacing w:line="240" w:lineRule="auto"/>
        <w:ind w:firstLine="567"/>
        <w:rPr>
          <w:rFonts w:cs="Times New Roman"/>
          <w:sz w:val="24"/>
        </w:rPr>
      </w:pPr>
      <w:r w:rsidRPr="00CF3CA6">
        <w:rPr>
          <w:rFonts w:cs="Times New Roman"/>
          <w:sz w:val="24"/>
        </w:rPr>
        <w:t>Р</w:t>
      </w:r>
      <w:r w:rsidR="006778EB" w:rsidRPr="00CF3CA6">
        <w:rPr>
          <w:rFonts w:cs="Times New Roman"/>
          <w:sz w:val="24"/>
        </w:rPr>
        <w:t xml:space="preserve">азвитие энергосберегающих технологий и </w:t>
      </w:r>
      <w:r w:rsidRPr="00CF3CA6">
        <w:rPr>
          <w:rFonts w:cs="Times New Roman"/>
          <w:sz w:val="24"/>
        </w:rPr>
        <w:t>«</w:t>
      </w:r>
      <w:r w:rsidR="006778EB" w:rsidRPr="00CF3CA6">
        <w:rPr>
          <w:rFonts w:cs="Times New Roman"/>
          <w:sz w:val="24"/>
        </w:rPr>
        <w:t>зеленых технологий</w:t>
      </w:r>
      <w:r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Экологическая доктрина Республики Саха (Якутия)</w:t>
      </w:r>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Реализация н</w:t>
      </w:r>
      <w:r w:rsidR="00457AA4" w:rsidRPr="00CF3CA6">
        <w:rPr>
          <w:rFonts w:cs="Times New Roman"/>
          <w:sz w:val="24"/>
        </w:rPr>
        <w:t>овых проектов АК «АЛРОСА» (ПАО).</w:t>
      </w:r>
    </w:p>
    <w:p w:rsidR="009E7052" w:rsidRPr="00CF3CA6" w:rsidRDefault="009E7052" w:rsidP="00CF3CA6">
      <w:pPr>
        <w:spacing w:line="240" w:lineRule="auto"/>
        <w:ind w:firstLine="567"/>
        <w:rPr>
          <w:rFonts w:cs="Times New Roman"/>
          <w:sz w:val="24"/>
        </w:rPr>
      </w:pPr>
      <w:r w:rsidRPr="00CF3CA6">
        <w:rPr>
          <w:rFonts w:cs="Times New Roman"/>
          <w:sz w:val="24"/>
        </w:rPr>
        <w:t xml:space="preserve">Реализация послания Президента РФ по развитию </w:t>
      </w:r>
      <w:proofErr w:type="spellStart"/>
      <w:r w:rsidRPr="00CF3CA6">
        <w:rPr>
          <w:rFonts w:cs="Times New Roman"/>
          <w:sz w:val="24"/>
        </w:rPr>
        <w:t>импортозамещения</w:t>
      </w:r>
      <w:proofErr w:type="spellEnd"/>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Государственная политика в сфере обеспечения </w:t>
      </w:r>
      <w:r w:rsidR="00457AA4" w:rsidRPr="00CF3CA6">
        <w:rPr>
          <w:rFonts w:cs="Times New Roman"/>
          <w:sz w:val="24"/>
        </w:rPr>
        <w:t xml:space="preserve">национальной и </w:t>
      </w:r>
      <w:r w:rsidRPr="00CF3CA6">
        <w:rPr>
          <w:rFonts w:cs="Times New Roman"/>
          <w:sz w:val="24"/>
        </w:rPr>
        <w:t xml:space="preserve">экономической безопасности в рамках </w:t>
      </w:r>
      <w:r w:rsidR="00457AA4" w:rsidRPr="00CF3CA6">
        <w:rPr>
          <w:rFonts w:cs="Times New Roman"/>
          <w:sz w:val="24"/>
        </w:rPr>
        <w:t>соответствующих документов стратегического развития.</w:t>
      </w:r>
    </w:p>
    <w:p w:rsidR="009E7052" w:rsidRPr="00CF3CA6" w:rsidRDefault="009E7052" w:rsidP="00CF3CA6">
      <w:pPr>
        <w:spacing w:line="240" w:lineRule="auto"/>
        <w:ind w:firstLine="567"/>
        <w:rPr>
          <w:rFonts w:cs="Times New Roman"/>
          <w:sz w:val="24"/>
        </w:rPr>
      </w:pPr>
      <w:r w:rsidRPr="00CF3CA6">
        <w:rPr>
          <w:rFonts w:cs="Times New Roman"/>
          <w:sz w:val="24"/>
        </w:rPr>
        <w:t>Активизация торговых и гуманитарных взаимоотношений между Россией, Индией и Китаем</w:t>
      </w:r>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Реализация проектов по развитию Российского Алмазного центра</w:t>
      </w:r>
      <w:r w:rsidR="00AC4976"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Развитие экспортного потенциала предприятий алмазодобывающей </w:t>
      </w:r>
      <w:r w:rsidR="00AC4976" w:rsidRPr="00CF3CA6">
        <w:rPr>
          <w:rFonts w:cs="Times New Roman"/>
          <w:sz w:val="24"/>
        </w:rPr>
        <w:t>отрасли.</w:t>
      </w:r>
    </w:p>
    <w:p w:rsidR="009E7052" w:rsidRPr="00CF3CA6" w:rsidRDefault="009E7052" w:rsidP="00CF3CA6">
      <w:pPr>
        <w:spacing w:line="240" w:lineRule="auto"/>
        <w:ind w:firstLine="567"/>
        <w:rPr>
          <w:rFonts w:cs="Times New Roman"/>
          <w:sz w:val="24"/>
        </w:rPr>
      </w:pPr>
      <w:r w:rsidRPr="00CF3CA6">
        <w:rPr>
          <w:rFonts w:cs="Times New Roman"/>
          <w:sz w:val="24"/>
        </w:rPr>
        <w:t xml:space="preserve">Наличие международного опыта по </w:t>
      </w:r>
      <w:proofErr w:type="spellStart"/>
      <w:r w:rsidRPr="00CF3CA6">
        <w:rPr>
          <w:rFonts w:cs="Times New Roman"/>
          <w:sz w:val="24"/>
        </w:rPr>
        <w:t>перепозиционированию</w:t>
      </w:r>
      <w:proofErr w:type="spellEnd"/>
      <w:r w:rsidRPr="00CF3CA6">
        <w:rPr>
          <w:rFonts w:cs="Times New Roman"/>
          <w:sz w:val="24"/>
        </w:rPr>
        <w:t xml:space="preserve"> шахтерских городов. Распространение EURACOM опыта инвестирования процессов создания новых рабочих мест и экологического оздоровления угледобывающих регионов Европы, пострадавших в результате крупномасштабного свертывания угольного производства на алмазодобывающие регионы</w:t>
      </w:r>
      <w:r w:rsidR="00AC4976" w:rsidRPr="00CF3CA6">
        <w:rPr>
          <w:rFonts w:cs="Times New Roman"/>
          <w:sz w:val="24"/>
        </w:rPr>
        <w:t>.</w:t>
      </w:r>
    </w:p>
    <w:p w:rsidR="00CA77B1" w:rsidRPr="00CF3CA6" w:rsidRDefault="009E7052" w:rsidP="00CF3CA6">
      <w:pPr>
        <w:spacing w:line="240" w:lineRule="auto"/>
        <w:ind w:firstLine="567"/>
        <w:rPr>
          <w:rFonts w:cs="Times New Roman"/>
          <w:sz w:val="24"/>
        </w:rPr>
      </w:pPr>
      <w:r w:rsidRPr="00CF3CA6">
        <w:rPr>
          <w:rFonts w:cs="Times New Roman"/>
          <w:sz w:val="24"/>
        </w:rPr>
        <w:t xml:space="preserve">Перспективы развития технологий глубокой переработки </w:t>
      </w:r>
      <w:proofErr w:type="spellStart"/>
      <w:r w:rsidRPr="00CF3CA6">
        <w:rPr>
          <w:rFonts w:cs="Times New Roman"/>
          <w:sz w:val="24"/>
        </w:rPr>
        <w:t>алмазосодержащей</w:t>
      </w:r>
      <w:proofErr w:type="spellEnd"/>
      <w:r w:rsidRPr="00CF3CA6">
        <w:rPr>
          <w:rFonts w:cs="Times New Roman"/>
          <w:sz w:val="24"/>
        </w:rPr>
        <w:t xml:space="preserve"> руды</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Интерфейсы, порождающие новые рынки</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Продвижение И</w:t>
      </w:r>
      <w:proofErr w:type="gramStart"/>
      <w:r w:rsidRPr="00CF3CA6">
        <w:rPr>
          <w:rFonts w:cs="Times New Roman"/>
          <w:sz w:val="24"/>
        </w:rPr>
        <w:t>КТ в сф</w:t>
      </w:r>
      <w:proofErr w:type="gramEnd"/>
      <w:r w:rsidRPr="00CF3CA6">
        <w:rPr>
          <w:rFonts w:cs="Times New Roman"/>
          <w:sz w:val="24"/>
        </w:rPr>
        <w:t>еру услуг и производство знаний</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Инновации как ключевой драйвер качества рабочей силы</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Новые технологии как база организации массового производства с участием работников низкой квалификации</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Появление новых продуктов питания (функциональная, </w:t>
      </w:r>
      <w:proofErr w:type="spellStart"/>
      <w:r w:rsidRPr="00CF3CA6">
        <w:rPr>
          <w:rFonts w:cs="Times New Roman"/>
          <w:sz w:val="24"/>
        </w:rPr>
        <w:t>геномодифицированная</w:t>
      </w:r>
      <w:proofErr w:type="spellEnd"/>
      <w:r w:rsidRPr="00CF3CA6">
        <w:rPr>
          <w:rFonts w:cs="Times New Roman"/>
          <w:sz w:val="24"/>
        </w:rPr>
        <w:t xml:space="preserve"> и «новая» пища)</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Разработка технологий и предоставление услуг естественного длительного хранения в вечной мерзлоте</w:t>
      </w:r>
      <w:r w:rsidR="00AC4976" w:rsidRPr="00CF3CA6">
        <w:rPr>
          <w:rFonts w:cs="Times New Roman"/>
          <w:sz w:val="24"/>
        </w:rPr>
        <w:t>.</w:t>
      </w:r>
    </w:p>
    <w:p w:rsidR="009E7052" w:rsidRPr="00CF3CA6" w:rsidRDefault="0077251F" w:rsidP="00CF3CA6">
      <w:pPr>
        <w:spacing w:line="240" w:lineRule="auto"/>
        <w:ind w:firstLine="567"/>
        <w:rPr>
          <w:rFonts w:cs="Times New Roman"/>
          <w:sz w:val="24"/>
        </w:rPr>
      </w:pPr>
      <w:r w:rsidRPr="00CF3CA6">
        <w:rPr>
          <w:rFonts w:cs="Times New Roman"/>
          <w:sz w:val="24"/>
        </w:rPr>
        <w:t>Перераспределение влияния в пользу новых центров экономического ро</w:t>
      </w:r>
      <w:r w:rsidR="00AC4976" w:rsidRPr="00CF3CA6">
        <w:rPr>
          <w:rFonts w:cs="Times New Roman"/>
          <w:sz w:val="24"/>
        </w:rPr>
        <w:t>ста и политического притяжения.</w:t>
      </w:r>
    </w:p>
    <w:p w:rsidR="00CF2DB9" w:rsidRPr="00CF3CA6" w:rsidRDefault="00CF2DB9" w:rsidP="00CF3CA6">
      <w:pPr>
        <w:spacing w:line="240" w:lineRule="auto"/>
        <w:ind w:firstLine="567"/>
        <w:rPr>
          <w:rFonts w:cs="Times New Roman"/>
          <w:sz w:val="24"/>
        </w:rPr>
      </w:pPr>
    </w:p>
    <w:p w:rsidR="009E7052" w:rsidRPr="00CF3CA6" w:rsidRDefault="00AC4976" w:rsidP="00CF3CA6">
      <w:pPr>
        <w:pStyle w:val="2-"/>
        <w:spacing w:line="240" w:lineRule="auto"/>
        <w:ind w:firstLine="567"/>
        <w:rPr>
          <w:sz w:val="24"/>
          <w:szCs w:val="24"/>
        </w:rPr>
      </w:pPr>
      <w:r w:rsidRPr="00CF3CA6">
        <w:rPr>
          <w:sz w:val="24"/>
          <w:szCs w:val="24"/>
        </w:rPr>
        <w:t>Сц</w:t>
      </w:r>
      <w:r w:rsidR="00CF2DB9" w:rsidRPr="00CF3CA6">
        <w:rPr>
          <w:sz w:val="24"/>
          <w:szCs w:val="24"/>
        </w:rPr>
        <w:t>енарии стратегического развития</w:t>
      </w:r>
    </w:p>
    <w:p w:rsidR="006F5583" w:rsidRPr="00CF3CA6" w:rsidRDefault="001434EC" w:rsidP="00CF3CA6">
      <w:pPr>
        <w:spacing w:line="240" w:lineRule="auto"/>
        <w:ind w:firstLine="567"/>
        <w:rPr>
          <w:rFonts w:eastAsia="Times New Roman" w:cs="Times New Roman"/>
          <w:color w:val="000000"/>
          <w:sz w:val="24"/>
          <w:lang w:eastAsia="ru-RU"/>
        </w:rPr>
      </w:pPr>
      <w:r w:rsidRPr="00CF3CA6">
        <w:rPr>
          <w:rFonts w:cs="Times New Roman"/>
          <w:sz w:val="24"/>
        </w:rPr>
        <w:t xml:space="preserve">На основе </w:t>
      </w:r>
      <w:r w:rsidRPr="00CF3CA6">
        <w:rPr>
          <w:rFonts w:eastAsia="Times New Roman" w:cs="Times New Roman"/>
          <w:color w:val="000000"/>
          <w:sz w:val="24"/>
          <w:lang w:eastAsia="ru-RU"/>
        </w:rPr>
        <w:t>проведен</w:t>
      </w:r>
      <w:r w:rsidR="00416DFD" w:rsidRPr="00CF3CA6">
        <w:rPr>
          <w:rFonts w:eastAsia="Times New Roman" w:cs="Times New Roman"/>
          <w:color w:val="000000"/>
          <w:sz w:val="24"/>
          <w:lang w:eastAsia="ru-RU"/>
        </w:rPr>
        <w:t>ного</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val="en-US" w:eastAsia="ru-RU"/>
        </w:rPr>
        <w:t>SWOT</w:t>
      </w:r>
      <w:r w:rsidRPr="00CF3CA6">
        <w:rPr>
          <w:rFonts w:eastAsia="Times New Roman" w:cs="Times New Roman"/>
          <w:color w:val="000000"/>
          <w:sz w:val="24"/>
          <w:lang w:eastAsia="ru-RU"/>
        </w:rPr>
        <w:t>-анализ</w:t>
      </w:r>
      <w:r w:rsidR="00416DFD" w:rsidRPr="00CF3CA6">
        <w:rPr>
          <w:rFonts w:eastAsia="Times New Roman" w:cs="Times New Roman"/>
          <w:color w:val="000000"/>
          <w:sz w:val="24"/>
          <w:lang w:eastAsia="ru-RU"/>
        </w:rPr>
        <w:t>а</w:t>
      </w:r>
      <w:r w:rsidR="006F5583" w:rsidRPr="00CF3CA6">
        <w:rPr>
          <w:rFonts w:eastAsia="Times New Roman" w:cs="Times New Roman"/>
          <w:color w:val="000000"/>
          <w:sz w:val="24"/>
          <w:lang w:eastAsia="ru-RU"/>
        </w:rPr>
        <w:t xml:space="preserve"> можно выделить 3 сценария развития МО «Мирнинский район»:</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Инерционный;</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Инновационный;</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Депрессивный.</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Инерционный сценарий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t>Инерционный сценарий</w:t>
      </w:r>
      <w:r w:rsidRPr="00CF3CA6">
        <w:rPr>
          <w:rFonts w:eastAsia="Times New Roman" w:cs="Times New Roman"/>
          <w:color w:val="000000"/>
          <w:sz w:val="24"/>
          <w:lang w:eastAsia="ru-RU"/>
        </w:rPr>
        <w:t xml:space="preserve"> развития включает следующие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Модернизация действующих предприятий алмазодобывающей отрасли и строительство новых карьеров и рудников.</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проектов по развитию строительной, пищевой и др. промышленности.</w:t>
      </w:r>
    </w:p>
    <w:p w:rsidR="00AC4976"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Реализация инвестиционных проектов в области безопасности жизнедеятельности (энергетика, ЖКХ и др.). </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и модернизация жилого фонда и инженерной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lastRenderedPageBreak/>
        <w:t>Развитие социальной сферы.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Развитие института </w:t>
      </w:r>
      <w:proofErr w:type="spellStart"/>
      <w:r w:rsidRPr="00CF3CA6">
        <w:rPr>
          <w:rFonts w:eastAsia="Times New Roman" w:cs="Times New Roman"/>
          <w:color w:val="000000"/>
          <w:sz w:val="24"/>
          <w:lang w:eastAsia="ru-RU"/>
        </w:rPr>
        <w:t>муниципально</w:t>
      </w:r>
      <w:proofErr w:type="spellEnd"/>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частного партнерства.</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Поиск, подготовка и реализация инвестиционных проектов, направленных на диве</w:t>
      </w:r>
      <w:r w:rsidR="001174DB" w:rsidRPr="00CF3CA6">
        <w:rPr>
          <w:rFonts w:eastAsia="Times New Roman" w:cs="Times New Roman"/>
          <w:color w:val="000000"/>
          <w:sz w:val="24"/>
          <w:lang w:eastAsia="ru-RU"/>
        </w:rPr>
        <w:t>рсификацию экономики моногорода.</w:t>
      </w:r>
    </w:p>
    <w:p w:rsidR="001174DB" w:rsidRPr="00CF3CA6" w:rsidRDefault="006F5583"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Анализ Программ</w:t>
      </w:r>
      <w:r w:rsidR="00E76499" w:rsidRPr="00CF3CA6">
        <w:rPr>
          <w:rFonts w:ascii="Times New Roman" w:eastAsia="Times New Roman" w:hAnsi="Times New Roman" w:cs="Times New Roman"/>
          <w:color w:val="000000"/>
          <w:sz w:val="24"/>
          <w:szCs w:val="24"/>
          <w:lang w:eastAsia="ru-RU"/>
        </w:rPr>
        <w:t>ы</w:t>
      </w:r>
      <w:r w:rsidRPr="00CF3CA6">
        <w:rPr>
          <w:rFonts w:ascii="Times New Roman" w:eastAsia="Times New Roman" w:hAnsi="Times New Roman" w:cs="Times New Roman"/>
          <w:color w:val="000000"/>
          <w:sz w:val="24"/>
          <w:szCs w:val="24"/>
          <w:lang w:eastAsia="ru-RU"/>
        </w:rPr>
        <w:t xml:space="preserve"> Комплексного развития моногород</w:t>
      </w:r>
      <w:r w:rsidR="00E76499" w:rsidRPr="00CF3CA6">
        <w:rPr>
          <w:rFonts w:ascii="Times New Roman" w:eastAsia="Times New Roman" w:hAnsi="Times New Roman" w:cs="Times New Roman"/>
          <w:color w:val="000000"/>
          <w:sz w:val="24"/>
          <w:szCs w:val="24"/>
          <w:lang w:eastAsia="ru-RU"/>
        </w:rPr>
        <w:t>а</w:t>
      </w:r>
      <w:r w:rsidRPr="00CF3CA6">
        <w:rPr>
          <w:rFonts w:ascii="Times New Roman" w:eastAsia="Times New Roman" w:hAnsi="Times New Roman" w:cs="Times New Roman"/>
          <w:color w:val="000000"/>
          <w:sz w:val="24"/>
          <w:szCs w:val="24"/>
          <w:lang w:eastAsia="ru-RU"/>
        </w:rPr>
        <w:t xml:space="preserve"> Айхал, свидетельствует о целесообразности реализации в рамках инерционного сценария социально-экономического развития следующих мероприятий:</w:t>
      </w:r>
    </w:p>
    <w:p w:rsidR="006F5583" w:rsidRPr="00CF3CA6" w:rsidRDefault="006F5583"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Реализация программы развития городской среды  «5 шагов благоустройства», муниципальной программы «Формирование современной городской среды» на территории моногород</w:t>
      </w:r>
      <w:r w:rsidR="00E76499" w:rsidRPr="00CF3CA6">
        <w:rPr>
          <w:rFonts w:ascii="Times New Roman" w:eastAsia="Times New Roman" w:hAnsi="Times New Roman" w:cs="Times New Roman"/>
          <w:color w:val="000000"/>
          <w:sz w:val="24"/>
          <w:szCs w:val="24"/>
          <w:lang w:eastAsia="ru-RU"/>
        </w:rPr>
        <w:t>а</w:t>
      </w:r>
      <w:r w:rsidRPr="00CF3CA6">
        <w:rPr>
          <w:rFonts w:ascii="Times New Roman" w:eastAsia="Times New Roman" w:hAnsi="Times New Roman" w:cs="Times New Roman"/>
          <w:color w:val="000000"/>
          <w:sz w:val="24"/>
          <w:szCs w:val="24"/>
          <w:lang w:eastAsia="ru-RU"/>
        </w:rPr>
        <w:t xml:space="preserve"> Айхал Мирнинского района Республики Саха (Якутия)</w:t>
      </w:r>
      <w:r w:rsidR="002F5AF7" w:rsidRPr="00CF3CA6">
        <w:rPr>
          <w:rFonts w:ascii="Times New Roman" w:eastAsia="Times New Roman" w:hAnsi="Times New Roman" w:cs="Times New Roman"/>
          <w:color w:val="000000"/>
          <w:sz w:val="24"/>
          <w:szCs w:val="24"/>
          <w:lang w:eastAsia="ru-RU"/>
        </w:rPr>
        <w:t>.</w:t>
      </w:r>
    </w:p>
    <w:p w:rsidR="001174DB"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Внедрение в практику </w:t>
      </w:r>
      <w:proofErr w:type="spellStart"/>
      <w:r w:rsidRPr="00CF3CA6">
        <w:rPr>
          <w:rFonts w:eastAsia="Times New Roman" w:cs="Times New Roman"/>
          <w:color w:val="000000"/>
          <w:sz w:val="24"/>
          <w:lang w:eastAsia="ru-RU"/>
        </w:rPr>
        <w:t>монопрофильн</w:t>
      </w:r>
      <w:r w:rsidR="002F5AF7" w:rsidRPr="00CF3CA6">
        <w:rPr>
          <w:rFonts w:eastAsia="Times New Roman" w:cs="Times New Roman"/>
          <w:color w:val="000000"/>
          <w:sz w:val="24"/>
          <w:lang w:eastAsia="ru-RU"/>
        </w:rPr>
        <w:t>ого</w:t>
      </w:r>
      <w:proofErr w:type="spellEnd"/>
      <w:r w:rsidR="002F5AF7" w:rsidRPr="00CF3CA6">
        <w:rPr>
          <w:rFonts w:eastAsia="Times New Roman" w:cs="Times New Roman"/>
          <w:color w:val="000000"/>
          <w:sz w:val="24"/>
          <w:lang w:eastAsia="ru-RU"/>
        </w:rPr>
        <w:t xml:space="preserve"> муниципального образования «Поселок Айхал»</w:t>
      </w:r>
      <w:r w:rsidRPr="00CF3CA6">
        <w:rPr>
          <w:rFonts w:eastAsia="Times New Roman" w:cs="Times New Roman"/>
          <w:color w:val="000000"/>
          <w:sz w:val="24"/>
          <w:lang w:eastAsia="ru-RU"/>
        </w:rPr>
        <w:t xml:space="preserve"> Стандарта деятельности органов местного самоуправления Р</w:t>
      </w:r>
      <w:proofErr w:type="gramStart"/>
      <w:r w:rsidRPr="00CF3CA6">
        <w:rPr>
          <w:rFonts w:eastAsia="Times New Roman" w:cs="Times New Roman"/>
          <w:color w:val="000000"/>
          <w:sz w:val="24"/>
          <w:lang w:eastAsia="ru-RU"/>
        </w:rPr>
        <w:t>С(</w:t>
      </w:r>
      <w:proofErr w:type="gramEnd"/>
      <w:r w:rsidRPr="00CF3CA6">
        <w:rPr>
          <w:rFonts w:eastAsia="Times New Roman" w:cs="Times New Roman"/>
          <w:color w:val="000000"/>
          <w:sz w:val="24"/>
          <w:lang w:eastAsia="ru-RU"/>
        </w:rPr>
        <w:t xml:space="preserve">Я) по обеспечению благоприятного инвестиционного климата в муниципальных образованиях РС(Я) и проведение презентаций инвестиционной привлекательности муниципального образования </w:t>
      </w:r>
      <w:r w:rsidR="001174DB" w:rsidRPr="00CF3CA6">
        <w:rPr>
          <w:rFonts w:eastAsia="Times New Roman" w:cs="Times New Roman"/>
          <w:color w:val="000000"/>
          <w:sz w:val="24"/>
          <w:lang w:eastAsia="ru-RU"/>
        </w:rPr>
        <w:t>«</w:t>
      </w:r>
      <w:r w:rsidRPr="00CF3CA6">
        <w:rPr>
          <w:rFonts w:eastAsia="Times New Roman" w:cs="Times New Roman"/>
          <w:color w:val="000000"/>
          <w:sz w:val="24"/>
          <w:lang w:eastAsia="ru-RU"/>
        </w:rPr>
        <w:t>Поселок Айхал</w:t>
      </w:r>
      <w:r w:rsidR="001174DB" w:rsidRPr="00CF3CA6">
        <w:rPr>
          <w:rFonts w:eastAsia="Times New Roman" w:cs="Times New Roman"/>
          <w:color w:val="000000"/>
          <w:sz w:val="24"/>
          <w:lang w:eastAsia="ru-RU"/>
        </w:rPr>
        <w:t>»</w:t>
      </w:r>
      <w:r w:rsidR="002F5AF7" w:rsidRPr="00CF3CA6">
        <w:rPr>
          <w:rFonts w:eastAsia="Times New Roman" w:cs="Times New Roman"/>
          <w:color w:val="000000"/>
          <w:sz w:val="24"/>
          <w:lang w:eastAsia="ru-RU"/>
        </w:rPr>
        <w:t>.</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Проведение в МО «Поселок Айхал» капитального ремонта жилищного фонда, участвующих в региональной программе капитального ремонта общего имущества в многоквартирных домах, расположенных на территории Республики Саха (Якутия)</w:t>
      </w:r>
      <w:r w:rsidR="002F5AF7" w:rsidRPr="00CF3CA6">
        <w:rPr>
          <w:rFonts w:eastAsia="Times New Roman" w:cs="Times New Roman"/>
          <w:color w:val="000000"/>
          <w:sz w:val="24"/>
          <w:lang w:eastAsia="ru-RU"/>
        </w:rPr>
        <w:t>.</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Инновационный сценарий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t>Инновационный сценарий</w:t>
      </w:r>
      <w:r w:rsidRPr="00CF3CA6">
        <w:rPr>
          <w:rFonts w:eastAsia="Times New Roman" w:cs="Times New Roman"/>
          <w:color w:val="000000"/>
          <w:sz w:val="24"/>
          <w:lang w:eastAsia="ru-RU"/>
        </w:rPr>
        <w:t xml:space="preserve"> опирается на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Развития транспортной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малого бизнеса.</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альтернативных отраслей в рамках программы диверсификации экономики.</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творческих и инновационных молодежных проектов (форумы, слеты, соревнования и др.).</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среднего профессионального и высшего образования.</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Разработка совместных региональных проектов.</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мониторинга инвестиционных проектов с использованием опыта региона.</w:t>
      </w:r>
    </w:p>
    <w:p w:rsidR="006F5583" w:rsidRPr="00CF3CA6" w:rsidRDefault="001174DB"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В</w:t>
      </w:r>
      <w:r w:rsidR="006F5583" w:rsidRPr="00CF3CA6">
        <w:rPr>
          <w:rFonts w:eastAsia="Times New Roman" w:cs="Times New Roman"/>
          <w:color w:val="000000"/>
          <w:sz w:val="24"/>
          <w:lang w:eastAsia="ru-RU"/>
        </w:rPr>
        <w:t xml:space="preserve"> рамках направлений инновационного сценария развития целесообразно предусмотреть, в частности, реализацию следующих мероприятий: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Реконструкция </w:t>
      </w:r>
      <w:proofErr w:type="gramStart"/>
      <w:r w:rsidRPr="00CF3CA6">
        <w:rPr>
          <w:rFonts w:eastAsia="Times New Roman" w:cs="Times New Roman"/>
          <w:color w:val="000000"/>
          <w:sz w:val="24"/>
          <w:lang w:eastAsia="ru-RU"/>
        </w:rPr>
        <w:t>ВЛ</w:t>
      </w:r>
      <w:proofErr w:type="gramEnd"/>
      <w:r w:rsidRPr="00CF3CA6">
        <w:rPr>
          <w:rFonts w:eastAsia="Times New Roman" w:cs="Times New Roman"/>
          <w:color w:val="000000"/>
          <w:sz w:val="24"/>
          <w:lang w:eastAsia="ru-RU"/>
        </w:rPr>
        <w:t xml:space="preserve"> 220 </w:t>
      </w:r>
      <w:proofErr w:type="spellStart"/>
      <w:r w:rsidRPr="00CF3CA6">
        <w:rPr>
          <w:rFonts w:eastAsia="Times New Roman" w:cs="Times New Roman"/>
          <w:color w:val="000000"/>
          <w:sz w:val="24"/>
          <w:lang w:eastAsia="ru-RU"/>
        </w:rPr>
        <w:t>кВВГЭС</w:t>
      </w:r>
      <w:proofErr w:type="spellEnd"/>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Айхал</w:t>
      </w:r>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w:t>
      </w:r>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Удачный (3 и 4 этапы).</w:t>
      </w:r>
    </w:p>
    <w:p w:rsidR="006F5583" w:rsidRPr="00CF3CA6" w:rsidRDefault="00542120"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Развитие </w:t>
      </w:r>
      <w:proofErr w:type="spellStart"/>
      <w:r w:rsidRPr="00CF3CA6">
        <w:rPr>
          <w:rFonts w:eastAsia="Times New Roman" w:cs="Times New Roman"/>
          <w:color w:val="000000"/>
          <w:sz w:val="24"/>
          <w:lang w:eastAsia="ru-RU"/>
        </w:rPr>
        <w:t>внутрипоселенческой</w:t>
      </w:r>
      <w:proofErr w:type="spellEnd"/>
      <w:r w:rsidR="00C832AE" w:rsidRPr="00CF3CA6">
        <w:rPr>
          <w:rFonts w:eastAsia="Times New Roman" w:cs="Times New Roman"/>
          <w:color w:val="000000"/>
          <w:sz w:val="24"/>
          <w:lang w:eastAsia="ru-RU"/>
        </w:rPr>
        <w:t xml:space="preserve"> </w:t>
      </w:r>
      <w:proofErr w:type="spellStart"/>
      <w:r w:rsidR="006F5583" w:rsidRPr="00CF3CA6">
        <w:rPr>
          <w:rFonts w:eastAsia="Times New Roman" w:cs="Times New Roman"/>
          <w:color w:val="000000"/>
          <w:sz w:val="24"/>
          <w:lang w:eastAsia="ru-RU"/>
        </w:rPr>
        <w:t>волоконнооптической</w:t>
      </w:r>
      <w:proofErr w:type="spellEnd"/>
      <w:r w:rsidR="006F5583" w:rsidRPr="00CF3CA6">
        <w:rPr>
          <w:rFonts w:eastAsia="Times New Roman" w:cs="Times New Roman"/>
          <w:color w:val="000000"/>
          <w:sz w:val="24"/>
          <w:lang w:eastAsia="ru-RU"/>
        </w:rPr>
        <w:t xml:space="preserve"> линии связи ВОЛС</w:t>
      </w:r>
      <w:r w:rsidR="00827359" w:rsidRPr="00CF3CA6">
        <w:rPr>
          <w:rFonts w:eastAsia="Times New Roman" w:cs="Times New Roman"/>
          <w:color w:val="000000"/>
          <w:sz w:val="24"/>
          <w:lang w:eastAsia="ru-RU"/>
        </w:rPr>
        <w:t>.</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Стимулирование предпринимательской деятельности населения</w:t>
      </w:r>
      <w:r w:rsidR="001174DB" w:rsidRPr="00CF3CA6">
        <w:rPr>
          <w:rFonts w:eastAsia="Times New Roman" w:cs="Times New Roman"/>
          <w:color w:val="000000"/>
          <w:sz w:val="24"/>
          <w:lang w:eastAsia="ru-RU"/>
        </w:rPr>
        <w:t>, в том числе незанятого,</w:t>
      </w:r>
      <w:r w:rsidRPr="00CF3CA6">
        <w:rPr>
          <w:rFonts w:eastAsia="Times New Roman" w:cs="Times New Roman"/>
          <w:color w:val="000000"/>
          <w:sz w:val="24"/>
          <w:lang w:eastAsia="ru-RU"/>
        </w:rPr>
        <w:t xml:space="preserve"> посредством оказания муниципальной поддержки проектов по развитию </w:t>
      </w:r>
      <w:r w:rsidR="00542120" w:rsidRPr="00CF3CA6">
        <w:rPr>
          <w:rFonts w:eastAsia="Times New Roman" w:cs="Times New Roman"/>
          <w:color w:val="000000"/>
          <w:sz w:val="24"/>
          <w:lang w:eastAsia="ru-RU"/>
        </w:rPr>
        <w:t>электронного предпринимательства</w:t>
      </w:r>
      <w:r w:rsidR="00827359" w:rsidRPr="00CF3CA6">
        <w:rPr>
          <w:rFonts w:eastAsia="Times New Roman" w:cs="Times New Roman"/>
          <w:color w:val="000000"/>
          <w:sz w:val="24"/>
          <w:lang w:eastAsia="ru-RU"/>
        </w:rPr>
        <w:t>.</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Организация мероприятий по направлению местного незанятого населения на сезонные и вахтовые работы в подразделения акционерной компании «АЛРОСА» (ПАО), осуществляющих свою деятельность на территории </w:t>
      </w:r>
      <w:r w:rsidR="00542120" w:rsidRPr="00CF3CA6">
        <w:rPr>
          <w:rFonts w:eastAsia="Times New Roman" w:cs="Times New Roman"/>
          <w:color w:val="000000"/>
          <w:sz w:val="24"/>
          <w:lang w:eastAsia="ru-RU"/>
        </w:rPr>
        <w:t>посёлка</w:t>
      </w:r>
      <w:r w:rsidR="00827359" w:rsidRPr="00CF3CA6">
        <w:rPr>
          <w:rFonts w:eastAsia="Times New Roman" w:cs="Times New Roman"/>
          <w:color w:val="000000"/>
          <w:sz w:val="24"/>
          <w:lang w:eastAsia="ru-RU"/>
        </w:rPr>
        <w:t>.</w:t>
      </w:r>
    </w:p>
    <w:p w:rsidR="006F5583" w:rsidRPr="00CF3CA6" w:rsidRDefault="001174DB"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В</w:t>
      </w:r>
      <w:r w:rsidR="006F5583" w:rsidRPr="00CF3CA6">
        <w:rPr>
          <w:rFonts w:ascii="Times New Roman" w:eastAsia="Times New Roman" w:hAnsi="Times New Roman" w:cs="Times New Roman"/>
          <w:color w:val="000000"/>
          <w:sz w:val="24"/>
          <w:szCs w:val="24"/>
          <w:lang w:eastAsia="ru-RU"/>
        </w:rPr>
        <w:t xml:space="preserve"> рамках инерционного сценария следующих первоочередных мероприятий: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программы развития городской среды «5 шагов благоустройства», муниципальной программы «Формирование современной городской среды» на территории МО «</w:t>
      </w:r>
      <w:r w:rsidR="007C450E" w:rsidRPr="00CF3CA6">
        <w:rPr>
          <w:rFonts w:eastAsia="Times New Roman" w:cs="Times New Roman"/>
          <w:color w:val="000000"/>
          <w:sz w:val="24"/>
          <w:lang w:eastAsia="ru-RU"/>
        </w:rPr>
        <w:t>Поселок</w:t>
      </w:r>
      <w:r w:rsidR="00827359"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xml:space="preserve">» Мирнинского </w:t>
      </w:r>
      <w:r w:rsidR="001174DB" w:rsidRPr="00CF3CA6">
        <w:rPr>
          <w:rFonts w:eastAsia="Times New Roman" w:cs="Times New Roman"/>
          <w:color w:val="000000"/>
          <w:sz w:val="24"/>
          <w:lang w:eastAsia="ru-RU"/>
        </w:rPr>
        <w:t>района Республики Саха (Якутия).</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муниципальной целевой программы «Развитие малого и среднего предпринимательства в МО «</w:t>
      </w:r>
      <w:r w:rsidR="007C450E" w:rsidRPr="00CF3CA6">
        <w:rPr>
          <w:rFonts w:eastAsia="Times New Roman" w:cs="Times New Roman"/>
          <w:color w:val="000000"/>
          <w:sz w:val="24"/>
          <w:lang w:eastAsia="ru-RU"/>
        </w:rPr>
        <w:t>Поселок</w:t>
      </w:r>
      <w:r w:rsidR="005E1F7C"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на 201</w:t>
      </w:r>
      <w:r w:rsidR="005E1F7C" w:rsidRPr="00CF3CA6">
        <w:rPr>
          <w:rFonts w:eastAsia="Times New Roman" w:cs="Times New Roman"/>
          <w:color w:val="000000"/>
          <w:sz w:val="24"/>
          <w:lang w:eastAsia="ru-RU"/>
        </w:rPr>
        <w:t>7</w:t>
      </w:r>
      <w:r w:rsidRPr="00CF3CA6">
        <w:rPr>
          <w:rFonts w:eastAsia="Times New Roman" w:cs="Times New Roman"/>
          <w:color w:val="000000"/>
          <w:sz w:val="24"/>
          <w:lang w:eastAsia="ru-RU"/>
        </w:rPr>
        <w:t>-20</w:t>
      </w:r>
      <w:r w:rsidR="00C832AE" w:rsidRPr="00CF3CA6">
        <w:rPr>
          <w:rFonts w:eastAsia="Times New Roman" w:cs="Times New Roman"/>
          <w:color w:val="000000"/>
          <w:sz w:val="24"/>
          <w:lang w:eastAsia="ru-RU"/>
        </w:rPr>
        <w:t>19</w:t>
      </w:r>
      <w:r w:rsidR="001174DB" w:rsidRPr="00CF3CA6">
        <w:rPr>
          <w:rFonts w:eastAsia="Times New Roman" w:cs="Times New Roman"/>
          <w:color w:val="000000"/>
          <w:sz w:val="24"/>
          <w:lang w:eastAsia="ru-RU"/>
        </w:rPr>
        <w:t xml:space="preserve"> годы».</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Подготовка и подача заявки в Министерство транспорта и дорожного хозяйства РС</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 xml:space="preserve">(Я) на проведение ремонта автомобильных дорог муниципального образования «Поселок Айхал» путем асфальтирования  за счет средств </w:t>
      </w:r>
      <w:r w:rsidR="001174DB" w:rsidRPr="00CF3CA6">
        <w:rPr>
          <w:rFonts w:eastAsia="Times New Roman" w:cs="Times New Roman"/>
          <w:color w:val="000000"/>
          <w:sz w:val="24"/>
          <w:lang w:eastAsia="ru-RU"/>
        </w:rPr>
        <w:t>бюджета Р</w:t>
      </w:r>
      <w:proofErr w:type="gramStart"/>
      <w:r w:rsidR="001174DB" w:rsidRPr="00CF3CA6">
        <w:rPr>
          <w:rFonts w:eastAsia="Times New Roman" w:cs="Times New Roman"/>
          <w:color w:val="000000"/>
          <w:sz w:val="24"/>
          <w:lang w:eastAsia="ru-RU"/>
        </w:rPr>
        <w:t>С(</w:t>
      </w:r>
      <w:proofErr w:type="gramEnd"/>
      <w:r w:rsidR="001174DB" w:rsidRPr="00CF3CA6">
        <w:rPr>
          <w:rFonts w:eastAsia="Times New Roman" w:cs="Times New Roman"/>
          <w:color w:val="000000"/>
          <w:sz w:val="24"/>
          <w:lang w:eastAsia="ru-RU"/>
        </w:rPr>
        <w:t>Я), местного бюджета.</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Депрессивный сценарий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lastRenderedPageBreak/>
        <w:t xml:space="preserve">Депрессивный сценарий </w:t>
      </w:r>
      <w:r w:rsidRPr="00CF3CA6">
        <w:rPr>
          <w:rFonts w:eastAsia="Times New Roman" w:cs="Times New Roman"/>
          <w:color w:val="000000"/>
          <w:sz w:val="24"/>
          <w:lang w:eastAsia="ru-RU"/>
        </w:rPr>
        <w:t>учитывает угрозы и слабые стороны муниципального образования «</w:t>
      </w:r>
      <w:r w:rsidR="007C450E" w:rsidRPr="00CF3CA6">
        <w:rPr>
          <w:rFonts w:eastAsia="Times New Roman" w:cs="Times New Roman"/>
          <w:color w:val="000000"/>
          <w:sz w:val="24"/>
          <w:lang w:eastAsia="ru-RU"/>
        </w:rPr>
        <w:t>Поселок</w:t>
      </w:r>
      <w:r w:rsidR="005E1F7C"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и может опираться на следующие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Решение проблемы социальных гарантий работников закрывающихся предприятий.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механизмов привлечения инвестиций из различных источников по отдельным направлениям.</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и модернизация жилого фонда и инженерной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экологического менеджмента.</w:t>
      </w:r>
    </w:p>
    <w:p w:rsidR="006F5583" w:rsidRPr="00CF3CA6" w:rsidRDefault="001174DB" w:rsidP="00CF3CA6">
      <w:pPr>
        <w:pStyle w:val="af"/>
        <w:tabs>
          <w:tab w:val="left" w:pos="993"/>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В</w:t>
      </w:r>
      <w:r w:rsidR="006F5583" w:rsidRPr="00CF3CA6">
        <w:rPr>
          <w:rFonts w:ascii="Times New Roman" w:hAnsi="Times New Roman" w:cs="Times New Roman"/>
          <w:sz w:val="24"/>
          <w:szCs w:val="24"/>
        </w:rPr>
        <w:t xml:space="preserve"> рамках направлений депрессивного сценария развития целесообразно предусмотреть, преимущественно, реализацию социально ориентированных мероприятий:</w:t>
      </w:r>
    </w:p>
    <w:p w:rsidR="006F5583" w:rsidRPr="00CF3CA6" w:rsidRDefault="001174DB"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О</w:t>
      </w:r>
      <w:r w:rsidR="006F5583" w:rsidRPr="00CF3CA6">
        <w:rPr>
          <w:rFonts w:eastAsia="Times New Roman" w:cs="Times New Roman"/>
          <w:color w:val="000000"/>
          <w:sz w:val="24"/>
          <w:lang w:eastAsia="ru-RU"/>
        </w:rPr>
        <w:t xml:space="preserve">рганизация мероприятий по направлению местного незанятого населения на сезонные и вахтовые работы в подразделения акционерной компании «АЛРОСА» (ПАО), осуществляющих свою деятельность на территории </w:t>
      </w:r>
      <w:r w:rsidR="005A7A44" w:rsidRPr="00CF3CA6">
        <w:rPr>
          <w:rFonts w:eastAsia="Times New Roman" w:cs="Times New Roman"/>
          <w:color w:val="000000"/>
          <w:sz w:val="24"/>
          <w:lang w:eastAsia="ru-RU"/>
        </w:rPr>
        <w:t>посёлка</w:t>
      </w:r>
      <w:r w:rsidR="006F5583" w:rsidRPr="00CF3CA6">
        <w:rPr>
          <w:rFonts w:eastAsia="Times New Roman" w:cs="Times New Roman"/>
          <w:color w:val="000000"/>
          <w:sz w:val="24"/>
          <w:lang w:eastAsia="ru-RU"/>
        </w:rPr>
        <w:t>.</w:t>
      </w:r>
    </w:p>
    <w:p w:rsidR="00E05A1D" w:rsidRPr="00CF3CA6" w:rsidRDefault="00E05A1D"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Депрессивный сценарий развития посёлка предполагает, в конечном итоге, его трансформацию в </w:t>
      </w:r>
      <w:r w:rsidR="007C450E" w:rsidRPr="00CF3CA6">
        <w:rPr>
          <w:rFonts w:eastAsia="Times New Roman" w:cs="Times New Roman"/>
          <w:color w:val="000000"/>
          <w:sz w:val="24"/>
          <w:lang w:eastAsia="ru-RU"/>
        </w:rPr>
        <w:t>Поселок</w:t>
      </w:r>
      <w:r w:rsidRPr="00CF3CA6">
        <w:rPr>
          <w:rFonts w:eastAsia="Times New Roman" w:cs="Times New Roman"/>
          <w:color w:val="000000"/>
          <w:sz w:val="24"/>
          <w:lang w:eastAsia="ru-RU"/>
        </w:rPr>
        <w:t xml:space="preserve"> вахтового типа.</w:t>
      </w:r>
    </w:p>
    <w:p w:rsidR="006F5583" w:rsidRPr="00CF3CA6" w:rsidRDefault="006F5583"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Независимо от выбранного сценария в </w:t>
      </w:r>
      <w:r w:rsidR="005A7A44" w:rsidRPr="00CF3CA6">
        <w:rPr>
          <w:rFonts w:ascii="Times New Roman" w:hAnsi="Times New Roman" w:cs="Times New Roman"/>
          <w:sz w:val="24"/>
          <w:szCs w:val="24"/>
        </w:rPr>
        <w:t>Программе социально-экономического</w:t>
      </w:r>
      <w:r w:rsidRPr="00CF3CA6">
        <w:rPr>
          <w:rFonts w:ascii="Times New Roman" w:hAnsi="Times New Roman" w:cs="Times New Roman"/>
          <w:sz w:val="24"/>
          <w:szCs w:val="24"/>
        </w:rPr>
        <w:t xml:space="preserve"> развития МО «</w:t>
      </w:r>
      <w:r w:rsidR="007C450E" w:rsidRPr="00CF3CA6">
        <w:rPr>
          <w:rFonts w:ascii="Times New Roman" w:hAnsi="Times New Roman" w:cs="Times New Roman"/>
          <w:sz w:val="24"/>
          <w:szCs w:val="24"/>
        </w:rPr>
        <w:t>Поселок</w:t>
      </w:r>
      <w:r w:rsidR="005A7A44" w:rsidRPr="00CF3CA6">
        <w:rPr>
          <w:rFonts w:ascii="Times New Roman" w:hAnsi="Times New Roman" w:cs="Times New Roman"/>
          <w:sz w:val="24"/>
          <w:szCs w:val="24"/>
        </w:rPr>
        <w:t xml:space="preserve"> Айхал</w:t>
      </w:r>
      <w:r w:rsidRPr="00CF3CA6">
        <w:rPr>
          <w:rFonts w:ascii="Times New Roman" w:hAnsi="Times New Roman" w:cs="Times New Roman"/>
          <w:sz w:val="24"/>
          <w:szCs w:val="24"/>
        </w:rPr>
        <w:t xml:space="preserve">» необходимо учесть мероприятия, содержащиеся в майских Указах Президента РФ и направленные </w:t>
      </w:r>
      <w:proofErr w:type="gramStart"/>
      <w:r w:rsidRPr="00CF3CA6">
        <w:rPr>
          <w:rFonts w:ascii="Times New Roman" w:hAnsi="Times New Roman" w:cs="Times New Roman"/>
          <w:sz w:val="24"/>
          <w:szCs w:val="24"/>
        </w:rPr>
        <w:t>на</w:t>
      </w:r>
      <w:proofErr w:type="gramEnd"/>
      <w:r w:rsidRPr="00CF3CA6">
        <w:rPr>
          <w:rFonts w:ascii="Times New Roman" w:hAnsi="Times New Roman" w:cs="Times New Roman"/>
          <w:sz w:val="24"/>
          <w:szCs w:val="24"/>
        </w:rPr>
        <w:t>:</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Увеличение к 2018 году размера реальной заработной платы в 1,4 - 1,5 раза;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в малых городах центров культурного развития;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виртуальных музеев и </w:t>
      </w:r>
      <w:proofErr w:type="spellStart"/>
      <w:r w:rsidRPr="00CF3CA6">
        <w:rPr>
          <w:rFonts w:ascii="Times New Roman" w:hAnsi="Times New Roman" w:cs="Times New Roman"/>
          <w:sz w:val="24"/>
          <w:szCs w:val="24"/>
        </w:rPr>
        <w:t>увеличениеколичества</w:t>
      </w:r>
      <w:proofErr w:type="spellEnd"/>
      <w:r w:rsidRPr="00CF3CA6">
        <w:rPr>
          <w:rFonts w:ascii="Times New Roman" w:hAnsi="Times New Roman" w:cs="Times New Roman"/>
          <w:sz w:val="24"/>
          <w:szCs w:val="24"/>
        </w:rPr>
        <w:t xml:space="preserve"> выставочных проектов, осуществляемых в субъектах Российской Федерации;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Выявление и поддержку юных талантов,</w:t>
      </w:r>
      <w:r w:rsidR="00C832AE" w:rsidRPr="00CF3CA6">
        <w:rPr>
          <w:rFonts w:ascii="Times New Roman" w:hAnsi="Times New Roman" w:cs="Times New Roman"/>
          <w:sz w:val="24"/>
          <w:szCs w:val="24"/>
        </w:rPr>
        <w:t xml:space="preserve"> </w:t>
      </w:r>
      <w:r w:rsidRPr="00CF3CA6">
        <w:rPr>
          <w:rFonts w:ascii="Times New Roman" w:hAnsi="Times New Roman" w:cs="Times New Roman"/>
          <w:sz w:val="24"/>
          <w:szCs w:val="24"/>
        </w:rPr>
        <w:t>и увеличение числа детей, привлекаемых к участию в творческих мероприятиях;</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Разработку комплекса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 </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Строительство жилья экономического класса и объектов инфраструктуры на вовлеченных в экономический оборот земельных участках, неиспользуемых или используемых неэффективно, предоставленных государственным организациям; </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CF3CA6">
        <w:rPr>
          <w:rFonts w:ascii="Times New Roman" w:hAnsi="Times New Roman" w:cs="Times New Roman"/>
          <w:sz w:val="24"/>
          <w:szCs w:val="24"/>
        </w:rPr>
        <w:t>энергоэффективности</w:t>
      </w:r>
      <w:proofErr w:type="spellEnd"/>
      <w:r w:rsidRPr="00CF3CA6">
        <w:rPr>
          <w:rFonts w:ascii="Times New Roman" w:hAnsi="Times New Roman" w:cs="Times New Roman"/>
          <w:sz w:val="24"/>
          <w:szCs w:val="24"/>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w:t>
      </w:r>
      <w:r w:rsidR="00827359" w:rsidRPr="00CF3CA6">
        <w:rPr>
          <w:rFonts w:ascii="Times New Roman" w:hAnsi="Times New Roman" w:cs="Times New Roman"/>
          <w:sz w:val="24"/>
          <w:szCs w:val="24"/>
        </w:rPr>
        <w:t>яемых ресурсов;</w:t>
      </w:r>
    </w:p>
    <w:p w:rsidR="00725C44" w:rsidRDefault="00725C44" w:rsidP="00CF3CA6">
      <w:pPr>
        <w:spacing w:line="240" w:lineRule="auto"/>
        <w:ind w:firstLine="567"/>
        <w:rPr>
          <w:rFonts w:cs="Times New Roman"/>
          <w:sz w:val="24"/>
        </w:rPr>
        <w:sectPr w:rsidR="00725C44" w:rsidSect="006561BA">
          <w:pgSz w:w="11900" w:h="16840"/>
          <w:pgMar w:top="1134" w:right="567" w:bottom="1134" w:left="1701" w:header="709" w:footer="709" w:gutter="0"/>
          <w:cols w:space="708"/>
          <w:titlePg/>
          <w:docGrid w:linePitch="381"/>
        </w:sectPr>
      </w:pPr>
    </w:p>
    <w:p w:rsidR="007C450E" w:rsidRPr="00CF3CA6" w:rsidRDefault="007C450E" w:rsidP="00725C44">
      <w:pPr>
        <w:pStyle w:val="1-"/>
        <w:spacing w:line="240" w:lineRule="auto"/>
        <w:ind w:firstLine="0"/>
        <w:rPr>
          <w:sz w:val="24"/>
          <w:szCs w:val="24"/>
        </w:rPr>
      </w:pPr>
      <w:r w:rsidRPr="00CF3CA6">
        <w:rPr>
          <w:sz w:val="24"/>
          <w:szCs w:val="24"/>
        </w:rPr>
        <w:lastRenderedPageBreak/>
        <w:t xml:space="preserve">Раздел 3. </w:t>
      </w:r>
      <w:r w:rsidR="00DB7E25" w:rsidRPr="00CF3CA6">
        <w:rPr>
          <w:caps/>
          <w:sz w:val="24"/>
          <w:szCs w:val="24"/>
        </w:rPr>
        <w:t>Ц</w:t>
      </w:r>
      <w:r w:rsidRPr="00CF3CA6">
        <w:rPr>
          <w:caps/>
          <w:sz w:val="24"/>
          <w:szCs w:val="24"/>
        </w:rPr>
        <w:t xml:space="preserve">ели, задачи, приоритеты и направления </w:t>
      </w:r>
      <w:r w:rsidR="00C832AE" w:rsidRPr="00CF3CA6">
        <w:rPr>
          <w:caps/>
          <w:sz w:val="24"/>
          <w:szCs w:val="24"/>
        </w:rPr>
        <w:t xml:space="preserve">СТРАТЕГИИ </w:t>
      </w:r>
      <w:r w:rsidRPr="00CF3CA6">
        <w:rPr>
          <w:caps/>
          <w:sz w:val="24"/>
          <w:szCs w:val="24"/>
        </w:rPr>
        <w:t>социально-экономического развития МО «Поселок Айхал»</w:t>
      </w:r>
    </w:p>
    <w:p w:rsidR="00516B6B" w:rsidRPr="00CF3CA6" w:rsidRDefault="00516B6B" w:rsidP="00CF3CA6">
      <w:pPr>
        <w:spacing w:line="240" w:lineRule="auto"/>
        <w:ind w:firstLine="567"/>
        <w:rPr>
          <w:rFonts w:cs="Times New Roman"/>
          <w:sz w:val="24"/>
        </w:rPr>
      </w:pPr>
    </w:p>
    <w:p w:rsidR="003545A8" w:rsidRPr="00CF3CA6" w:rsidRDefault="003545A8" w:rsidP="00CF3CA6">
      <w:pPr>
        <w:spacing w:line="240" w:lineRule="auto"/>
        <w:ind w:firstLine="567"/>
        <w:rPr>
          <w:rFonts w:cs="Times New Roman"/>
          <w:sz w:val="24"/>
        </w:rPr>
      </w:pPr>
      <w:r w:rsidRPr="00CF3CA6">
        <w:rPr>
          <w:rFonts w:cs="Times New Roman"/>
          <w:sz w:val="24"/>
        </w:rPr>
        <w:t xml:space="preserve">Цель реализации </w:t>
      </w:r>
      <w:r w:rsidR="00C832AE" w:rsidRPr="00CF3CA6">
        <w:rPr>
          <w:rFonts w:cs="Times New Roman"/>
          <w:sz w:val="24"/>
        </w:rPr>
        <w:t>Стратегии</w:t>
      </w:r>
      <w:r w:rsidRPr="00CF3CA6">
        <w:rPr>
          <w:rFonts w:cs="Times New Roman"/>
          <w:sz w:val="24"/>
        </w:rPr>
        <w:t xml:space="preserve"> социально-экономического развития муниципального образования «</w:t>
      </w:r>
      <w:r w:rsidR="007C450E" w:rsidRPr="00CF3CA6">
        <w:rPr>
          <w:rFonts w:cs="Times New Roman"/>
          <w:sz w:val="24"/>
        </w:rPr>
        <w:t>Поселок</w:t>
      </w:r>
      <w:r w:rsidRPr="00CF3CA6">
        <w:rPr>
          <w:rFonts w:cs="Times New Roman"/>
          <w:sz w:val="24"/>
        </w:rPr>
        <w:t xml:space="preserve"> Айхал» Мирнинского района Республики Саха (Якутия) заключается в создании условий для повышения качества жизни населения на основе формирования диверсифицированной экономики посёлка со снижением уровня </w:t>
      </w:r>
      <w:proofErr w:type="spellStart"/>
      <w:r w:rsidRPr="00CF3CA6">
        <w:rPr>
          <w:rFonts w:cs="Times New Roman"/>
          <w:sz w:val="24"/>
        </w:rPr>
        <w:t>монозависимости</w:t>
      </w:r>
      <w:proofErr w:type="spellEnd"/>
      <w:r w:rsidRPr="00CF3CA6">
        <w:rPr>
          <w:rFonts w:cs="Times New Roman"/>
          <w:sz w:val="24"/>
        </w:rPr>
        <w:t>.</w:t>
      </w:r>
    </w:p>
    <w:p w:rsidR="003545A8" w:rsidRPr="00CF3CA6" w:rsidRDefault="003545A8" w:rsidP="00CF3CA6">
      <w:pPr>
        <w:spacing w:line="240" w:lineRule="auto"/>
        <w:ind w:firstLine="567"/>
        <w:rPr>
          <w:rFonts w:cs="Times New Roman"/>
          <w:sz w:val="24"/>
        </w:rPr>
      </w:pPr>
      <w:r w:rsidRPr="00CF3CA6">
        <w:rPr>
          <w:rFonts w:cs="Times New Roman"/>
          <w:sz w:val="24"/>
        </w:rPr>
        <w:t xml:space="preserve">Стратегическими целями </w:t>
      </w:r>
      <w:r w:rsidR="007C450E" w:rsidRPr="00CF3CA6">
        <w:rPr>
          <w:rFonts w:cs="Times New Roman"/>
          <w:sz w:val="24"/>
        </w:rPr>
        <w:t>Стратегии</w:t>
      </w:r>
      <w:r w:rsidRPr="00CF3CA6">
        <w:rPr>
          <w:rFonts w:cs="Times New Roman"/>
          <w:sz w:val="24"/>
        </w:rPr>
        <w:t xml:space="preserve"> являются:</w:t>
      </w:r>
    </w:p>
    <w:p w:rsidR="003545A8" w:rsidRPr="00CF3CA6" w:rsidRDefault="003545A8" w:rsidP="00CF3CA6">
      <w:pPr>
        <w:spacing w:line="240" w:lineRule="auto"/>
        <w:ind w:firstLine="567"/>
        <w:rPr>
          <w:rFonts w:cs="Times New Roman"/>
          <w:sz w:val="24"/>
        </w:rPr>
      </w:pPr>
      <w:r w:rsidRPr="00CF3CA6">
        <w:rPr>
          <w:rFonts w:cs="Times New Roman"/>
          <w:sz w:val="24"/>
        </w:rPr>
        <w:t>1. повышение качества жизни населения муниципалитета, развитие человеческого потенциала;</w:t>
      </w:r>
    </w:p>
    <w:p w:rsidR="003545A8" w:rsidRPr="00CF3CA6" w:rsidRDefault="003545A8" w:rsidP="00CF3CA6">
      <w:pPr>
        <w:spacing w:line="240" w:lineRule="auto"/>
        <w:ind w:firstLine="567"/>
        <w:rPr>
          <w:rFonts w:cs="Times New Roman"/>
          <w:sz w:val="24"/>
        </w:rPr>
      </w:pPr>
      <w:r w:rsidRPr="00CF3CA6">
        <w:rPr>
          <w:rFonts w:cs="Times New Roman"/>
          <w:sz w:val="24"/>
        </w:rPr>
        <w:t>2. создание условий для диверсификации и увеличения ёмкости местной экономики.</w:t>
      </w:r>
    </w:p>
    <w:p w:rsidR="00E05A1D" w:rsidRPr="00CF3CA6" w:rsidRDefault="00E05A1D"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Задачи:</w:t>
      </w:r>
    </w:p>
    <w:p w:rsidR="00E111DD" w:rsidRPr="00CF3CA6" w:rsidRDefault="00E111DD" w:rsidP="00CF3CA6">
      <w:pPr>
        <w:spacing w:line="240" w:lineRule="auto"/>
        <w:ind w:firstLine="567"/>
        <w:rPr>
          <w:rFonts w:cs="Times New Roman"/>
          <w:sz w:val="24"/>
        </w:rPr>
      </w:pPr>
      <w:r w:rsidRPr="00CF3CA6">
        <w:rPr>
          <w:rFonts w:cs="Times New Roman"/>
          <w:sz w:val="24"/>
        </w:rPr>
        <w:t>достижение высоких социальных стандартов, развитие комфортности условий жизни;</w:t>
      </w:r>
    </w:p>
    <w:p w:rsidR="00E111DD" w:rsidRPr="00CF3CA6" w:rsidRDefault="00E111DD" w:rsidP="00CF3CA6">
      <w:pPr>
        <w:spacing w:line="240" w:lineRule="auto"/>
        <w:ind w:firstLine="567"/>
        <w:rPr>
          <w:rFonts w:cs="Times New Roman"/>
          <w:sz w:val="24"/>
        </w:rPr>
      </w:pPr>
      <w:r w:rsidRPr="00CF3CA6">
        <w:rPr>
          <w:rFonts w:cs="Times New Roman"/>
          <w:sz w:val="24"/>
        </w:rPr>
        <w:t>повышение уровня благосостояния населения;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создание условий для развития </w:t>
      </w:r>
      <w:proofErr w:type="spellStart"/>
      <w:r w:rsidRPr="00CF3CA6">
        <w:rPr>
          <w:rFonts w:cs="Times New Roman"/>
          <w:sz w:val="24"/>
        </w:rPr>
        <w:t>самозанятости</w:t>
      </w:r>
      <w:proofErr w:type="spellEnd"/>
      <w:r w:rsidRPr="00CF3CA6">
        <w:rPr>
          <w:rFonts w:cs="Times New Roman"/>
          <w:sz w:val="24"/>
        </w:rPr>
        <w:t>;</w:t>
      </w:r>
    </w:p>
    <w:p w:rsidR="00E111DD" w:rsidRPr="00CF3CA6" w:rsidRDefault="00E111DD" w:rsidP="00CF3CA6">
      <w:pPr>
        <w:spacing w:line="240" w:lineRule="auto"/>
        <w:ind w:firstLine="567"/>
        <w:rPr>
          <w:rFonts w:cs="Times New Roman"/>
          <w:sz w:val="24"/>
        </w:rPr>
      </w:pPr>
      <w:r w:rsidRPr="00CF3CA6">
        <w:rPr>
          <w:rFonts w:cs="Times New Roman"/>
          <w:sz w:val="24"/>
        </w:rPr>
        <w:t>поддержка молодых семей;</w:t>
      </w:r>
    </w:p>
    <w:p w:rsidR="00E111DD" w:rsidRPr="00CF3CA6" w:rsidRDefault="00E111DD" w:rsidP="00CF3CA6">
      <w:pPr>
        <w:spacing w:line="240" w:lineRule="auto"/>
        <w:ind w:firstLine="567"/>
        <w:rPr>
          <w:rFonts w:cs="Times New Roman"/>
          <w:sz w:val="24"/>
        </w:rPr>
      </w:pPr>
      <w:r w:rsidRPr="00CF3CA6">
        <w:rPr>
          <w:rFonts w:cs="Times New Roman"/>
          <w:sz w:val="24"/>
        </w:rPr>
        <w:t>закрепление молодежи в муниципальном образовании, создание условий для формирования всесторонне развитого молодого поколения;</w:t>
      </w:r>
    </w:p>
    <w:p w:rsidR="00E111DD" w:rsidRPr="00CF3CA6" w:rsidRDefault="00E111DD" w:rsidP="00CF3CA6">
      <w:pPr>
        <w:spacing w:line="240" w:lineRule="auto"/>
        <w:ind w:firstLine="567"/>
        <w:rPr>
          <w:rFonts w:cs="Times New Roman"/>
          <w:sz w:val="24"/>
        </w:rPr>
      </w:pPr>
      <w:r w:rsidRPr="00CF3CA6">
        <w:rPr>
          <w:rFonts w:cs="Times New Roman"/>
          <w:sz w:val="24"/>
        </w:rPr>
        <w:t>реализация творческих и инновационных молодежных проектов;</w:t>
      </w:r>
    </w:p>
    <w:p w:rsidR="00E111DD" w:rsidRPr="00CF3CA6" w:rsidRDefault="00E111DD" w:rsidP="00CF3CA6">
      <w:pPr>
        <w:spacing w:line="240" w:lineRule="auto"/>
        <w:ind w:firstLine="567"/>
        <w:rPr>
          <w:rFonts w:cs="Times New Roman"/>
          <w:sz w:val="24"/>
        </w:rPr>
      </w:pPr>
      <w:r w:rsidRPr="00CF3CA6">
        <w:rPr>
          <w:rFonts w:cs="Times New Roman"/>
          <w:sz w:val="24"/>
        </w:rPr>
        <w:t>развитие институтов молодежного самоуправления, кадрового резерва и общественного контроля;</w:t>
      </w:r>
    </w:p>
    <w:p w:rsidR="00E111DD" w:rsidRPr="00CF3CA6" w:rsidRDefault="00E111DD" w:rsidP="00CF3CA6">
      <w:pPr>
        <w:spacing w:line="240" w:lineRule="auto"/>
        <w:ind w:firstLine="567"/>
        <w:rPr>
          <w:rFonts w:cs="Times New Roman"/>
          <w:sz w:val="24"/>
        </w:rPr>
      </w:pPr>
      <w:r w:rsidRPr="00CF3CA6">
        <w:rPr>
          <w:rFonts w:cs="Times New Roman"/>
          <w:sz w:val="24"/>
        </w:rPr>
        <w:t>популяризация физической культуры и спорта;</w:t>
      </w:r>
    </w:p>
    <w:p w:rsidR="00E111DD" w:rsidRPr="00CF3CA6" w:rsidRDefault="00E111DD" w:rsidP="00CF3CA6">
      <w:pPr>
        <w:spacing w:line="240" w:lineRule="auto"/>
        <w:ind w:firstLine="567"/>
        <w:rPr>
          <w:rFonts w:cs="Times New Roman"/>
          <w:sz w:val="24"/>
        </w:rPr>
      </w:pPr>
      <w:r w:rsidRPr="00CF3CA6">
        <w:rPr>
          <w:rFonts w:cs="Times New Roman"/>
          <w:sz w:val="24"/>
        </w:rPr>
        <w:t>повышение качества и доступности услуг культуры и искусства;</w:t>
      </w:r>
    </w:p>
    <w:p w:rsidR="00E111DD" w:rsidRPr="00CF3CA6" w:rsidRDefault="00E111DD" w:rsidP="00CF3CA6">
      <w:pPr>
        <w:spacing w:line="240" w:lineRule="auto"/>
        <w:ind w:firstLine="567"/>
        <w:rPr>
          <w:rFonts w:cs="Times New Roman"/>
          <w:sz w:val="24"/>
        </w:rPr>
      </w:pPr>
      <w:r w:rsidRPr="00CF3CA6">
        <w:rPr>
          <w:rFonts w:cs="Times New Roman"/>
          <w:sz w:val="24"/>
        </w:rPr>
        <w:t>вовлечение населения в культурно</w:t>
      </w:r>
      <w:r w:rsidR="00C832AE" w:rsidRPr="00CF3CA6">
        <w:rPr>
          <w:rFonts w:cs="Times New Roman"/>
          <w:sz w:val="24"/>
        </w:rPr>
        <w:t xml:space="preserve"> </w:t>
      </w:r>
      <w:r w:rsidRPr="00CF3CA6">
        <w:rPr>
          <w:rFonts w:cs="Times New Roman"/>
          <w:sz w:val="24"/>
        </w:rPr>
        <w:t>-</w:t>
      </w:r>
      <w:r w:rsidR="00C832AE" w:rsidRPr="00CF3CA6">
        <w:rPr>
          <w:rFonts w:cs="Times New Roman"/>
          <w:sz w:val="24"/>
        </w:rPr>
        <w:t xml:space="preserve"> </w:t>
      </w:r>
      <w:proofErr w:type="spellStart"/>
      <w:r w:rsidRPr="00CF3CA6">
        <w:rPr>
          <w:rFonts w:cs="Times New Roman"/>
          <w:sz w:val="24"/>
        </w:rPr>
        <w:t>досуговые</w:t>
      </w:r>
      <w:proofErr w:type="spellEnd"/>
      <w:r w:rsidRPr="00CF3CA6">
        <w:rPr>
          <w:rFonts w:cs="Times New Roman"/>
          <w:sz w:val="24"/>
        </w:rPr>
        <w:t xml:space="preserve"> сообщества;</w:t>
      </w:r>
    </w:p>
    <w:p w:rsidR="00E111DD" w:rsidRPr="00CF3CA6" w:rsidRDefault="00E111DD" w:rsidP="00CF3CA6">
      <w:pPr>
        <w:spacing w:line="240" w:lineRule="auto"/>
        <w:ind w:firstLine="567"/>
        <w:rPr>
          <w:rFonts w:cs="Times New Roman"/>
          <w:sz w:val="24"/>
        </w:rPr>
      </w:pPr>
      <w:r w:rsidRPr="00CF3CA6">
        <w:rPr>
          <w:rFonts w:cs="Times New Roman"/>
          <w:sz w:val="24"/>
        </w:rPr>
        <w:t>возрождение и сохранение этнических культурных традиций и народного творчества, языка народов Якутии;</w:t>
      </w:r>
    </w:p>
    <w:p w:rsidR="00E111DD" w:rsidRPr="00CF3CA6" w:rsidRDefault="00E111DD" w:rsidP="00CF3CA6">
      <w:pPr>
        <w:spacing w:line="240" w:lineRule="auto"/>
        <w:ind w:firstLine="567"/>
        <w:rPr>
          <w:rFonts w:cs="Times New Roman"/>
          <w:sz w:val="24"/>
        </w:rPr>
      </w:pPr>
      <w:r w:rsidRPr="00CF3CA6">
        <w:rPr>
          <w:rFonts w:cs="Times New Roman"/>
          <w:sz w:val="24"/>
        </w:rPr>
        <w:t>создание единого, толерантного гражданского общества;</w:t>
      </w:r>
    </w:p>
    <w:p w:rsidR="00E111DD" w:rsidRPr="00CF3CA6" w:rsidRDefault="00E111DD" w:rsidP="00CF3CA6">
      <w:pPr>
        <w:spacing w:line="240" w:lineRule="auto"/>
        <w:ind w:firstLine="567"/>
        <w:rPr>
          <w:rFonts w:cs="Times New Roman"/>
          <w:sz w:val="24"/>
        </w:rPr>
      </w:pPr>
      <w:r w:rsidRPr="00CF3CA6">
        <w:rPr>
          <w:rFonts w:cs="Times New Roman"/>
          <w:sz w:val="24"/>
        </w:rPr>
        <w:t>развитие социальной защиты населения;</w:t>
      </w:r>
    </w:p>
    <w:p w:rsidR="00E111DD" w:rsidRPr="00CF3CA6" w:rsidRDefault="00E111DD" w:rsidP="00CF3CA6">
      <w:pPr>
        <w:spacing w:line="240" w:lineRule="auto"/>
        <w:ind w:firstLine="567"/>
        <w:rPr>
          <w:rFonts w:cs="Times New Roman"/>
          <w:sz w:val="24"/>
        </w:rPr>
      </w:pPr>
      <w:r w:rsidRPr="00CF3CA6">
        <w:rPr>
          <w:rFonts w:cs="Times New Roman"/>
          <w:sz w:val="24"/>
        </w:rPr>
        <w:t>развитие вида экономической деятельности «Строительство» на основе повсеместного использования Smart-технологий;</w:t>
      </w:r>
    </w:p>
    <w:p w:rsidR="00E111DD" w:rsidRPr="00CF3CA6" w:rsidRDefault="00E111DD" w:rsidP="00CF3CA6">
      <w:pPr>
        <w:spacing w:line="240" w:lineRule="auto"/>
        <w:ind w:firstLine="567"/>
        <w:rPr>
          <w:rFonts w:cs="Times New Roman"/>
          <w:sz w:val="24"/>
        </w:rPr>
      </w:pPr>
      <w:r w:rsidRPr="00CF3CA6">
        <w:rPr>
          <w:rFonts w:cs="Times New Roman"/>
          <w:sz w:val="24"/>
        </w:rPr>
        <w:t>развитие малого бизнеса и повышение предпринимательской активности населения;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разработка совместных региональных проектов на принципах ГЧП, МЧП, </w:t>
      </w:r>
      <w:proofErr w:type="spellStart"/>
      <w:r w:rsidRPr="00CF3CA6">
        <w:rPr>
          <w:rFonts w:cs="Times New Roman"/>
          <w:sz w:val="24"/>
        </w:rPr>
        <w:t>краудсорсинга</w:t>
      </w:r>
      <w:proofErr w:type="spellEnd"/>
      <w:r w:rsidRPr="00CF3CA6">
        <w:rPr>
          <w:rFonts w:cs="Times New Roman"/>
          <w:sz w:val="24"/>
        </w:rPr>
        <w:t>, народного капитала;</w:t>
      </w:r>
    </w:p>
    <w:p w:rsidR="00E111DD" w:rsidRPr="00CF3CA6" w:rsidRDefault="00E111DD" w:rsidP="00CF3CA6">
      <w:pPr>
        <w:spacing w:line="240" w:lineRule="auto"/>
        <w:ind w:firstLine="567"/>
        <w:rPr>
          <w:rFonts w:cs="Times New Roman"/>
          <w:sz w:val="24"/>
        </w:rPr>
      </w:pPr>
      <w:r w:rsidRPr="00CF3CA6">
        <w:rPr>
          <w:rFonts w:cs="Times New Roman"/>
          <w:sz w:val="24"/>
        </w:rPr>
        <w:t>работа с институтами развития и поддержки инвестиций в экономику посёлка;</w:t>
      </w:r>
    </w:p>
    <w:p w:rsidR="00E111DD" w:rsidRPr="00CF3CA6" w:rsidRDefault="00E111DD" w:rsidP="00CF3CA6">
      <w:pPr>
        <w:spacing w:line="240" w:lineRule="auto"/>
        <w:ind w:firstLine="567"/>
        <w:rPr>
          <w:rFonts w:cs="Times New Roman"/>
          <w:sz w:val="24"/>
        </w:rPr>
      </w:pPr>
      <w:r w:rsidRPr="00CF3CA6">
        <w:rPr>
          <w:rFonts w:cs="Times New Roman"/>
          <w:sz w:val="24"/>
        </w:rPr>
        <w:t>обеспечение надлежащего функционирования и развитие транспортной сети;</w:t>
      </w:r>
    </w:p>
    <w:p w:rsidR="00E111DD" w:rsidRPr="00CF3CA6" w:rsidRDefault="00E111DD" w:rsidP="00CF3CA6">
      <w:pPr>
        <w:spacing w:line="240" w:lineRule="auto"/>
        <w:ind w:firstLine="567"/>
        <w:rPr>
          <w:rFonts w:cs="Times New Roman"/>
          <w:sz w:val="24"/>
        </w:rPr>
      </w:pPr>
      <w:r w:rsidRPr="00CF3CA6">
        <w:rPr>
          <w:rFonts w:cs="Times New Roman"/>
          <w:sz w:val="24"/>
        </w:rPr>
        <w:t>повышение качества и доступности жилья;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развитие </w:t>
      </w:r>
      <w:proofErr w:type="spellStart"/>
      <w:r w:rsidRPr="00CF3CA6">
        <w:rPr>
          <w:rFonts w:cs="Times New Roman"/>
          <w:sz w:val="24"/>
        </w:rPr>
        <w:t>социокультурного</w:t>
      </w:r>
      <w:proofErr w:type="spellEnd"/>
      <w:r w:rsidRPr="00CF3CA6">
        <w:rPr>
          <w:rFonts w:cs="Times New Roman"/>
          <w:sz w:val="24"/>
        </w:rPr>
        <w:t xml:space="preserve"> пространства;</w:t>
      </w:r>
    </w:p>
    <w:p w:rsidR="00E111DD" w:rsidRPr="00CF3CA6" w:rsidRDefault="00E111DD" w:rsidP="00CF3CA6">
      <w:pPr>
        <w:spacing w:line="240" w:lineRule="auto"/>
        <w:ind w:firstLine="567"/>
        <w:rPr>
          <w:rFonts w:cs="Times New Roman"/>
          <w:sz w:val="24"/>
        </w:rPr>
      </w:pPr>
      <w:r w:rsidRPr="00CF3CA6">
        <w:rPr>
          <w:rFonts w:cs="Times New Roman"/>
          <w:sz w:val="24"/>
        </w:rPr>
        <w:t>повышение уровня эстетического воспитания;</w:t>
      </w:r>
    </w:p>
    <w:p w:rsidR="00E05A1D" w:rsidRPr="00CF3CA6" w:rsidRDefault="00E111DD" w:rsidP="00CF3CA6">
      <w:pPr>
        <w:spacing w:line="240" w:lineRule="auto"/>
        <w:ind w:firstLine="567"/>
        <w:rPr>
          <w:rFonts w:cs="Times New Roman"/>
          <w:sz w:val="24"/>
        </w:rPr>
      </w:pPr>
      <w:r w:rsidRPr="00CF3CA6">
        <w:rPr>
          <w:rFonts w:cs="Times New Roman"/>
          <w:sz w:val="24"/>
        </w:rPr>
        <w:t>повышение эффективности муниципального управления.</w:t>
      </w:r>
    </w:p>
    <w:p w:rsidR="00AE3A6A" w:rsidRPr="00CF3CA6" w:rsidRDefault="00D61A74"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Стратегия</w:t>
      </w:r>
      <w:r w:rsidR="00E05A1D" w:rsidRPr="00CF3CA6">
        <w:rPr>
          <w:rFonts w:ascii="Times New Roman" w:hAnsi="Times New Roman" w:cs="Times New Roman"/>
          <w:sz w:val="24"/>
          <w:szCs w:val="24"/>
        </w:rPr>
        <w:t xml:space="preserve"> социально-экономического развития муниципального образования «</w:t>
      </w:r>
      <w:r w:rsidR="007C450E" w:rsidRPr="00CF3CA6">
        <w:rPr>
          <w:rFonts w:ascii="Times New Roman" w:hAnsi="Times New Roman" w:cs="Times New Roman"/>
          <w:sz w:val="24"/>
          <w:szCs w:val="24"/>
        </w:rPr>
        <w:t>Поселок</w:t>
      </w:r>
      <w:r w:rsidR="00E05A1D" w:rsidRPr="00CF3CA6">
        <w:rPr>
          <w:rFonts w:ascii="Times New Roman" w:hAnsi="Times New Roman" w:cs="Times New Roman"/>
          <w:sz w:val="24"/>
          <w:szCs w:val="24"/>
        </w:rPr>
        <w:t xml:space="preserve"> Айхал» Мирнинского района Республики Саха (Якутия)</w:t>
      </w:r>
      <w:r w:rsidR="00AE3A6A" w:rsidRPr="00CF3CA6">
        <w:rPr>
          <w:rFonts w:ascii="Times New Roman" w:hAnsi="Times New Roman" w:cs="Times New Roman"/>
          <w:sz w:val="24"/>
          <w:szCs w:val="24"/>
        </w:rPr>
        <w:t xml:space="preserve"> является основой для формирования и реализации муниципальной и государственной политики в сфере повышения качества и </w:t>
      </w:r>
      <w:r w:rsidR="00E05A1D" w:rsidRPr="00CF3CA6">
        <w:rPr>
          <w:rFonts w:ascii="Times New Roman" w:hAnsi="Times New Roman" w:cs="Times New Roman"/>
          <w:sz w:val="24"/>
          <w:szCs w:val="24"/>
        </w:rPr>
        <w:t>уровня</w:t>
      </w:r>
      <w:r w:rsidR="00AE3A6A" w:rsidRPr="00CF3CA6">
        <w:rPr>
          <w:rFonts w:ascii="Times New Roman" w:hAnsi="Times New Roman" w:cs="Times New Roman"/>
          <w:sz w:val="24"/>
          <w:szCs w:val="24"/>
        </w:rPr>
        <w:t xml:space="preserve"> жизни населения, обеспечения экономической безопасности на муниципальном и отраслевом уровнях, определения путей частичного ухода от </w:t>
      </w:r>
      <w:proofErr w:type="spellStart"/>
      <w:r w:rsidR="00AE3A6A" w:rsidRPr="00CF3CA6">
        <w:rPr>
          <w:rFonts w:ascii="Times New Roman" w:hAnsi="Times New Roman" w:cs="Times New Roman"/>
          <w:sz w:val="24"/>
          <w:szCs w:val="24"/>
        </w:rPr>
        <w:t>моноотраслевой</w:t>
      </w:r>
      <w:proofErr w:type="spellEnd"/>
      <w:r w:rsidR="00AE3A6A" w:rsidRPr="00CF3CA6">
        <w:rPr>
          <w:rFonts w:ascii="Times New Roman" w:hAnsi="Times New Roman" w:cs="Times New Roman"/>
          <w:sz w:val="24"/>
          <w:szCs w:val="24"/>
        </w:rPr>
        <w:t xml:space="preserve"> зависимости и сохранения экосистемы. </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Реализация </w:t>
      </w:r>
      <w:r w:rsidR="007C450E" w:rsidRPr="00CF3CA6">
        <w:rPr>
          <w:rFonts w:ascii="Times New Roman" w:hAnsi="Times New Roman" w:cs="Times New Roman"/>
          <w:sz w:val="24"/>
          <w:szCs w:val="24"/>
        </w:rPr>
        <w:t>Стратегии</w:t>
      </w:r>
      <w:r w:rsidR="00C832AE" w:rsidRPr="00CF3CA6">
        <w:rPr>
          <w:rFonts w:ascii="Times New Roman" w:hAnsi="Times New Roman" w:cs="Times New Roman"/>
          <w:sz w:val="24"/>
          <w:szCs w:val="24"/>
        </w:rPr>
        <w:t xml:space="preserve"> </w:t>
      </w:r>
      <w:r w:rsidRPr="00CF3CA6">
        <w:rPr>
          <w:rFonts w:ascii="Times New Roman" w:hAnsi="Times New Roman" w:cs="Times New Roman"/>
          <w:sz w:val="24"/>
          <w:szCs w:val="24"/>
        </w:rPr>
        <w:t xml:space="preserve">опирается на инновационный сценарий развития </w:t>
      </w:r>
      <w:r w:rsidR="00E05A1D" w:rsidRPr="00CF3CA6">
        <w:rPr>
          <w:rFonts w:ascii="Times New Roman" w:hAnsi="Times New Roman" w:cs="Times New Roman"/>
          <w:sz w:val="24"/>
          <w:szCs w:val="24"/>
        </w:rPr>
        <w:t>посёлка</w:t>
      </w:r>
      <w:r w:rsidRPr="00CF3CA6">
        <w:rPr>
          <w:rFonts w:ascii="Times New Roman" w:hAnsi="Times New Roman" w:cs="Times New Roman"/>
          <w:sz w:val="24"/>
          <w:szCs w:val="24"/>
        </w:rPr>
        <w:t>, но учитывает и возможности инерционного сценария.</w:t>
      </w:r>
    </w:p>
    <w:p w:rsidR="00AE3A6A" w:rsidRPr="00CF3CA6" w:rsidRDefault="009638B8"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Цели </w:t>
      </w:r>
      <w:r w:rsidR="007C450E" w:rsidRPr="00CF3CA6">
        <w:rPr>
          <w:rFonts w:ascii="Times New Roman" w:hAnsi="Times New Roman" w:cs="Times New Roman"/>
          <w:sz w:val="24"/>
          <w:szCs w:val="24"/>
        </w:rPr>
        <w:t>Стратегии</w:t>
      </w:r>
      <w:r w:rsidR="00AE3A6A" w:rsidRPr="00CF3CA6">
        <w:rPr>
          <w:rFonts w:ascii="Times New Roman" w:hAnsi="Times New Roman" w:cs="Times New Roman"/>
          <w:sz w:val="24"/>
          <w:szCs w:val="24"/>
        </w:rPr>
        <w:t xml:space="preserve"> реализуется в системе стратегических приоритетов:</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1. Развитие человеческого капитала.</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2. Формирование «Экономики знаний».</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3. Создание комфортного пространства для проживания.</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4. Сохранение природы для будущих поколений.</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lastRenderedPageBreak/>
        <w:t>5. Повышение эффективности и открытости управления территорией.</w:t>
      </w:r>
    </w:p>
    <w:p w:rsidR="00AE3A6A" w:rsidRPr="00CF3CA6" w:rsidRDefault="0067763E" w:rsidP="00CF3CA6">
      <w:pPr>
        <w:pStyle w:val="af"/>
        <w:spacing w:after="0" w:line="240" w:lineRule="auto"/>
        <w:ind w:left="0" w:firstLine="567"/>
        <w:jc w:val="both"/>
        <w:rPr>
          <w:rFonts w:ascii="Times New Roman" w:eastAsia="Times New Roman" w:hAnsi="Times New Roman" w:cs="Times New Roman"/>
          <w:sz w:val="24"/>
          <w:szCs w:val="24"/>
          <w:lang w:eastAsia="ru-RU"/>
        </w:rPr>
      </w:pPr>
      <w:r w:rsidRPr="00CF3CA6">
        <w:rPr>
          <w:rFonts w:ascii="Times New Roman" w:hAnsi="Times New Roman" w:cs="Times New Roman"/>
          <w:sz w:val="24"/>
          <w:szCs w:val="24"/>
        </w:rPr>
        <w:t>Цели и</w:t>
      </w:r>
      <w:r w:rsidR="00AE3A6A" w:rsidRPr="00CF3CA6">
        <w:rPr>
          <w:rFonts w:ascii="Times New Roman" w:hAnsi="Times New Roman" w:cs="Times New Roman"/>
          <w:sz w:val="24"/>
          <w:szCs w:val="24"/>
        </w:rPr>
        <w:t xml:space="preserve"> задачи взаимоувязаны с целями и приоритетами социально-экономического</w:t>
      </w:r>
      <w:r w:rsidRPr="00CF3CA6">
        <w:rPr>
          <w:rFonts w:ascii="Times New Roman" w:hAnsi="Times New Roman" w:cs="Times New Roman"/>
          <w:sz w:val="24"/>
          <w:szCs w:val="24"/>
        </w:rPr>
        <w:t xml:space="preserve"> развития Российской Федерации,</w:t>
      </w:r>
      <w:r w:rsidR="00AE3A6A" w:rsidRPr="00CF3CA6">
        <w:rPr>
          <w:rFonts w:ascii="Times New Roman" w:hAnsi="Times New Roman" w:cs="Times New Roman"/>
          <w:sz w:val="24"/>
          <w:szCs w:val="24"/>
        </w:rPr>
        <w:t xml:space="preserve"> Республики Саха (Якутия)</w:t>
      </w:r>
      <w:r w:rsidRPr="00CF3CA6">
        <w:rPr>
          <w:rFonts w:ascii="Times New Roman" w:hAnsi="Times New Roman" w:cs="Times New Roman"/>
          <w:sz w:val="24"/>
          <w:szCs w:val="24"/>
        </w:rPr>
        <w:t xml:space="preserve"> и Мирнинского района</w:t>
      </w:r>
      <w:r w:rsidR="00AE3A6A" w:rsidRPr="00CF3CA6">
        <w:rPr>
          <w:rFonts w:ascii="Times New Roman" w:hAnsi="Times New Roman" w:cs="Times New Roman"/>
          <w:sz w:val="24"/>
          <w:szCs w:val="24"/>
        </w:rPr>
        <w:t xml:space="preserve">, учитывают интересы и приоритеты жителей </w:t>
      </w:r>
      <w:r w:rsidRPr="00CF3CA6">
        <w:rPr>
          <w:rFonts w:ascii="Times New Roman" w:hAnsi="Times New Roman" w:cs="Times New Roman"/>
          <w:sz w:val="24"/>
          <w:szCs w:val="24"/>
        </w:rPr>
        <w:t>посёлка</w:t>
      </w:r>
      <w:r w:rsidR="00AE3A6A" w:rsidRPr="00CF3CA6">
        <w:rPr>
          <w:rFonts w:ascii="Times New Roman" w:hAnsi="Times New Roman" w:cs="Times New Roman"/>
          <w:sz w:val="24"/>
          <w:szCs w:val="24"/>
        </w:rPr>
        <w:t>, бизнес</w:t>
      </w:r>
      <w:r w:rsidR="00C832AE" w:rsidRPr="00CF3CA6">
        <w:rPr>
          <w:rFonts w:ascii="Times New Roman" w:hAnsi="Times New Roman" w:cs="Times New Roman"/>
          <w:sz w:val="24"/>
          <w:szCs w:val="24"/>
        </w:rPr>
        <w:t xml:space="preserve"> </w:t>
      </w:r>
      <w:r w:rsidR="00AE3A6A" w:rsidRPr="00CF3CA6">
        <w:rPr>
          <w:rFonts w:ascii="Times New Roman" w:hAnsi="Times New Roman" w:cs="Times New Roman"/>
          <w:sz w:val="24"/>
          <w:szCs w:val="24"/>
        </w:rPr>
        <w:t>-</w:t>
      </w:r>
      <w:r w:rsidR="00C832AE" w:rsidRPr="00CF3CA6">
        <w:rPr>
          <w:rFonts w:ascii="Times New Roman" w:hAnsi="Times New Roman" w:cs="Times New Roman"/>
          <w:sz w:val="24"/>
          <w:szCs w:val="24"/>
        </w:rPr>
        <w:t xml:space="preserve"> </w:t>
      </w:r>
      <w:r w:rsidR="00AE3A6A" w:rsidRPr="00CF3CA6">
        <w:rPr>
          <w:rFonts w:ascii="Times New Roman" w:hAnsi="Times New Roman" w:cs="Times New Roman"/>
          <w:sz w:val="24"/>
          <w:szCs w:val="24"/>
        </w:rPr>
        <w:t>структур, общественных организаций, органов местного самоуправления, иных субъектов муниципального образования.</w:t>
      </w:r>
    </w:p>
    <w:p w:rsidR="0067763E" w:rsidRPr="00CF3CA6" w:rsidRDefault="002B239F" w:rsidP="00CF3CA6">
      <w:pPr>
        <w:spacing w:line="240" w:lineRule="auto"/>
        <w:ind w:firstLine="567"/>
        <w:rPr>
          <w:rFonts w:eastAsia="Times New Roman" w:cs="Times New Roman"/>
          <w:sz w:val="24"/>
          <w:lang w:eastAsia="ru-RU"/>
        </w:rPr>
      </w:pPr>
      <w:r w:rsidRPr="00CF3CA6">
        <w:rPr>
          <w:rFonts w:cs="Times New Roman"/>
          <w:sz w:val="24"/>
        </w:rPr>
        <w:t xml:space="preserve">Цели и задачи </w:t>
      </w:r>
      <w:r w:rsidR="007C450E" w:rsidRPr="00CF3CA6">
        <w:rPr>
          <w:rFonts w:cs="Times New Roman"/>
          <w:sz w:val="24"/>
        </w:rPr>
        <w:t>Стратегии</w:t>
      </w:r>
      <w:r w:rsidRPr="00CF3CA6">
        <w:rPr>
          <w:rFonts w:cs="Times New Roman"/>
          <w:sz w:val="24"/>
        </w:rPr>
        <w:t xml:space="preserve"> обоснованы следующими документами программно-целевого управления:</w:t>
      </w:r>
    </w:p>
    <w:p w:rsidR="00A12417" w:rsidRPr="00CF3CA6" w:rsidRDefault="00A12417" w:rsidP="00CF3CA6">
      <w:pPr>
        <w:spacing w:line="240" w:lineRule="auto"/>
        <w:ind w:firstLine="567"/>
        <w:rPr>
          <w:rFonts w:cs="Times New Roman"/>
          <w:sz w:val="24"/>
          <w:u w:val="single"/>
        </w:rPr>
      </w:pPr>
      <w:r w:rsidRPr="00CF3CA6">
        <w:rPr>
          <w:rFonts w:cs="Times New Roman"/>
          <w:sz w:val="24"/>
          <w:u w:val="single"/>
        </w:rPr>
        <w:t>Республиканского уровня:</w:t>
      </w:r>
    </w:p>
    <w:p w:rsidR="0067763E" w:rsidRPr="00CF3CA6" w:rsidRDefault="009624A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Обеспечение безопасности жизнедеятельности населения Республики Саха (Якутия) на 2012-2019 годы</w:t>
      </w:r>
      <w:r w:rsidR="002B239F" w:rsidRPr="00CF3CA6">
        <w:rPr>
          <w:rFonts w:cs="Times New Roman"/>
          <w:sz w:val="24"/>
        </w:rPr>
        <w:t>»;</w:t>
      </w:r>
    </w:p>
    <w:p w:rsidR="0067763E" w:rsidRPr="00CF3CA6" w:rsidRDefault="009624A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Профилактика правонарушений, обеспечение общественного порядка и противодействие преступности на 2012-2019 годы</w:t>
      </w:r>
      <w:r w:rsidR="002B239F" w:rsidRPr="00CF3CA6">
        <w:rPr>
          <w:rFonts w:cs="Times New Roman"/>
          <w:sz w:val="24"/>
        </w:rPr>
        <w:t>»;</w:t>
      </w:r>
    </w:p>
    <w:p w:rsidR="00653925" w:rsidRPr="00CF3CA6" w:rsidRDefault="0067763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Обеспечение качественными жилищно-коммунальными услугами и развитие электроэнергетики на 2012-2019 годы</w:t>
      </w:r>
      <w:r w:rsidR="002B239F" w:rsidRPr="00CF3CA6">
        <w:rPr>
          <w:rFonts w:cs="Times New Roman"/>
          <w:sz w:val="24"/>
        </w:rPr>
        <w:t>»;</w:t>
      </w:r>
    </w:p>
    <w:p w:rsidR="0067763E"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Содействие занятости населения Республики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Развитие предпринимательства в Республике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Государственная программа</w:t>
      </w:r>
      <w:r w:rsidR="00C832AE" w:rsidRPr="00CF3CA6">
        <w:rPr>
          <w:rFonts w:cs="Times New Roman"/>
          <w:sz w:val="24"/>
        </w:rPr>
        <w:t xml:space="preserve"> </w:t>
      </w:r>
      <w:r w:rsidRPr="00CF3CA6">
        <w:rPr>
          <w:rFonts w:cs="Times New Roman"/>
          <w:sz w:val="24"/>
        </w:rPr>
        <w:t xml:space="preserve">Республики Саха (Якутия) </w:t>
      </w:r>
      <w:r w:rsidR="002B239F" w:rsidRPr="00CF3CA6">
        <w:rPr>
          <w:rFonts w:cs="Times New Roman"/>
          <w:sz w:val="24"/>
        </w:rPr>
        <w:t>«</w:t>
      </w:r>
      <w:r w:rsidRPr="00CF3CA6">
        <w:rPr>
          <w:rFonts w:cs="Times New Roman"/>
          <w:sz w:val="24"/>
        </w:rPr>
        <w:t>Развитие кадрового потенциала Республики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Реализация семейной, демографической и молодежной политики в Республике Саха (Якутия) на 2014-2019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Развитие физической культуры и спорта в Республике Саха (Якутия) на 2014-2019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Создание условий для духовно-культурного развития народов Якутии на 2012-2019 годы</w:t>
      </w:r>
      <w:r w:rsidR="002B239F" w:rsidRPr="00CF3CA6">
        <w:rPr>
          <w:rFonts w:cs="Times New Roman"/>
          <w:sz w:val="24"/>
        </w:rPr>
        <w:t>»;</w:t>
      </w:r>
    </w:p>
    <w:p w:rsidR="0067763E"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Гармонизация межэтнических отношений в Республике Саха (Якутия) на 2012-2019 годы</w:t>
      </w:r>
      <w:r w:rsidR="002B239F" w:rsidRPr="00CF3CA6">
        <w:rPr>
          <w:rFonts w:cs="Times New Roman"/>
          <w:sz w:val="24"/>
        </w:rPr>
        <w:t>»;</w:t>
      </w:r>
    </w:p>
    <w:p w:rsidR="0067763E" w:rsidRPr="00CF3CA6" w:rsidRDefault="00266868"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Социальная поддержка граждан в Республике Саха (Якутия) на 2012-2019 годы</w:t>
      </w:r>
      <w:r w:rsidR="002B239F"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«Научно-техническое и инновационное развитие Республики Саха (Якутия) на 2012-2019 годы»;</w:t>
      </w:r>
    </w:p>
    <w:p w:rsidR="002B239F" w:rsidRPr="00CF3CA6" w:rsidRDefault="002B239F"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государственно-частного партнерства и реализация долгосрочных инвестиционных проектов» (в проекте);</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Развитие транспортного комплекса Республики Саха (Якутия) на 2012-2019 годы</w:t>
      </w:r>
      <w:r w:rsidR="00A12417" w:rsidRPr="00CF3CA6">
        <w:rPr>
          <w:rFonts w:cs="Times New Roman"/>
          <w:sz w:val="24"/>
        </w:rPr>
        <w:t>»;</w:t>
      </w:r>
    </w:p>
    <w:p w:rsidR="00A12417"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Обеспечение качественным жильем на 2012-2019 годы</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Охрана окружающей среды Республики Саха (Якутия) на 2012-2019 годы</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Управление государственными финансами и государственным долгом</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Региональная экономическая политика Республики С</w:t>
      </w:r>
      <w:r w:rsidR="00A12417" w:rsidRPr="00CF3CA6">
        <w:rPr>
          <w:rFonts w:cs="Times New Roman"/>
          <w:sz w:val="24"/>
        </w:rPr>
        <w:t>аха (Якутия) на 2012-2019 годы».</w:t>
      </w:r>
    </w:p>
    <w:p w:rsidR="00653925" w:rsidRPr="00CF3CA6" w:rsidRDefault="00A12417" w:rsidP="00CF3CA6">
      <w:pPr>
        <w:spacing w:line="240" w:lineRule="auto"/>
        <w:ind w:firstLine="567"/>
        <w:rPr>
          <w:rFonts w:cs="Times New Roman"/>
          <w:sz w:val="24"/>
          <w:u w:val="single"/>
        </w:rPr>
      </w:pPr>
      <w:r w:rsidRPr="00CF3CA6">
        <w:rPr>
          <w:rFonts w:cs="Times New Roman"/>
          <w:sz w:val="24"/>
          <w:u w:val="single"/>
        </w:rPr>
        <w:t>Районного уровня:</w:t>
      </w:r>
    </w:p>
    <w:p w:rsidR="00653925" w:rsidRPr="00CF3CA6" w:rsidRDefault="009624AE" w:rsidP="00CF3CA6">
      <w:pPr>
        <w:spacing w:line="240" w:lineRule="auto"/>
        <w:ind w:firstLine="567"/>
        <w:rPr>
          <w:rFonts w:cs="Times New Roman"/>
          <w:sz w:val="24"/>
        </w:rPr>
      </w:pPr>
      <w:r w:rsidRPr="00CF3CA6">
        <w:rPr>
          <w:rFonts w:cs="Times New Roman"/>
          <w:sz w:val="24"/>
        </w:rPr>
        <w:t>ППР социальной политики и поддержки отдельных катего</w:t>
      </w:r>
      <w:r w:rsidR="00A12417" w:rsidRPr="00CF3CA6">
        <w:rPr>
          <w:rFonts w:cs="Times New Roman"/>
          <w:sz w:val="24"/>
        </w:rPr>
        <w:t>рий граждан Мирнинского района;</w:t>
      </w:r>
    </w:p>
    <w:p w:rsidR="00653925" w:rsidRPr="00CF3CA6" w:rsidRDefault="009624AE" w:rsidP="00CF3CA6">
      <w:pPr>
        <w:spacing w:line="240" w:lineRule="auto"/>
        <w:ind w:firstLine="567"/>
        <w:rPr>
          <w:rFonts w:cs="Times New Roman"/>
          <w:sz w:val="24"/>
        </w:rPr>
      </w:pPr>
      <w:r w:rsidRPr="00CF3CA6">
        <w:rPr>
          <w:rFonts w:cs="Times New Roman"/>
          <w:sz w:val="24"/>
        </w:rPr>
        <w:t>ППР «Комплексная программа профилактики право</w:t>
      </w:r>
      <w:r w:rsidR="00A12417" w:rsidRPr="00CF3CA6">
        <w:rPr>
          <w:rFonts w:cs="Times New Roman"/>
          <w:sz w:val="24"/>
        </w:rPr>
        <w:t>нарушений в Мирнинском районе»;</w:t>
      </w:r>
    </w:p>
    <w:p w:rsidR="009624AE" w:rsidRPr="00CF3CA6" w:rsidRDefault="009624AE"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lastRenderedPageBreak/>
        <w:t>ВЦП</w:t>
      </w:r>
      <w:r w:rsidR="00C832AE" w:rsidRPr="00CF3CA6">
        <w:rPr>
          <w:rFonts w:cs="Times New Roman"/>
          <w:sz w:val="24"/>
        </w:rPr>
        <w:t xml:space="preserve"> </w:t>
      </w:r>
      <w:r w:rsidRPr="00CF3CA6">
        <w:rPr>
          <w:rFonts w:cs="Times New Roman"/>
          <w:sz w:val="24"/>
        </w:rPr>
        <w:t>«Поддержка инвестиционных проектов, реализуемых на территории Мирнинского района»</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ППР предпринимательства и туризма в Мирнинском районе</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«Молодежь Мирнинского района»</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ВЦП «Создание благоприятных условий в целях привлечения и закрепления медицинских и фармацевтических работников в медицинских ор</w:t>
      </w:r>
      <w:r w:rsidR="00A12417" w:rsidRPr="00CF3CA6">
        <w:rPr>
          <w:rFonts w:cs="Times New Roman"/>
          <w:sz w:val="24"/>
        </w:rPr>
        <w:t>ганизациях Мирнинского района»;</w:t>
      </w:r>
    </w:p>
    <w:p w:rsidR="009624AE" w:rsidRPr="00CF3CA6" w:rsidRDefault="009624AE" w:rsidP="00CF3CA6">
      <w:pPr>
        <w:spacing w:line="240" w:lineRule="auto"/>
        <w:ind w:firstLine="567"/>
        <w:rPr>
          <w:rFonts w:cs="Times New Roman"/>
          <w:sz w:val="24"/>
        </w:rPr>
      </w:pPr>
      <w:r w:rsidRPr="00CF3CA6">
        <w:rPr>
          <w:rFonts w:cs="Times New Roman"/>
          <w:sz w:val="24"/>
        </w:rPr>
        <w:t>ВЦП «Обеспечение жильем работников бюджетной сферы»</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ППР «Программа развития муниципальной системы образования Мирнинского района РС (Я)</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«Обеспечение жильем молодых семей»</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ППР</w:t>
      </w:r>
      <w:r w:rsidR="009624AE" w:rsidRPr="00CF3CA6">
        <w:rPr>
          <w:rFonts w:cs="Times New Roman"/>
          <w:sz w:val="24"/>
        </w:rPr>
        <w:t xml:space="preserve"> «Развитие физической культуры и спорта в Мирнинском районе»</w:t>
      </w:r>
      <w:r w:rsidR="00A12417" w:rsidRPr="00CF3CA6">
        <w:rPr>
          <w:rFonts w:cs="Times New Roman"/>
          <w:sz w:val="24"/>
        </w:rPr>
        <w:t>;</w:t>
      </w:r>
    </w:p>
    <w:p w:rsidR="00653925" w:rsidRPr="00CF3CA6" w:rsidRDefault="00C832AE" w:rsidP="00CF3CA6">
      <w:pPr>
        <w:spacing w:line="240" w:lineRule="auto"/>
        <w:ind w:firstLine="567"/>
        <w:rPr>
          <w:rFonts w:cs="Times New Roman"/>
          <w:sz w:val="24"/>
        </w:rPr>
      </w:pPr>
      <w:r w:rsidRPr="00CF3CA6">
        <w:rPr>
          <w:rFonts w:cs="Times New Roman"/>
          <w:sz w:val="24"/>
        </w:rPr>
        <w:t>ВЦП</w:t>
      </w:r>
      <w:r w:rsidR="00653925" w:rsidRPr="00CF3CA6">
        <w:rPr>
          <w:rFonts w:cs="Times New Roman"/>
          <w:sz w:val="24"/>
        </w:rPr>
        <w:t xml:space="preserve"> «Развитие и гармонизация межнациональных и межконфессиональных отношений на территории МО «Мирнинский район»</w:t>
      </w:r>
      <w:r w:rsidR="00A12417" w:rsidRPr="00CF3CA6">
        <w:rPr>
          <w:rFonts w:cs="Times New Roman"/>
          <w:sz w:val="24"/>
        </w:rPr>
        <w:t>;</w:t>
      </w:r>
    </w:p>
    <w:p w:rsidR="00653925" w:rsidRPr="00CF3CA6" w:rsidRDefault="00266868" w:rsidP="00CF3CA6">
      <w:pPr>
        <w:spacing w:line="240" w:lineRule="auto"/>
        <w:ind w:firstLine="567"/>
        <w:rPr>
          <w:rFonts w:cs="Times New Roman"/>
          <w:sz w:val="24"/>
        </w:rPr>
      </w:pPr>
      <w:r w:rsidRPr="00CF3CA6">
        <w:rPr>
          <w:rFonts w:cs="Times New Roman"/>
          <w:sz w:val="24"/>
        </w:rPr>
        <w:t>ППР «Программа развития социальной политики и поддержки отдельных категорий граждан Мирнинского района»</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ППР «Развитие объектов коммунальной и транспортной инфраструктуры, связи Мирнинского района»</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 xml:space="preserve">ВЦП </w:t>
      </w:r>
      <w:r w:rsidR="009624AE" w:rsidRPr="00CF3CA6">
        <w:rPr>
          <w:rFonts w:cs="Times New Roman"/>
          <w:sz w:val="24"/>
        </w:rPr>
        <w:t>«Поддержка общественных и гражданских инициатив в Мирни</w:t>
      </w:r>
      <w:r w:rsidRPr="00CF3CA6">
        <w:rPr>
          <w:rFonts w:cs="Times New Roman"/>
          <w:sz w:val="24"/>
        </w:rPr>
        <w:t>н</w:t>
      </w:r>
      <w:r w:rsidR="009624AE" w:rsidRPr="00CF3CA6">
        <w:rPr>
          <w:rFonts w:cs="Times New Roman"/>
          <w:sz w:val="24"/>
        </w:rPr>
        <w:t>ском районе»</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«Поддержка инвестиционных проектов, реализуемых на территории Мирнинского района»</w:t>
      </w:r>
      <w:r w:rsidR="00A12417" w:rsidRPr="00CF3CA6">
        <w:rPr>
          <w:rFonts w:cs="Times New Roman"/>
          <w:sz w:val="24"/>
        </w:rPr>
        <w:t>;</w:t>
      </w:r>
    </w:p>
    <w:p w:rsidR="003F369B" w:rsidRPr="00CF3CA6" w:rsidRDefault="00266868" w:rsidP="00CF3CA6">
      <w:pPr>
        <w:spacing w:line="240" w:lineRule="auto"/>
        <w:ind w:firstLine="567"/>
        <w:rPr>
          <w:rFonts w:cs="Times New Roman"/>
          <w:sz w:val="24"/>
        </w:rPr>
      </w:pPr>
      <w:r w:rsidRPr="00CF3CA6">
        <w:rPr>
          <w:rFonts w:cs="Times New Roman"/>
          <w:sz w:val="24"/>
        </w:rPr>
        <w:t>ППР «Обеспечение качественным жильем»</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«Развитие музейного дела»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«Программа по увеличению доходной части бюджета по повышению эффективности бюджетных расходов МО «Мирнинский район»</w:t>
      </w:r>
      <w:r w:rsidR="00A12417" w:rsidRPr="00CF3CA6">
        <w:rPr>
          <w:rFonts w:cs="Times New Roman"/>
          <w:sz w:val="24"/>
        </w:rPr>
        <w:t>;</w:t>
      </w:r>
    </w:p>
    <w:p w:rsidR="00266868" w:rsidRPr="00CF3CA6" w:rsidRDefault="009624AE" w:rsidP="00CF3CA6">
      <w:pPr>
        <w:spacing w:line="240" w:lineRule="auto"/>
        <w:ind w:firstLine="567"/>
        <w:rPr>
          <w:rFonts w:cs="Times New Roman"/>
          <w:sz w:val="24"/>
        </w:rPr>
      </w:pPr>
      <w:r w:rsidRPr="00CF3CA6">
        <w:rPr>
          <w:rFonts w:cs="Times New Roman"/>
          <w:sz w:val="24"/>
        </w:rPr>
        <w:t xml:space="preserve">ВЦП  «Поддержка инвестиционных проектов, реализуемых на </w:t>
      </w:r>
      <w:r w:rsidR="00A12417" w:rsidRPr="00CF3CA6">
        <w:rPr>
          <w:rFonts w:cs="Times New Roman"/>
          <w:sz w:val="24"/>
        </w:rPr>
        <w:t>территории Мирнинского района»;</w:t>
      </w:r>
    </w:p>
    <w:p w:rsidR="009624AE" w:rsidRPr="00CF3CA6" w:rsidRDefault="00A12417"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«Развитие информационного общества в Мирнинском районе»</w:t>
      </w:r>
      <w:r w:rsidRPr="00CF3CA6">
        <w:rPr>
          <w:rFonts w:cs="Times New Roman"/>
          <w:sz w:val="24"/>
        </w:rPr>
        <w:t>;</w:t>
      </w:r>
    </w:p>
    <w:p w:rsidR="009624AE" w:rsidRPr="00CF3CA6" w:rsidRDefault="00A12417"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«Военно-патриотическое воспитание и допризывная подготовка </w:t>
      </w:r>
      <w:r w:rsidRPr="00CF3CA6">
        <w:rPr>
          <w:rFonts w:cs="Times New Roman"/>
          <w:sz w:val="24"/>
        </w:rPr>
        <w:t>молодежи МО «Мирнинский район».</w:t>
      </w:r>
    </w:p>
    <w:p w:rsidR="002B239F" w:rsidRPr="00CF3CA6" w:rsidRDefault="00A12417" w:rsidP="00CF3CA6">
      <w:pPr>
        <w:spacing w:line="240" w:lineRule="auto"/>
        <w:ind w:firstLine="567"/>
        <w:rPr>
          <w:rFonts w:cs="Times New Roman"/>
          <w:sz w:val="24"/>
          <w:u w:val="single"/>
        </w:rPr>
      </w:pPr>
      <w:r w:rsidRPr="00CF3CA6">
        <w:rPr>
          <w:rFonts w:cs="Times New Roman"/>
          <w:sz w:val="24"/>
          <w:u w:val="single"/>
        </w:rPr>
        <w:t>Поселкового уровня:</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Профилактика правонарушений на территории МО "Поселок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Содержание и ремонт, комплексное благоустройство улично-дорожной сети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Поддержка и развитие малого и среднего предпринимательства в МО "Поселок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Благоустройство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Формирование городской среды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Приоритетные направления по молодежной политике в п.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Обеспечение качественным жильем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r w:rsidRPr="00CF3CA6">
        <w:rPr>
          <w:rFonts w:cs="Times New Roman"/>
          <w:sz w:val="24"/>
        </w:rPr>
        <w:t xml:space="preserve"> Подпрограмма </w:t>
      </w:r>
      <w:r w:rsidR="00A12417" w:rsidRPr="00CF3CA6">
        <w:rPr>
          <w:rFonts w:cs="Times New Roman"/>
          <w:sz w:val="24"/>
        </w:rPr>
        <w:t>«</w:t>
      </w:r>
      <w:r w:rsidRPr="00CF3CA6">
        <w:rPr>
          <w:rFonts w:cs="Times New Roman"/>
          <w:sz w:val="24"/>
        </w:rPr>
        <w:t>Обеспечение жильем молодых семей</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Обеспечение качественным жильем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r w:rsidRPr="00CF3CA6">
        <w:rPr>
          <w:rFonts w:cs="Times New Roman"/>
          <w:sz w:val="24"/>
        </w:rPr>
        <w:t xml:space="preserve"> Подпрограмма </w:t>
      </w:r>
      <w:r w:rsidR="00A12417" w:rsidRPr="00CF3CA6">
        <w:rPr>
          <w:rFonts w:cs="Times New Roman"/>
          <w:sz w:val="24"/>
        </w:rPr>
        <w:t>«</w:t>
      </w:r>
      <w:r w:rsidRPr="00CF3CA6">
        <w:rPr>
          <w:rFonts w:cs="Times New Roman"/>
          <w:sz w:val="24"/>
        </w:rPr>
        <w:t>Переселение граждан из ветхого и аварийного жилищного фонда</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Социальная поддержка населения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proofErr w:type="spellStart"/>
      <w:r w:rsidRPr="00CF3CA6">
        <w:rPr>
          <w:rFonts w:cs="Times New Roman"/>
          <w:sz w:val="24"/>
        </w:rPr>
        <w:t>Безбарьерная</w:t>
      </w:r>
      <w:proofErr w:type="spellEnd"/>
      <w:r w:rsidRPr="00CF3CA6">
        <w:rPr>
          <w:rFonts w:cs="Times New Roman"/>
          <w:sz w:val="24"/>
        </w:rPr>
        <w:t xml:space="preserve"> среда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Профилактика правонарушений и безнадзорности среди несовершеннолетних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516B6B" w:rsidRPr="00CF3CA6" w:rsidRDefault="003F369B" w:rsidP="00CF3CA6">
      <w:pPr>
        <w:spacing w:line="240" w:lineRule="auto"/>
        <w:ind w:firstLine="567"/>
        <w:rPr>
          <w:rFonts w:cs="Times New Roman"/>
          <w:sz w:val="24"/>
        </w:rPr>
      </w:pPr>
      <w:r w:rsidRPr="00CF3CA6">
        <w:rPr>
          <w:rFonts w:cs="Times New Roman"/>
          <w:sz w:val="24"/>
        </w:rPr>
        <w:lastRenderedPageBreak/>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Развитие ф</w:t>
      </w:r>
      <w:r w:rsidR="00DB7E25" w:rsidRPr="00CF3CA6">
        <w:rPr>
          <w:rFonts w:cs="Times New Roman"/>
          <w:sz w:val="24"/>
        </w:rPr>
        <w:t>изической культуры и спорта МО «</w:t>
      </w:r>
      <w:r w:rsidRPr="00CF3CA6">
        <w:rPr>
          <w:rFonts w:cs="Times New Roman"/>
          <w:sz w:val="24"/>
        </w:rPr>
        <w:t>Поселок Айхал</w:t>
      </w:r>
      <w:r w:rsidR="00A12417" w:rsidRPr="00CF3CA6">
        <w:rPr>
          <w:rFonts w:cs="Times New Roman"/>
          <w:sz w:val="24"/>
        </w:rPr>
        <w:t>».</w:t>
      </w:r>
    </w:p>
    <w:p w:rsidR="00334BD2" w:rsidRPr="00CF3CA6" w:rsidRDefault="0079066C" w:rsidP="00CF3CA6">
      <w:pPr>
        <w:spacing w:line="240" w:lineRule="auto"/>
        <w:ind w:firstLine="567"/>
        <w:rPr>
          <w:rFonts w:cs="Times New Roman"/>
          <w:sz w:val="24"/>
        </w:rPr>
      </w:pPr>
      <w:r w:rsidRPr="00CF3CA6">
        <w:rPr>
          <w:rFonts w:cs="Times New Roman"/>
          <w:sz w:val="24"/>
        </w:rPr>
        <w:t>Направления социально-</w:t>
      </w:r>
      <w:r w:rsidR="00A56902" w:rsidRPr="00CF3CA6">
        <w:rPr>
          <w:rFonts w:cs="Times New Roman"/>
          <w:sz w:val="24"/>
        </w:rPr>
        <w:t xml:space="preserve">экономического развития посёлка определяются на основе полномочий </w:t>
      </w:r>
      <w:r w:rsidR="00334BD2" w:rsidRPr="00CF3CA6">
        <w:rPr>
          <w:rFonts w:cs="Times New Roman"/>
          <w:sz w:val="24"/>
        </w:rPr>
        <w:t xml:space="preserve">муниципальных образований поселкового уровня </w:t>
      </w:r>
      <w:r w:rsidR="00A56902" w:rsidRPr="00CF3CA6">
        <w:rPr>
          <w:rFonts w:cs="Times New Roman"/>
          <w:sz w:val="24"/>
        </w:rPr>
        <w:t xml:space="preserve">предусмотренных </w:t>
      </w:r>
      <w:r w:rsidR="00334BD2" w:rsidRPr="00CF3CA6">
        <w:rPr>
          <w:rFonts w:cs="Times New Roman"/>
          <w:sz w:val="24"/>
        </w:rPr>
        <w:t>Федеральным законом от 06.10.2003 г. № 131-ФЗ «Об общих принципах организации местного самоуправления в Российской Федерации».</w:t>
      </w:r>
    </w:p>
    <w:p w:rsidR="0055338E" w:rsidRPr="00CF3CA6" w:rsidRDefault="009B0861" w:rsidP="00CF3CA6">
      <w:pPr>
        <w:spacing w:line="240" w:lineRule="auto"/>
        <w:ind w:firstLine="567"/>
        <w:rPr>
          <w:rFonts w:cs="Times New Roman"/>
          <w:sz w:val="24"/>
        </w:rPr>
      </w:pPr>
      <w:r w:rsidRPr="00CF3CA6">
        <w:rPr>
          <w:rFonts w:cs="Times New Roman"/>
          <w:sz w:val="24"/>
        </w:rPr>
        <w:t>К основным направлениям социально-экономического развития посёлка Айхал относятся следующие направления:</w:t>
      </w:r>
    </w:p>
    <w:p w:rsidR="004060CF" w:rsidRPr="00CF3CA6" w:rsidRDefault="004060CF" w:rsidP="00CF3CA6">
      <w:pPr>
        <w:spacing w:line="240" w:lineRule="auto"/>
        <w:ind w:firstLine="567"/>
        <w:rPr>
          <w:rFonts w:cs="Times New Roman"/>
          <w:sz w:val="24"/>
        </w:rPr>
      </w:pPr>
      <w:r w:rsidRPr="00CF3CA6">
        <w:rPr>
          <w:rFonts w:cs="Times New Roman"/>
          <w:sz w:val="24"/>
        </w:rPr>
        <w:t>улучшение качества жизни населения;</w:t>
      </w:r>
    </w:p>
    <w:p w:rsidR="009B0861" w:rsidRPr="00CF3CA6" w:rsidRDefault="009B0861" w:rsidP="00CF3CA6">
      <w:pPr>
        <w:spacing w:line="240" w:lineRule="auto"/>
        <w:ind w:firstLine="567"/>
        <w:rPr>
          <w:rFonts w:cs="Times New Roman"/>
          <w:sz w:val="24"/>
        </w:rPr>
      </w:pPr>
      <w:r w:rsidRPr="00CF3CA6">
        <w:rPr>
          <w:rFonts w:cs="Times New Roman"/>
          <w:sz w:val="24"/>
        </w:rPr>
        <w:t>сохранение высокого качества социальной инфраструктуры поселка,</w:t>
      </w:r>
    </w:p>
    <w:p w:rsidR="009B0861" w:rsidRPr="00CF3CA6" w:rsidRDefault="009B0861" w:rsidP="00CF3CA6">
      <w:pPr>
        <w:spacing w:line="240" w:lineRule="auto"/>
        <w:ind w:firstLine="567"/>
        <w:rPr>
          <w:rFonts w:cs="Times New Roman"/>
          <w:sz w:val="24"/>
        </w:rPr>
      </w:pPr>
      <w:r w:rsidRPr="00CF3CA6">
        <w:rPr>
          <w:rFonts w:cs="Times New Roman"/>
          <w:sz w:val="24"/>
        </w:rPr>
        <w:t>повышение качества и доступности услуг в социальной сфере;</w:t>
      </w:r>
    </w:p>
    <w:p w:rsidR="009B0861" w:rsidRPr="00CF3CA6" w:rsidRDefault="009B0861" w:rsidP="00CF3CA6">
      <w:pPr>
        <w:spacing w:line="240" w:lineRule="auto"/>
        <w:ind w:firstLine="567"/>
        <w:rPr>
          <w:rFonts w:cs="Times New Roman"/>
          <w:sz w:val="24"/>
        </w:rPr>
      </w:pPr>
      <w:r w:rsidRPr="00CF3CA6">
        <w:rPr>
          <w:rFonts w:cs="Times New Roman"/>
          <w:sz w:val="24"/>
        </w:rPr>
        <w:t>повышение надёжности системы жизнеобеспечения населения;</w:t>
      </w:r>
    </w:p>
    <w:p w:rsidR="004060CF" w:rsidRPr="00CF3CA6" w:rsidRDefault="004060CF" w:rsidP="00CF3CA6">
      <w:pPr>
        <w:spacing w:line="240" w:lineRule="auto"/>
        <w:ind w:firstLine="567"/>
        <w:rPr>
          <w:rFonts w:cs="Times New Roman"/>
          <w:sz w:val="24"/>
        </w:rPr>
      </w:pPr>
      <w:r w:rsidRPr="00CF3CA6">
        <w:rPr>
          <w:rFonts w:cs="Times New Roman"/>
          <w:sz w:val="24"/>
        </w:rPr>
        <w:t>создание новых рабочих мест;</w:t>
      </w:r>
    </w:p>
    <w:p w:rsidR="004060CF" w:rsidRPr="00CF3CA6" w:rsidRDefault="004060CF" w:rsidP="00CF3CA6">
      <w:pPr>
        <w:spacing w:line="240" w:lineRule="auto"/>
        <w:ind w:firstLine="567"/>
        <w:rPr>
          <w:rFonts w:cs="Times New Roman"/>
          <w:sz w:val="24"/>
        </w:rPr>
      </w:pPr>
      <w:r w:rsidRPr="00CF3CA6">
        <w:rPr>
          <w:rFonts w:cs="Times New Roman"/>
          <w:sz w:val="24"/>
        </w:rPr>
        <w:t>сокращение числа безработных;</w:t>
      </w:r>
    </w:p>
    <w:p w:rsidR="004060CF" w:rsidRPr="00CF3CA6" w:rsidRDefault="004060CF" w:rsidP="00CF3CA6">
      <w:pPr>
        <w:spacing w:line="240" w:lineRule="auto"/>
        <w:ind w:firstLine="567"/>
        <w:rPr>
          <w:rFonts w:cs="Times New Roman"/>
          <w:sz w:val="24"/>
        </w:rPr>
      </w:pPr>
      <w:r w:rsidRPr="00CF3CA6">
        <w:rPr>
          <w:rFonts w:cs="Times New Roman"/>
          <w:sz w:val="24"/>
        </w:rPr>
        <w:t>развитие предпринимательства;</w:t>
      </w:r>
    </w:p>
    <w:p w:rsidR="009B0861" w:rsidRPr="00CF3CA6" w:rsidRDefault="009B0861" w:rsidP="00CF3CA6">
      <w:pPr>
        <w:spacing w:line="240" w:lineRule="auto"/>
        <w:ind w:firstLine="567"/>
        <w:rPr>
          <w:rFonts w:cs="Times New Roman"/>
          <w:sz w:val="24"/>
        </w:rPr>
      </w:pPr>
      <w:r w:rsidRPr="00CF3CA6">
        <w:rPr>
          <w:rFonts w:cs="Times New Roman"/>
          <w:sz w:val="24"/>
        </w:rPr>
        <w:t xml:space="preserve">развитие сферы «умных технологий»: энергосберегающие, </w:t>
      </w:r>
      <w:proofErr w:type="spellStart"/>
      <w:r w:rsidRPr="00CF3CA6">
        <w:rPr>
          <w:rFonts w:cs="Times New Roman"/>
          <w:sz w:val="24"/>
        </w:rPr>
        <w:t>теплосберегающие</w:t>
      </w:r>
      <w:proofErr w:type="spellEnd"/>
      <w:r w:rsidRPr="00CF3CA6">
        <w:rPr>
          <w:rFonts w:cs="Times New Roman"/>
          <w:sz w:val="24"/>
        </w:rPr>
        <w:t xml:space="preserve"> технологии как сферы развития малого бизнеса;</w:t>
      </w:r>
    </w:p>
    <w:p w:rsidR="004060CF" w:rsidRPr="00CF3CA6" w:rsidRDefault="004060CF" w:rsidP="00CF3CA6">
      <w:pPr>
        <w:spacing w:line="240" w:lineRule="auto"/>
        <w:ind w:firstLine="567"/>
        <w:rPr>
          <w:rFonts w:cs="Times New Roman"/>
          <w:sz w:val="24"/>
        </w:rPr>
      </w:pPr>
      <w:r w:rsidRPr="00CF3CA6">
        <w:rPr>
          <w:rFonts w:cs="Times New Roman"/>
          <w:sz w:val="24"/>
        </w:rPr>
        <w:t>обеспечение финансовой устойчивости населения.</w:t>
      </w:r>
    </w:p>
    <w:p w:rsidR="00E15C8B" w:rsidRPr="00CF3CA6" w:rsidRDefault="00E15C8B" w:rsidP="00CF3CA6">
      <w:pPr>
        <w:spacing w:line="240" w:lineRule="auto"/>
        <w:ind w:firstLine="567"/>
        <w:rPr>
          <w:rFonts w:cs="Times New Roman"/>
          <w:sz w:val="24"/>
        </w:rPr>
      </w:pPr>
    </w:p>
    <w:p w:rsidR="00E15C8B" w:rsidRPr="00CF3CA6" w:rsidRDefault="00E15C8B" w:rsidP="00CF3CA6">
      <w:pPr>
        <w:spacing w:line="240" w:lineRule="auto"/>
        <w:ind w:firstLine="567"/>
        <w:rPr>
          <w:rFonts w:cs="Times New Roman"/>
          <w:sz w:val="24"/>
        </w:rPr>
      </w:pPr>
      <w:r w:rsidRPr="00CF3CA6">
        <w:rPr>
          <w:rFonts w:cs="Times New Roman"/>
          <w:sz w:val="24"/>
        </w:rPr>
        <w:br w:type="page"/>
      </w:r>
    </w:p>
    <w:p w:rsidR="0003312F" w:rsidRPr="00CF3CA6" w:rsidRDefault="00032774" w:rsidP="00CF3CA6">
      <w:pPr>
        <w:pStyle w:val="1-"/>
        <w:spacing w:line="240" w:lineRule="auto"/>
        <w:ind w:firstLine="567"/>
        <w:rPr>
          <w:sz w:val="24"/>
          <w:szCs w:val="24"/>
        </w:rPr>
      </w:pPr>
      <w:r w:rsidRPr="00CF3CA6">
        <w:rPr>
          <w:sz w:val="24"/>
          <w:szCs w:val="24"/>
        </w:rPr>
        <w:lastRenderedPageBreak/>
        <w:t xml:space="preserve">Раздел 4. </w:t>
      </w:r>
      <w:r w:rsidRPr="00CF3CA6">
        <w:rPr>
          <w:caps/>
          <w:sz w:val="24"/>
          <w:szCs w:val="24"/>
        </w:rPr>
        <w:t>Ожидаемые результаты реализации Стратегии</w:t>
      </w:r>
    </w:p>
    <w:p w:rsidR="00DB7E25" w:rsidRPr="00CF3CA6" w:rsidRDefault="00DB7E25" w:rsidP="00CF3CA6">
      <w:pPr>
        <w:spacing w:line="240" w:lineRule="auto"/>
        <w:ind w:firstLine="567"/>
        <w:rPr>
          <w:rFonts w:cs="Times New Roman"/>
          <w:sz w:val="24"/>
        </w:rPr>
      </w:pPr>
    </w:p>
    <w:p w:rsidR="004060CF" w:rsidRPr="00CF3CA6" w:rsidRDefault="004060CF" w:rsidP="00CF3CA6">
      <w:pPr>
        <w:spacing w:line="240" w:lineRule="auto"/>
        <w:ind w:firstLine="567"/>
        <w:rPr>
          <w:rFonts w:cs="Times New Roman"/>
          <w:sz w:val="24"/>
        </w:rPr>
      </w:pPr>
      <w:r w:rsidRPr="00CF3CA6">
        <w:rPr>
          <w:rFonts w:cs="Times New Roman"/>
          <w:sz w:val="24"/>
        </w:rPr>
        <w:t xml:space="preserve">По итогам реализации </w:t>
      </w:r>
      <w:r w:rsidR="00032774" w:rsidRPr="00CF3CA6">
        <w:rPr>
          <w:rFonts w:cs="Times New Roman"/>
          <w:sz w:val="24"/>
        </w:rPr>
        <w:t>Стратегии</w:t>
      </w:r>
      <w:r w:rsidRPr="00CF3CA6">
        <w:rPr>
          <w:rFonts w:cs="Times New Roman"/>
          <w:sz w:val="24"/>
        </w:rPr>
        <w:t xml:space="preserve"> социально-экономического развития предполагается получить следующие результаты:</w:t>
      </w:r>
    </w:p>
    <w:p w:rsidR="0003312F" w:rsidRPr="00CF3CA6" w:rsidRDefault="004060CF" w:rsidP="00CF3CA6">
      <w:pPr>
        <w:spacing w:line="240" w:lineRule="auto"/>
        <w:ind w:firstLine="567"/>
        <w:rPr>
          <w:rFonts w:cs="Times New Roman"/>
          <w:sz w:val="24"/>
        </w:rPr>
      </w:pPr>
      <w:r w:rsidRPr="00CF3CA6">
        <w:rPr>
          <w:rFonts w:cs="Times New Roman"/>
          <w:sz w:val="24"/>
        </w:rPr>
        <w:t>у</w:t>
      </w:r>
      <w:r w:rsidR="00FB09E2" w:rsidRPr="00CF3CA6">
        <w:rPr>
          <w:rFonts w:cs="Times New Roman"/>
          <w:sz w:val="24"/>
        </w:rPr>
        <w:t>лучшение качества жизни населения</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с</w:t>
      </w:r>
      <w:r w:rsidR="00FB09E2" w:rsidRPr="00CF3CA6">
        <w:rPr>
          <w:rFonts w:cs="Times New Roman"/>
          <w:sz w:val="24"/>
        </w:rPr>
        <w:t>оздание новых рабочих мест</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с</w:t>
      </w:r>
      <w:r w:rsidR="00FB09E2" w:rsidRPr="00CF3CA6">
        <w:rPr>
          <w:rFonts w:cs="Times New Roman"/>
          <w:sz w:val="24"/>
        </w:rPr>
        <w:t>окращение числа безработных</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повышение надёжности</w:t>
      </w:r>
      <w:r w:rsidR="00FB09E2" w:rsidRPr="00CF3CA6">
        <w:rPr>
          <w:rFonts w:cs="Times New Roman"/>
          <w:sz w:val="24"/>
        </w:rPr>
        <w:t xml:space="preserve"> системы жизнеобеспечения населения</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р</w:t>
      </w:r>
      <w:r w:rsidR="00FB09E2" w:rsidRPr="00CF3CA6">
        <w:rPr>
          <w:rFonts w:cs="Times New Roman"/>
          <w:sz w:val="24"/>
        </w:rPr>
        <w:t>азвитие предпринимательства</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п</w:t>
      </w:r>
      <w:r w:rsidR="00FB09E2" w:rsidRPr="00CF3CA6">
        <w:rPr>
          <w:rFonts w:cs="Times New Roman"/>
          <w:sz w:val="24"/>
        </w:rPr>
        <w:t>овышение качества и доступности услуг в социальной сфере</w:t>
      </w:r>
      <w:r w:rsidRPr="00CF3CA6">
        <w:rPr>
          <w:rFonts w:cs="Times New Roman"/>
          <w:sz w:val="24"/>
        </w:rPr>
        <w:t>;</w:t>
      </w:r>
    </w:p>
    <w:p w:rsidR="00F908FC" w:rsidRPr="00CF3CA6" w:rsidRDefault="004060CF" w:rsidP="00CF3CA6">
      <w:pPr>
        <w:spacing w:line="240" w:lineRule="auto"/>
        <w:ind w:firstLine="567"/>
        <w:rPr>
          <w:rFonts w:cs="Times New Roman"/>
          <w:sz w:val="24"/>
        </w:rPr>
      </w:pPr>
      <w:r w:rsidRPr="00CF3CA6">
        <w:rPr>
          <w:rFonts w:cs="Times New Roman"/>
          <w:sz w:val="24"/>
        </w:rPr>
        <w:t>о</w:t>
      </w:r>
      <w:r w:rsidR="00FB09E2" w:rsidRPr="00CF3CA6">
        <w:rPr>
          <w:rFonts w:cs="Times New Roman"/>
          <w:sz w:val="24"/>
        </w:rPr>
        <w:t>беспечение финансовой устойчивости населения</w:t>
      </w:r>
      <w:r w:rsidRPr="00CF3CA6">
        <w:rPr>
          <w:rFonts w:cs="Times New Roman"/>
          <w:sz w:val="24"/>
        </w:rPr>
        <w:t>.</w:t>
      </w:r>
    </w:p>
    <w:p w:rsidR="004060CF" w:rsidRPr="00CF3CA6" w:rsidRDefault="004060CF" w:rsidP="00CF3CA6">
      <w:pPr>
        <w:spacing w:line="240" w:lineRule="auto"/>
        <w:ind w:firstLine="567"/>
        <w:rPr>
          <w:rFonts w:cs="Times New Roman"/>
          <w:sz w:val="24"/>
        </w:rPr>
      </w:pPr>
    </w:p>
    <w:p w:rsidR="00C4138D" w:rsidRPr="00CF3CA6" w:rsidRDefault="00C4138D"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5. </w:t>
      </w:r>
      <w:r w:rsidRPr="00CF3CA6">
        <w:rPr>
          <w:caps/>
          <w:sz w:val="24"/>
          <w:szCs w:val="24"/>
        </w:rPr>
        <w:t>Система управления и мониторинга реализации Стратегии</w:t>
      </w:r>
    </w:p>
    <w:p w:rsidR="00032774" w:rsidRPr="00CF3CA6" w:rsidRDefault="00032774" w:rsidP="00CF3CA6">
      <w:pPr>
        <w:spacing w:line="240" w:lineRule="auto"/>
        <w:ind w:firstLine="567"/>
        <w:rPr>
          <w:rFonts w:cs="Times New Roman"/>
          <w:sz w:val="24"/>
        </w:rPr>
      </w:pPr>
    </w:p>
    <w:p w:rsidR="00C4138D" w:rsidRPr="00CF3CA6" w:rsidRDefault="00C4138D" w:rsidP="00CF3CA6">
      <w:pPr>
        <w:pStyle w:val="af7"/>
        <w:spacing w:line="240" w:lineRule="auto"/>
        <w:ind w:firstLine="567"/>
        <w:rPr>
          <w:rFonts w:cs="Times New Roman"/>
          <w:sz w:val="24"/>
        </w:rPr>
      </w:pPr>
      <w:proofErr w:type="gramStart"/>
      <w:r w:rsidRPr="00CF3CA6">
        <w:rPr>
          <w:rFonts w:cs="Times New Roman"/>
          <w:sz w:val="24"/>
        </w:rPr>
        <w:t>Стратегия социально-экономического развития закладывает основы социально-экономической политики муниципального образования «Поселок Айхал», отражает цели, приоритеты и принципы деятельности органов местного самоуправления, направленные на улучшение социально-экономического положения, инвестиционного климата, повышение инвестиционной привлекательности муниципального образования, рост конкурентоспособности и эффективности функционирования отраслей экономики.</w:t>
      </w:r>
      <w:proofErr w:type="gramEnd"/>
    </w:p>
    <w:p w:rsidR="00C4138D" w:rsidRPr="00CF3CA6" w:rsidRDefault="00C4138D" w:rsidP="00CF3CA6">
      <w:pPr>
        <w:tabs>
          <w:tab w:val="left" w:pos="0"/>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Социально-экономическая политика основывается на следующих принципах:</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адекватность всех механизмов поддержки и развития различных секторов, составляющих единую систему управления, целям и задачам развития муниципального образования;</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непротиворечивость механизмов управления с различными структурами, действующими в муниципальном образовании, чтобы их воздействие на процесс воспроизводства не носило разнонаправленного характера;</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комплексность воздействия системы механизмов управления с целью привлечения и гармонизации как вертикальных, так и горизонтальных связей.</w:t>
      </w:r>
    </w:p>
    <w:p w:rsidR="00C4138D" w:rsidRPr="00CF3CA6" w:rsidRDefault="00C4138D" w:rsidP="00CF3CA6">
      <w:pPr>
        <w:pStyle w:val="af7"/>
        <w:spacing w:line="240" w:lineRule="auto"/>
        <w:ind w:firstLine="567"/>
        <w:rPr>
          <w:rFonts w:cs="Times New Roman"/>
          <w:color w:val="000000"/>
          <w:sz w:val="24"/>
        </w:rPr>
      </w:pPr>
      <w:r w:rsidRPr="00CF3CA6">
        <w:rPr>
          <w:rFonts w:cs="Times New Roman"/>
          <w:sz w:val="24"/>
        </w:rPr>
        <w:t>Основным механизмом управления реализацией Стратегии являются муниципальные программы и проекты.</w:t>
      </w:r>
    </w:p>
    <w:p w:rsidR="00C4138D" w:rsidRPr="00CF3CA6" w:rsidRDefault="00C4138D" w:rsidP="00CF3CA6">
      <w:pPr>
        <w:pStyle w:val="af7"/>
        <w:spacing w:line="240" w:lineRule="auto"/>
        <w:ind w:firstLine="567"/>
        <w:rPr>
          <w:rFonts w:cs="Times New Roman"/>
          <w:sz w:val="24"/>
        </w:rPr>
      </w:pPr>
      <w:r w:rsidRPr="00CF3CA6">
        <w:rPr>
          <w:rFonts w:cs="Times New Roman"/>
          <w:sz w:val="24"/>
        </w:rPr>
        <w:t>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w:t>
      </w:r>
      <w:r w:rsidR="00C832AE" w:rsidRPr="00CF3CA6">
        <w:rPr>
          <w:rFonts w:cs="Times New Roman"/>
          <w:sz w:val="24"/>
        </w:rPr>
        <w:t xml:space="preserve"> </w:t>
      </w:r>
      <w:r w:rsidRPr="00CF3CA6">
        <w:rPr>
          <w:rFonts w:cs="Times New Roman"/>
          <w:sz w:val="24"/>
        </w:rPr>
        <w:t xml:space="preserve">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w:t>
      </w:r>
      <w:proofErr w:type="spellStart"/>
      <w:r w:rsidRPr="00CF3CA6">
        <w:rPr>
          <w:rFonts w:cs="Times New Roman"/>
          <w:sz w:val="24"/>
        </w:rPr>
        <w:t>софинансирование</w:t>
      </w:r>
      <w:proofErr w:type="spellEnd"/>
      <w:r w:rsidR="00C832AE" w:rsidRPr="00CF3CA6">
        <w:rPr>
          <w:rFonts w:cs="Times New Roman"/>
          <w:sz w:val="24"/>
        </w:rPr>
        <w:t xml:space="preserve"> </w:t>
      </w:r>
      <w:r w:rsidRPr="00CF3CA6">
        <w:rPr>
          <w:rFonts w:cs="Times New Roman"/>
          <w:sz w:val="24"/>
        </w:rPr>
        <w:t>со стороны Российской Федерации, Республики Р</w:t>
      </w:r>
      <w:proofErr w:type="gramStart"/>
      <w:r w:rsidRPr="00CF3CA6">
        <w:rPr>
          <w:rFonts w:cs="Times New Roman"/>
          <w:sz w:val="24"/>
        </w:rPr>
        <w:t>С(</w:t>
      </w:r>
      <w:proofErr w:type="gramEnd"/>
      <w:r w:rsidRPr="00CF3CA6">
        <w:rPr>
          <w:rFonts w:cs="Times New Roman"/>
          <w:sz w:val="24"/>
        </w:rPr>
        <w:t>Я), федеральных и региональных институтов развития.</w:t>
      </w:r>
    </w:p>
    <w:p w:rsidR="00C4138D" w:rsidRPr="00CF3CA6" w:rsidRDefault="00C4138D" w:rsidP="00CF3CA6">
      <w:pPr>
        <w:spacing w:line="240" w:lineRule="auto"/>
        <w:ind w:firstLine="567"/>
        <w:rPr>
          <w:rFonts w:cs="Times New Roman"/>
          <w:sz w:val="24"/>
        </w:rPr>
      </w:pPr>
      <w:r w:rsidRPr="00CF3CA6">
        <w:rPr>
          <w:rFonts w:cs="Times New Roman"/>
          <w:sz w:val="24"/>
        </w:rPr>
        <w:t>Оценка реализации Стратегии осуществляется по следующему перечню целевых индикаторов:</w:t>
      </w:r>
    </w:p>
    <w:p w:rsidR="00C4138D" w:rsidRPr="00CF3CA6" w:rsidRDefault="00C4138D" w:rsidP="00CF3CA6">
      <w:pPr>
        <w:spacing w:line="240" w:lineRule="auto"/>
        <w:ind w:firstLine="567"/>
        <w:rPr>
          <w:rFonts w:cs="Times New Roman"/>
          <w:sz w:val="24"/>
        </w:rPr>
      </w:pPr>
      <w:r w:rsidRPr="00CF3CA6">
        <w:rPr>
          <w:rFonts w:cs="Times New Roman"/>
          <w:sz w:val="24"/>
        </w:rPr>
        <w:t>1. численность населения МО (</w:t>
      </w:r>
      <w:proofErr w:type="gramStart"/>
      <w:r w:rsidRPr="00CF3CA6">
        <w:rPr>
          <w:rFonts w:cs="Times New Roman"/>
          <w:sz w:val="24"/>
        </w:rPr>
        <w:t>на конец</w:t>
      </w:r>
      <w:proofErr w:type="gramEnd"/>
      <w:r w:rsidRPr="00CF3CA6">
        <w:rPr>
          <w:rFonts w:cs="Times New Roman"/>
          <w:sz w:val="24"/>
        </w:rPr>
        <w:t xml:space="preserve"> года), человек;</w:t>
      </w:r>
    </w:p>
    <w:p w:rsidR="00C4138D" w:rsidRPr="00CF3CA6" w:rsidRDefault="00C4138D" w:rsidP="00CF3CA6">
      <w:pPr>
        <w:spacing w:line="240" w:lineRule="auto"/>
        <w:ind w:firstLine="567"/>
        <w:rPr>
          <w:rFonts w:cs="Times New Roman"/>
          <w:sz w:val="24"/>
        </w:rPr>
      </w:pPr>
      <w:r w:rsidRPr="00CF3CA6">
        <w:rPr>
          <w:rFonts w:cs="Times New Roman"/>
          <w:sz w:val="24"/>
        </w:rPr>
        <w:t>2. коэффициент рождаемости;</w:t>
      </w:r>
    </w:p>
    <w:p w:rsidR="00C4138D" w:rsidRPr="00CF3CA6" w:rsidRDefault="00C4138D" w:rsidP="00CF3CA6">
      <w:pPr>
        <w:spacing w:line="240" w:lineRule="auto"/>
        <w:ind w:firstLine="567"/>
        <w:rPr>
          <w:rFonts w:cs="Times New Roman"/>
          <w:sz w:val="24"/>
        </w:rPr>
      </w:pPr>
      <w:r w:rsidRPr="00CF3CA6">
        <w:rPr>
          <w:rFonts w:cs="Times New Roman"/>
          <w:sz w:val="24"/>
        </w:rPr>
        <w:t>3. среднемесячная номинальная</w:t>
      </w:r>
      <w:r w:rsidR="00C832AE" w:rsidRPr="00CF3CA6">
        <w:rPr>
          <w:rFonts w:cs="Times New Roman"/>
          <w:sz w:val="24"/>
        </w:rPr>
        <w:t xml:space="preserve"> </w:t>
      </w:r>
      <w:r w:rsidRPr="00CF3CA6">
        <w:rPr>
          <w:rFonts w:cs="Times New Roman"/>
          <w:sz w:val="24"/>
        </w:rPr>
        <w:t>заработная плата, рублей (в ценах соответствующих лет с учетом инфляции и роста реальной заработной платы);</w:t>
      </w:r>
    </w:p>
    <w:p w:rsidR="00C4138D" w:rsidRPr="00CF3CA6" w:rsidRDefault="00C4138D" w:rsidP="00CF3CA6">
      <w:pPr>
        <w:spacing w:line="240" w:lineRule="auto"/>
        <w:ind w:firstLine="567"/>
        <w:rPr>
          <w:rFonts w:cs="Times New Roman"/>
          <w:sz w:val="24"/>
        </w:rPr>
      </w:pPr>
      <w:r w:rsidRPr="00CF3CA6">
        <w:rPr>
          <w:rFonts w:cs="Times New Roman"/>
          <w:sz w:val="24"/>
        </w:rPr>
        <w:t>4. численность трудоспособного населения в трудоспособном возрасте;</w:t>
      </w:r>
    </w:p>
    <w:p w:rsidR="00C4138D" w:rsidRPr="00CF3CA6" w:rsidRDefault="00C4138D" w:rsidP="00CF3CA6">
      <w:pPr>
        <w:spacing w:line="240" w:lineRule="auto"/>
        <w:ind w:firstLine="567"/>
        <w:rPr>
          <w:rFonts w:cs="Times New Roman"/>
          <w:sz w:val="24"/>
        </w:rPr>
      </w:pPr>
      <w:r w:rsidRPr="00CF3CA6">
        <w:rPr>
          <w:rFonts w:cs="Times New Roman"/>
          <w:sz w:val="24"/>
        </w:rPr>
        <w:t>5. доля работающих в сфере добывающих производств от общей численности занятых,</w:t>
      </w:r>
      <w:r w:rsidR="00F402F4" w:rsidRPr="00CF3CA6">
        <w:rPr>
          <w:rFonts w:cs="Times New Roman"/>
          <w:sz w:val="24"/>
        </w:rPr>
        <w:t xml:space="preserve"> </w:t>
      </w:r>
      <w:proofErr w:type="gramStart"/>
      <w:r w:rsidR="00F402F4" w:rsidRPr="00CF3CA6">
        <w:rPr>
          <w:rFonts w:cs="Times New Roman"/>
          <w:sz w:val="24"/>
        </w:rPr>
        <w:t>в</w:t>
      </w:r>
      <w:proofErr w:type="gramEnd"/>
      <w:r w:rsidRPr="00CF3CA6">
        <w:rPr>
          <w:rFonts w:cs="Times New Roman"/>
          <w:sz w:val="24"/>
        </w:rPr>
        <w:t xml:space="preserve"> %;</w:t>
      </w:r>
    </w:p>
    <w:p w:rsidR="00C4138D" w:rsidRPr="00CF3CA6" w:rsidRDefault="00C4138D" w:rsidP="00CF3CA6">
      <w:pPr>
        <w:spacing w:line="240" w:lineRule="auto"/>
        <w:ind w:firstLine="567"/>
        <w:rPr>
          <w:rFonts w:cs="Times New Roman"/>
          <w:sz w:val="24"/>
        </w:rPr>
      </w:pPr>
      <w:r w:rsidRPr="00CF3CA6">
        <w:rPr>
          <w:rFonts w:cs="Times New Roman"/>
          <w:sz w:val="24"/>
        </w:rPr>
        <w:t xml:space="preserve">6. доля работающих в сфере МСП в численности экономически активного населения МО, </w:t>
      </w:r>
      <w:proofErr w:type="gramStart"/>
      <w:r w:rsidR="00F402F4" w:rsidRPr="00CF3CA6">
        <w:rPr>
          <w:rFonts w:cs="Times New Roman"/>
          <w:sz w:val="24"/>
        </w:rPr>
        <w:t>в</w:t>
      </w:r>
      <w:proofErr w:type="gramEnd"/>
      <w:r w:rsidR="00F402F4" w:rsidRPr="00CF3CA6">
        <w:rPr>
          <w:rFonts w:cs="Times New Roman"/>
          <w:sz w:val="24"/>
        </w:rPr>
        <w:t xml:space="preserve"> </w:t>
      </w:r>
      <w:r w:rsidRPr="00CF3CA6">
        <w:rPr>
          <w:rFonts w:cs="Times New Roman"/>
          <w:sz w:val="24"/>
        </w:rPr>
        <w:t>%;</w:t>
      </w:r>
    </w:p>
    <w:p w:rsidR="00C4138D" w:rsidRPr="00CF3CA6" w:rsidRDefault="00C4138D" w:rsidP="00CF3CA6">
      <w:pPr>
        <w:spacing w:line="240" w:lineRule="auto"/>
        <w:ind w:firstLine="567"/>
        <w:rPr>
          <w:rFonts w:cs="Times New Roman"/>
          <w:sz w:val="24"/>
        </w:rPr>
      </w:pPr>
      <w:r w:rsidRPr="00CF3CA6">
        <w:rPr>
          <w:rFonts w:cs="Times New Roman"/>
          <w:sz w:val="24"/>
        </w:rPr>
        <w:t>7. уровень зарегистрированной</w:t>
      </w:r>
      <w:r w:rsidR="00C832AE" w:rsidRPr="00CF3CA6">
        <w:rPr>
          <w:rFonts w:cs="Times New Roman"/>
          <w:sz w:val="24"/>
        </w:rPr>
        <w:t xml:space="preserve"> </w:t>
      </w:r>
      <w:r w:rsidRPr="00CF3CA6">
        <w:rPr>
          <w:rFonts w:cs="Times New Roman"/>
          <w:sz w:val="24"/>
        </w:rPr>
        <w:t xml:space="preserve">безработицы, </w:t>
      </w:r>
      <w:proofErr w:type="gramStart"/>
      <w:r w:rsidR="00F402F4" w:rsidRPr="00CF3CA6">
        <w:rPr>
          <w:rFonts w:cs="Times New Roman"/>
          <w:sz w:val="24"/>
        </w:rPr>
        <w:t>в</w:t>
      </w:r>
      <w:proofErr w:type="gramEnd"/>
      <w:r w:rsidR="00F402F4" w:rsidRPr="00CF3CA6">
        <w:rPr>
          <w:rFonts w:cs="Times New Roman"/>
          <w:sz w:val="24"/>
        </w:rPr>
        <w:t xml:space="preserve"> </w:t>
      </w:r>
      <w:r w:rsidRPr="00CF3CA6">
        <w:rPr>
          <w:rFonts w:cs="Times New Roman"/>
          <w:sz w:val="24"/>
        </w:rPr>
        <w:t>%.</w:t>
      </w:r>
    </w:p>
    <w:p w:rsidR="00032774" w:rsidRPr="00CF3CA6" w:rsidRDefault="00032774" w:rsidP="00CF3CA6">
      <w:pPr>
        <w:spacing w:line="240" w:lineRule="auto"/>
        <w:ind w:firstLine="567"/>
        <w:rPr>
          <w:rFonts w:cs="Times New Roman"/>
          <w:sz w:val="24"/>
        </w:rPr>
      </w:pPr>
    </w:p>
    <w:p w:rsidR="00C4138D" w:rsidRPr="00CF3CA6" w:rsidRDefault="00C4138D" w:rsidP="00CF3CA6">
      <w:pPr>
        <w:pStyle w:val="2-"/>
        <w:spacing w:line="240" w:lineRule="auto"/>
        <w:ind w:firstLine="567"/>
        <w:rPr>
          <w:sz w:val="24"/>
          <w:szCs w:val="24"/>
        </w:rPr>
      </w:pPr>
      <w:r w:rsidRPr="00CF3CA6">
        <w:rPr>
          <w:sz w:val="24"/>
          <w:szCs w:val="24"/>
        </w:rPr>
        <w:t>Система мероприятий Стратегии</w:t>
      </w:r>
    </w:p>
    <w:p w:rsidR="00C4138D" w:rsidRPr="00CF3CA6" w:rsidRDefault="00C4138D" w:rsidP="00CF3CA6">
      <w:pPr>
        <w:spacing w:line="240" w:lineRule="auto"/>
        <w:ind w:firstLine="567"/>
        <w:rPr>
          <w:rFonts w:cs="Times New Roman"/>
          <w:sz w:val="24"/>
        </w:rPr>
      </w:pPr>
      <w:r w:rsidRPr="00CF3CA6">
        <w:rPr>
          <w:rFonts w:cs="Times New Roman"/>
          <w:sz w:val="24"/>
        </w:rPr>
        <w:t>Мероприятия</w:t>
      </w:r>
      <w:r w:rsidR="00F402F4" w:rsidRPr="00CF3CA6">
        <w:rPr>
          <w:rFonts w:cs="Times New Roman"/>
          <w:sz w:val="24"/>
        </w:rPr>
        <w:t>,</w:t>
      </w:r>
      <w:r w:rsidRPr="00CF3CA6">
        <w:rPr>
          <w:rFonts w:cs="Times New Roman"/>
          <w:sz w:val="24"/>
        </w:rPr>
        <w:t xml:space="preserve"> </w:t>
      </w:r>
      <w:r w:rsidR="00DB7E25" w:rsidRPr="00CF3CA6">
        <w:rPr>
          <w:rFonts w:cs="Times New Roman"/>
          <w:sz w:val="24"/>
        </w:rPr>
        <w:t>предполагающие реализацию Стратегии</w:t>
      </w:r>
      <w:r w:rsidRPr="00CF3CA6">
        <w:rPr>
          <w:rFonts w:cs="Times New Roman"/>
          <w:sz w:val="24"/>
        </w:rPr>
        <w:t xml:space="preserve"> социально-экономического развития муниципального образования «Поселок Айхал» Мирнинского района Республики Саха (Якутия) на 2017-2021 годы подразделяются </w:t>
      </w:r>
      <w:proofErr w:type="gramStart"/>
      <w:r w:rsidRPr="00CF3CA6">
        <w:rPr>
          <w:rFonts w:cs="Times New Roman"/>
          <w:sz w:val="24"/>
        </w:rPr>
        <w:t>на</w:t>
      </w:r>
      <w:proofErr w:type="gramEnd"/>
      <w:r w:rsidR="00F402F4" w:rsidRPr="00CF3CA6">
        <w:rPr>
          <w:rFonts w:cs="Times New Roman"/>
          <w:sz w:val="24"/>
        </w:rPr>
        <w:t>:</w:t>
      </w:r>
      <w:r w:rsidRPr="00CF3CA6">
        <w:rPr>
          <w:rFonts w:cs="Times New Roman"/>
          <w:sz w:val="24"/>
        </w:rPr>
        <w:t xml:space="preserve"> процессно-функциональные, проектные и организационно-правовые.</w:t>
      </w:r>
    </w:p>
    <w:p w:rsidR="00C4138D" w:rsidRPr="00CF3CA6" w:rsidRDefault="00C4138D" w:rsidP="00CF3CA6">
      <w:pPr>
        <w:spacing w:line="240" w:lineRule="auto"/>
        <w:ind w:firstLine="567"/>
        <w:rPr>
          <w:rFonts w:cs="Times New Roman"/>
          <w:sz w:val="24"/>
        </w:rPr>
      </w:pPr>
      <w:r w:rsidRPr="00CF3CA6">
        <w:rPr>
          <w:rFonts w:cs="Times New Roman"/>
          <w:sz w:val="24"/>
          <w:u w:val="single"/>
        </w:rPr>
        <w:t>Процессно-функциональные</w:t>
      </w:r>
      <w:r w:rsidRPr="00CF3CA6">
        <w:rPr>
          <w:rFonts w:cs="Times New Roman"/>
          <w:sz w:val="24"/>
        </w:rPr>
        <w:t xml:space="preserve"> мероприятия определяются муниципальными программами поселкового уровня. Их перечень и объём финансирования представлены в приложении 1.</w:t>
      </w:r>
    </w:p>
    <w:p w:rsidR="00C4138D" w:rsidRPr="00CF3CA6" w:rsidRDefault="00C4138D" w:rsidP="00CF3CA6">
      <w:pPr>
        <w:spacing w:line="240" w:lineRule="auto"/>
        <w:ind w:firstLine="567"/>
        <w:rPr>
          <w:rFonts w:cs="Times New Roman"/>
          <w:sz w:val="24"/>
        </w:rPr>
      </w:pPr>
      <w:r w:rsidRPr="00CF3CA6">
        <w:rPr>
          <w:rFonts w:cs="Times New Roman"/>
          <w:sz w:val="24"/>
          <w:u w:val="single"/>
        </w:rPr>
        <w:t>Проектные мероприятия</w:t>
      </w:r>
      <w:r w:rsidRPr="00CF3CA6">
        <w:rPr>
          <w:rFonts w:cs="Times New Roman"/>
          <w:sz w:val="24"/>
        </w:rPr>
        <w:t xml:space="preserve"> формируются на основе проектов предполагающихся к реализации на поселковом уровне согласно полномочиям определённым законодательством.</w:t>
      </w:r>
    </w:p>
    <w:p w:rsidR="00C4138D" w:rsidRPr="00CF3CA6" w:rsidRDefault="00C4138D" w:rsidP="00CF3CA6">
      <w:pPr>
        <w:pStyle w:val="af7"/>
        <w:spacing w:line="240" w:lineRule="auto"/>
        <w:ind w:firstLine="567"/>
        <w:rPr>
          <w:rFonts w:cs="Times New Roman"/>
          <w:sz w:val="24"/>
        </w:rPr>
      </w:pPr>
      <w:proofErr w:type="gramStart"/>
      <w:r w:rsidRPr="00CF3CA6">
        <w:rPr>
          <w:rFonts w:cs="Times New Roman"/>
          <w:sz w:val="24"/>
        </w:rPr>
        <w:t>Проекты</w:t>
      </w:r>
      <w:proofErr w:type="gramEnd"/>
      <w:r w:rsidRPr="00CF3CA6">
        <w:rPr>
          <w:rFonts w:cs="Times New Roman"/>
          <w:sz w:val="24"/>
        </w:rPr>
        <w:t xml:space="preserve"> определённые в проектной части мероприятий отобраны на основе следующих принципов:</w:t>
      </w:r>
    </w:p>
    <w:p w:rsidR="00C4138D" w:rsidRPr="00CF3CA6" w:rsidRDefault="00C4138D" w:rsidP="00CF3CA6">
      <w:pPr>
        <w:pStyle w:val="af7"/>
        <w:spacing w:line="240" w:lineRule="auto"/>
        <w:ind w:firstLine="567"/>
        <w:rPr>
          <w:rFonts w:cs="Times New Roman"/>
          <w:sz w:val="24"/>
        </w:rPr>
      </w:pPr>
      <w:r w:rsidRPr="00CF3CA6">
        <w:rPr>
          <w:rFonts w:cs="Times New Roman"/>
          <w:sz w:val="24"/>
        </w:rPr>
        <w:lastRenderedPageBreak/>
        <w:t>целенаправленность – соотношение целей проекта с приоритетными направлениями</w:t>
      </w:r>
      <w:r w:rsidR="00F402F4" w:rsidRPr="00CF3CA6">
        <w:rPr>
          <w:rFonts w:cs="Times New Roman"/>
          <w:sz w:val="24"/>
        </w:rPr>
        <w:t xml:space="preserve"> </w:t>
      </w:r>
      <w:r w:rsidRPr="00CF3CA6">
        <w:rPr>
          <w:rFonts w:cs="Times New Roman"/>
          <w:sz w:val="24"/>
        </w:rPr>
        <w:t xml:space="preserve">социально-экономического развития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комплексность – рассмотрения приоритетных целей проектов и программ в контексте всех прогнозируемых социально-экономических показателей развития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эффективность – определения соотношения приоритетных целей, размеров инвестиций, издержек и потерь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баланса интересов – обеспечения согласованности государственных, региональных и местных интересов в процессе реализации проекта;</w:t>
      </w:r>
    </w:p>
    <w:p w:rsidR="00C4138D" w:rsidRPr="00CF3CA6" w:rsidRDefault="00C4138D" w:rsidP="00CF3CA6">
      <w:pPr>
        <w:pStyle w:val="af7"/>
        <w:spacing w:line="240" w:lineRule="auto"/>
        <w:ind w:firstLine="567"/>
        <w:rPr>
          <w:rFonts w:cs="Times New Roman"/>
          <w:sz w:val="24"/>
        </w:rPr>
      </w:pPr>
      <w:r w:rsidRPr="00CF3CA6">
        <w:rPr>
          <w:rFonts w:cs="Times New Roman"/>
          <w:sz w:val="24"/>
        </w:rPr>
        <w:t>концентрации – обеспечения повышения качества институциональной среды;</w:t>
      </w:r>
    </w:p>
    <w:p w:rsidR="00C4138D" w:rsidRPr="00CF3CA6" w:rsidRDefault="00C4138D" w:rsidP="00CF3CA6">
      <w:pPr>
        <w:pStyle w:val="af7"/>
        <w:spacing w:line="240" w:lineRule="auto"/>
        <w:ind w:firstLine="567"/>
        <w:rPr>
          <w:rFonts w:cs="Times New Roman"/>
          <w:sz w:val="24"/>
        </w:rPr>
      </w:pPr>
      <w:r w:rsidRPr="00CF3CA6">
        <w:rPr>
          <w:rFonts w:cs="Times New Roman"/>
          <w:sz w:val="24"/>
        </w:rPr>
        <w:t>легитимности – соответствия требованиям законодательства и нормативно-правовых актов различного уровня регулирования.</w:t>
      </w: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1</w:t>
      </w:r>
      <w:r w:rsidRPr="00CF3CA6">
        <w:rPr>
          <w:rFonts w:cs="Times New Roman"/>
          <w:sz w:val="24"/>
        </w:rPr>
        <w:t>.</w:t>
      </w:r>
    </w:p>
    <w:p w:rsidR="00C4138D" w:rsidRPr="00CF3CA6" w:rsidRDefault="00C4138D" w:rsidP="00CF3CA6">
      <w:pPr>
        <w:spacing w:line="240" w:lineRule="auto"/>
        <w:ind w:firstLine="567"/>
        <w:rPr>
          <w:rFonts w:cs="Times New Roman"/>
          <w:i/>
          <w:sz w:val="24"/>
        </w:rPr>
      </w:pPr>
      <w:r w:rsidRPr="00CF3CA6">
        <w:rPr>
          <w:rFonts w:cs="Times New Roman"/>
          <w:i/>
          <w:sz w:val="24"/>
        </w:rPr>
        <w:t>Формирование предпринимательского сообщества и организация центра развития электронного предпринимательства.</w:t>
      </w:r>
    </w:p>
    <w:p w:rsidR="00C4138D" w:rsidRPr="00CF3CA6" w:rsidRDefault="00C4138D" w:rsidP="00CF3CA6">
      <w:pPr>
        <w:spacing w:line="240" w:lineRule="auto"/>
        <w:ind w:firstLine="567"/>
        <w:rPr>
          <w:rFonts w:cs="Times New Roman"/>
          <w:sz w:val="24"/>
        </w:rPr>
      </w:pPr>
      <w:r w:rsidRPr="00CF3CA6">
        <w:rPr>
          <w:rFonts w:cs="Times New Roman"/>
          <w:sz w:val="24"/>
        </w:rPr>
        <w:t xml:space="preserve">Цель: Развитие новых форм предпринимательской деятельности на основе создания рыночного продукта с высокой добавленной стоимостью. </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Центр развития электронного предпринимательства предполагает организацию </w:t>
      </w:r>
      <w:proofErr w:type="spellStart"/>
      <w:r w:rsidRPr="00CF3CA6">
        <w:rPr>
          <w:rFonts w:cs="Times New Roman"/>
          <w:sz w:val="24"/>
        </w:rPr>
        <w:t>тренинговой</w:t>
      </w:r>
      <w:proofErr w:type="spellEnd"/>
      <w:r w:rsidRPr="00CF3CA6">
        <w:rPr>
          <w:rFonts w:cs="Times New Roman"/>
          <w:sz w:val="24"/>
        </w:rPr>
        <w:t xml:space="preserve"> и обучающей деятельности предпринимателей с целью освоения рынков посредством удалённого сбыта рыночного продукта. Предполагается формирование и увеличение сообщества предпринимателей в посёлке. Механизм реализации также предполагает выделение в штате администрации специалиста, помещения для ведения приёма и организации коллективных мероприятий, а также компьютерной техники с доступом в сеть интернет.</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2018-2021 годы.</w:t>
      </w:r>
    </w:p>
    <w:p w:rsidR="00DB7E25" w:rsidRPr="00CF3CA6" w:rsidRDefault="00DB7E25" w:rsidP="00CF3CA6">
      <w:pPr>
        <w:spacing w:line="240" w:lineRule="auto"/>
        <w:ind w:firstLine="567"/>
        <w:rPr>
          <w:rFonts w:cs="Times New Roman"/>
          <w:sz w:val="24"/>
        </w:rPr>
      </w:pP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314"/>
        <w:gridCol w:w="1203"/>
        <w:gridCol w:w="1389"/>
        <w:gridCol w:w="1186"/>
        <w:gridCol w:w="1233"/>
        <w:gridCol w:w="1231"/>
      </w:tblGrid>
      <w:tr w:rsidR="00C4138D" w:rsidRPr="00CF3CA6" w:rsidTr="00725C44">
        <w:trPr>
          <w:trHeight w:val="282"/>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поселковый</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12000,00</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7500,00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8000,00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22500,00</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67"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11"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3000,00</w:t>
            </w:r>
          </w:p>
        </w:tc>
        <w:tc>
          <w:tcPr>
            <w:tcW w:w="70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10500,00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11000,00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34500,00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2</w:t>
      </w:r>
      <w:r w:rsidRPr="00CF3CA6">
        <w:rPr>
          <w:rFonts w:cs="Times New Roman"/>
          <w:sz w:val="24"/>
        </w:rPr>
        <w:t xml:space="preserve">. </w:t>
      </w:r>
    </w:p>
    <w:p w:rsidR="00C4138D" w:rsidRPr="00CF3CA6" w:rsidRDefault="00C4138D" w:rsidP="00CF3CA6">
      <w:pPr>
        <w:spacing w:line="240" w:lineRule="auto"/>
        <w:ind w:firstLine="567"/>
        <w:rPr>
          <w:rFonts w:cs="Times New Roman"/>
          <w:i/>
          <w:sz w:val="24"/>
        </w:rPr>
      </w:pPr>
      <w:r w:rsidRPr="00CF3CA6">
        <w:rPr>
          <w:rFonts w:cs="Times New Roman"/>
          <w:i/>
          <w:sz w:val="24"/>
        </w:rPr>
        <w:t xml:space="preserve">Экспериментальное внедрение </w:t>
      </w:r>
      <w:proofErr w:type="spellStart"/>
      <w:r w:rsidRPr="00CF3CA6">
        <w:rPr>
          <w:rFonts w:cs="Times New Roman"/>
          <w:i/>
          <w:sz w:val="24"/>
        </w:rPr>
        <w:t>энергоэффективных</w:t>
      </w:r>
      <w:proofErr w:type="spellEnd"/>
      <w:r w:rsidRPr="00CF3CA6">
        <w:rPr>
          <w:rFonts w:cs="Times New Roman"/>
          <w:i/>
          <w:sz w:val="24"/>
        </w:rPr>
        <w:t xml:space="preserve"> технологий в практику функционирования жилищно-коммунального хозяйства посёлка.</w:t>
      </w:r>
    </w:p>
    <w:p w:rsidR="00C4138D" w:rsidRPr="00CF3CA6" w:rsidRDefault="00C4138D" w:rsidP="00CF3CA6">
      <w:pPr>
        <w:spacing w:line="240" w:lineRule="auto"/>
        <w:ind w:firstLine="567"/>
        <w:rPr>
          <w:rFonts w:cs="Times New Roman"/>
          <w:sz w:val="24"/>
        </w:rPr>
      </w:pPr>
      <w:r w:rsidRPr="00CF3CA6">
        <w:rPr>
          <w:rFonts w:cs="Times New Roman"/>
          <w:sz w:val="24"/>
        </w:rPr>
        <w:t>Цель: Определение экономических и технических возможностей совершенствования сферы жилищно-коммунального хозяйства посёлка.</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w:t>
      </w:r>
      <w:proofErr w:type="gramStart"/>
      <w:r w:rsidRPr="00CF3CA6">
        <w:rPr>
          <w:rFonts w:cs="Times New Roman"/>
          <w:sz w:val="24"/>
        </w:rPr>
        <w:t>Проект предполагает (1) определение (выбор) агрегатов генерирующих альтернативные источники энергии (ветряную энергию или энергию недр) с различными аспектами размещения; (2) выбор экспериментальных площадок для размещения и проведения внедрения; (3) приобретение и монтаж агрегатов, выполнение технических требований регламентирующих документов; (4) экспериментальная эксплуатация с мониторингом производительности, экономии затрат и т.д.; (5) подведение итогов экспериментального внедрения.</w:t>
      </w:r>
      <w:proofErr w:type="gramEnd"/>
    </w:p>
    <w:p w:rsidR="00C4138D" w:rsidRPr="00CF3CA6" w:rsidRDefault="00C4138D" w:rsidP="00CF3CA6">
      <w:pPr>
        <w:spacing w:line="240" w:lineRule="auto"/>
        <w:ind w:firstLine="567"/>
        <w:rPr>
          <w:rFonts w:cs="Times New Roman"/>
          <w:sz w:val="24"/>
        </w:rPr>
      </w:pPr>
      <w:r w:rsidRPr="00CF3CA6">
        <w:rPr>
          <w:rFonts w:cs="Times New Roman"/>
          <w:sz w:val="24"/>
        </w:rPr>
        <w:t xml:space="preserve">Проект реализуется силами Администрации посёлка Айхал и подведомственными организациями. </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2019-2020 годы.</w:t>
      </w: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314"/>
        <w:gridCol w:w="1203"/>
        <w:gridCol w:w="1389"/>
        <w:gridCol w:w="1186"/>
        <w:gridCol w:w="1233"/>
        <w:gridCol w:w="1231"/>
      </w:tblGrid>
      <w:tr w:rsidR="00C4138D" w:rsidRPr="00CF3CA6" w:rsidTr="00725C44">
        <w:trPr>
          <w:trHeight w:val="282"/>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lastRenderedPageBreak/>
              <w:t>поселковый</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67"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11"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70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3</w:t>
      </w:r>
      <w:r w:rsidRPr="00CF3CA6">
        <w:rPr>
          <w:rFonts w:cs="Times New Roman"/>
          <w:sz w:val="24"/>
        </w:rPr>
        <w:t xml:space="preserve">. </w:t>
      </w:r>
    </w:p>
    <w:p w:rsidR="00C4138D" w:rsidRPr="00CF3CA6" w:rsidRDefault="00C4138D" w:rsidP="00CF3CA6">
      <w:pPr>
        <w:spacing w:line="240" w:lineRule="auto"/>
        <w:ind w:firstLine="567"/>
        <w:rPr>
          <w:rFonts w:cs="Times New Roman"/>
          <w:i/>
          <w:sz w:val="24"/>
        </w:rPr>
      </w:pPr>
      <w:r w:rsidRPr="00CF3CA6">
        <w:rPr>
          <w:rFonts w:cs="Times New Roman"/>
          <w:i/>
          <w:sz w:val="24"/>
        </w:rPr>
        <w:t xml:space="preserve">Создание галереи искусств с </w:t>
      </w:r>
      <w:proofErr w:type="gramStart"/>
      <w:r w:rsidRPr="00CF3CA6">
        <w:rPr>
          <w:rFonts w:cs="Times New Roman"/>
          <w:i/>
          <w:sz w:val="24"/>
        </w:rPr>
        <w:t>выставочным</w:t>
      </w:r>
      <w:proofErr w:type="gramEnd"/>
      <w:r w:rsidRPr="00CF3CA6">
        <w:rPr>
          <w:rFonts w:cs="Times New Roman"/>
          <w:i/>
          <w:sz w:val="24"/>
        </w:rPr>
        <w:t xml:space="preserve"> и свободными залами.</w:t>
      </w:r>
    </w:p>
    <w:p w:rsidR="00C4138D" w:rsidRPr="00CF3CA6" w:rsidRDefault="00C4138D" w:rsidP="00CF3CA6">
      <w:pPr>
        <w:spacing w:line="240" w:lineRule="auto"/>
        <w:ind w:firstLine="567"/>
        <w:rPr>
          <w:rFonts w:cs="Times New Roman"/>
          <w:sz w:val="24"/>
        </w:rPr>
      </w:pPr>
      <w:r w:rsidRPr="00CF3CA6">
        <w:rPr>
          <w:rFonts w:cs="Times New Roman"/>
          <w:sz w:val="24"/>
        </w:rPr>
        <w:t xml:space="preserve">Цель: Повышение уровня культуры населения и формирование </w:t>
      </w:r>
      <w:proofErr w:type="spellStart"/>
      <w:r w:rsidRPr="00CF3CA6">
        <w:rPr>
          <w:rFonts w:cs="Times New Roman"/>
          <w:sz w:val="24"/>
        </w:rPr>
        <w:t>социокультурных</w:t>
      </w:r>
      <w:proofErr w:type="spellEnd"/>
      <w:r w:rsidRPr="00CF3CA6">
        <w:rPr>
          <w:rFonts w:cs="Times New Roman"/>
          <w:sz w:val="24"/>
        </w:rPr>
        <w:t xml:space="preserve"> конкурентных преимуществ молодёжи и предпринимательского сообщества.</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Проект реализуется на основе межмуниципального сотрудничества органов местного самоуправления Мирнинского района и посёлка Айхал. Проект предполагает создание галереи с возможностью ведения выставочной и </w:t>
      </w:r>
      <w:proofErr w:type="spellStart"/>
      <w:r w:rsidRPr="00CF3CA6">
        <w:rPr>
          <w:rFonts w:cs="Times New Roman"/>
          <w:sz w:val="24"/>
        </w:rPr>
        <w:t>ярморочной</w:t>
      </w:r>
      <w:proofErr w:type="spellEnd"/>
      <w:r w:rsidRPr="00CF3CA6">
        <w:rPr>
          <w:rFonts w:cs="Times New Roman"/>
          <w:sz w:val="24"/>
        </w:rPr>
        <w:t xml:space="preserve"> деятельности. Галерея искусств будет объединять уже существующие местные сообщества народных ремесленников, художников и деятелей искусств.</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2019-2021 годы.</w:t>
      </w: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0"/>
        <w:gridCol w:w="1298"/>
        <w:gridCol w:w="1190"/>
        <w:gridCol w:w="1383"/>
        <w:gridCol w:w="1186"/>
        <w:gridCol w:w="1231"/>
        <w:gridCol w:w="1270"/>
      </w:tblGrid>
      <w:tr w:rsidR="00C4138D" w:rsidRPr="00CF3CA6" w:rsidTr="00725C44">
        <w:trPr>
          <w:trHeight w:val="282"/>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поселковый</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7000,0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4000,00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4000,00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18000,00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4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r>
      <w:tr w:rsidR="00C4138D" w:rsidRPr="00CF3CA6" w:rsidTr="00725C44">
        <w:trPr>
          <w:trHeight w:val="128"/>
        </w:trPr>
        <w:tc>
          <w:tcPr>
            <w:tcW w:w="1163"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59"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04"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7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15000,00</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c>
          <w:tcPr>
            <w:tcW w:w="64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75000,00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C4138D" w:rsidRPr="00CF3CA6" w:rsidRDefault="00C4138D" w:rsidP="00CF3CA6">
      <w:pPr>
        <w:spacing w:line="240" w:lineRule="auto"/>
        <w:ind w:firstLine="567"/>
        <w:rPr>
          <w:rFonts w:cs="Times New Roman"/>
          <w:sz w:val="24"/>
        </w:rPr>
      </w:pP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Для реализации проектов Стратегии образуются рабочие группы из представителей заинтересованных организаций, подразделений и специалистов администрации. </w:t>
      </w:r>
    </w:p>
    <w:p w:rsidR="00C4138D" w:rsidRPr="00CF3CA6" w:rsidRDefault="00C4138D" w:rsidP="00CF3CA6">
      <w:pPr>
        <w:pStyle w:val="af7"/>
        <w:spacing w:line="240" w:lineRule="auto"/>
        <w:ind w:firstLine="567"/>
        <w:rPr>
          <w:rFonts w:cs="Times New Roman"/>
          <w:sz w:val="24"/>
        </w:rPr>
      </w:pPr>
      <w:r w:rsidRPr="00CF3CA6">
        <w:rPr>
          <w:rFonts w:cs="Times New Roman"/>
          <w:sz w:val="24"/>
        </w:rPr>
        <w:t>Рабочие группы составляют планы действий по реализации проектов, уточняют необходимые затраты и возможные источники финансирования. Рабочие группы в рамках процедур мониторинга регулярно представляют информацию о ходе и результатах реализации проекта.</w:t>
      </w:r>
    </w:p>
    <w:p w:rsidR="00C4138D" w:rsidRPr="00CF3CA6" w:rsidRDefault="00C4138D" w:rsidP="00CF3CA6">
      <w:pPr>
        <w:spacing w:line="240" w:lineRule="auto"/>
        <w:ind w:firstLine="567"/>
        <w:rPr>
          <w:rFonts w:cs="Times New Roman"/>
          <w:sz w:val="24"/>
        </w:rPr>
      </w:pPr>
      <w:r w:rsidRPr="00CF3CA6">
        <w:rPr>
          <w:rFonts w:cs="Times New Roman"/>
          <w:sz w:val="24"/>
          <w:u w:val="single"/>
        </w:rPr>
        <w:t>Организационно-правовые мероприятия</w:t>
      </w:r>
      <w:r w:rsidRPr="00CF3CA6">
        <w:rPr>
          <w:rFonts w:cs="Times New Roman"/>
          <w:sz w:val="24"/>
        </w:rPr>
        <w:t xml:space="preserve"> включают в себя работу органов самоуправления по реализации инициатив в </w:t>
      </w:r>
      <w:proofErr w:type="gramStart"/>
      <w:r w:rsidRPr="00CF3CA6">
        <w:rPr>
          <w:rFonts w:cs="Times New Roman"/>
          <w:sz w:val="24"/>
        </w:rPr>
        <w:t>сферах</w:t>
      </w:r>
      <w:proofErr w:type="gramEnd"/>
      <w:r w:rsidRPr="00CF3CA6">
        <w:rPr>
          <w:rFonts w:cs="Times New Roman"/>
          <w:sz w:val="24"/>
        </w:rPr>
        <w:t xml:space="preserve"> регулирование которых отнесено законодательством к иным уровням власти.</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мероприятий данного направления определяется совместной работой Администрации посёлка Айхал с органами исполнительной, законодательной (представительной) власти, с органами местного самоуправления по продвижению мероприятий. </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1</w:t>
      </w:r>
    </w:p>
    <w:p w:rsidR="00C4138D" w:rsidRPr="00CF3CA6" w:rsidRDefault="00C4138D" w:rsidP="00CF3CA6">
      <w:pPr>
        <w:spacing w:line="240" w:lineRule="auto"/>
        <w:ind w:firstLine="567"/>
        <w:rPr>
          <w:rFonts w:cs="Times New Roman"/>
          <w:sz w:val="24"/>
        </w:rPr>
      </w:pPr>
      <w:r w:rsidRPr="00CF3CA6">
        <w:rPr>
          <w:rFonts w:cs="Times New Roman"/>
          <w:sz w:val="24"/>
        </w:rPr>
        <w:t>Обратит</w:t>
      </w:r>
      <w:r w:rsidR="00F402F4" w:rsidRPr="00CF3CA6">
        <w:rPr>
          <w:rFonts w:cs="Times New Roman"/>
          <w:sz w:val="24"/>
        </w:rPr>
        <w:t>ь</w:t>
      </w:r>
      <w:r w:rsidRPr="00CF3CA6">
        <w:rPr>
          <w:rFonts w:cs="Times New Roman"/>
          <w:sz w:val="24"/>
        </w:rPr>
        <w:t xml:space="preserve">ся к Президенту РФ с просьбой разработать и утвердить </w:t>
      </w:r>
      <w:r w:rsidR="00DB7E25" w:rsidRPr="00CF3CA6">
        <w:rPr>
          <w:rFonts w:cs="Times New Roman"/>
          <w:sz w:val="24"/>
        </w:rPr>
        <w:t>Стратегию</w:t>
      </w:r>
      <w:r w:rsidRPr="00CF3CA6">
        <w:rPr>
          <w:rFonts w:cs="Times New Roman"/>
          <w:sz w:val="24"/>
        </w:rPr>
        <w:t xml:space="preserve"> развития территорий Крайнего Севера как стратегически значимых для обеспечения территориальной освоенности и безопасности территории России.</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2</w:t>
      </w:r>
    </w:p>
    <w:p w:rsidR="00C4138D" w:rsidRPr="00CF3CA6" w:rsidRDefault="00C4138D" w:rsidP="00CF3CA6">
      <w:pPr>
        <w:spacing w:line="240" w:lineRule="auto"/>
        <w:ind w:firstLine="567"/>
        <w:rPr>
          <w:rFonts w:cs="Times New Roman"/>
          <w:sz w:val="24"/>
        </w:rPr>
      </w:pPr>
      <w:r w:rsidRPr="00CF3CA6">
        <w:rPr>
          <w:rFonts w:cs="Times New Roman"/>
          <w:sz w:val="24"/>
        </w:rPr>
        <w:t>Обратиться к Правительству РФ, Федеральному Собранию РФ с просьбой установить компенсацию из федерального бюджета предпринимателям, работающим в условиях Крайнего Севера, на выплату отпускных и оплаты проезда до места отдыха работникам.</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3</w:t>
      </w:r>
    </w:p>
    <w:p w:rsidR="00C4138D" w:rsidRPr="00CF3CA6" w:rsidRDefault="00C4138D" w:rsidP="00CF3CA6">
      <w:pPr>
        <w:spacing w:line="240" w:lineRule="auto"/>
        <w:ind w:firstLine="567"/>
        <w:rPr>
          <w:rFonts w:cs="Times New Roman"/>
          <w:sz w:val="24"/>
        </w:rPr>
      </w:pPr>
      <w:r w:rsidRPr="00CF3CA6">
        <w:rPr>
          <w:rFonts w:cs="Times New Roman"/>
          <w:sz w:val="24"/>
        </w:rPr>
        <w:lastRenderedPageBreak/>
        <w:t>Обратиться к Правительству РФ, Главе Республики Саха (Якутия) с просьбой обеспечения бесперебойного автомобильного сообщения с системой автодорог РФ.</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4</w:t>
      </w:r>
    </w:p>
    <w:p w:rsidR="00C4138D" w:rsidRPr="00CF3CA6" w:rsidRDefault="00C4138D" w:rsidP="00CF3CA6">
      <w:pPr>
        <w:spacing w:line="240" w:lineRule="auto"/>
        <w:ind w:firstLine="567"/>
        <w:rPr>
          <w:rFonts w:cs="Times New Roman"/>
          <w:sz w:val="24"/>
        </w:rPr>
      </w:pPr>
      <w:r w:rsidRPr="00CF3CA6">
        <w:rPr>
          <w:rFonts w:cs="Times New Roman"/>
          <w:sz w:val="24"/>
        </w:rPr>
        <w:t xml:space="preserve">Обратиться к Правительству РФ, Федеральному Собранию РФ с инициативой законодательного </w:t>
      </w:r>
      <w:proofErr w:type="gramStart"/>
      <w:r w:rsidRPr="00CF3CA6">
        <w:rPr>
          <w:rFonts w:cs="Times New Roman"/>
          <w:sz w:val="24"/>
        </w:rPr>
        <w:t>разрешения переработки отвалов предприятий алмазной отрасли</w:t>
      </w:r>
      <w:proofErr w:type="gramEnd"/>
      <w:r w:rsidRPr="00CF3CA6">
        <w:rPr>
          <w:rFonts w:cs="Times New Roman"/>
          <w:sz w:val="24"/>
        </w:rPr>
        <w:t xml:space="preserve"> субъектами малого предпринимательства, что стимулирует развитие территории и местной экономики.</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5</w:t>
      </w:r>
    </w:p>
    <w:p w:rsidR="00C4138D" w:rsidRPr="00CF3CA6" w:rsidRDefault="00C4138D" w:rsidP="00CF3CA6">
      <w:pPr>
        <w:spacing w:line="240" w:lineRule="auto"/>
        <w:ind w:firstLine="567"/>
        <w:rPr>
          <w:rFonts w:cs="Times New Roman"/>
          <w:sz w:val="24"/>
        </w:rPr>
      </w:pPr>
      <w:r w:rsidRPr="00CF3CA6">
        <w:rPr>
          <w:rFonts w:cs="Times New Roman"/>
          <w:sz w:val="24"/>
        </w:rPr>
        <w:t xml:space="preserve">Обратиться к Правительству РФ, Федеральному Собранию РФ с инициативой внесения поправок в Бюджетный кодекс РФ в части увеличения нормы отчислений с налога на доходы физических лиц в местный бюджет для муниципальных образований с </w:t>
      </w:r>
      <w:proofErr w:type="spellStart"/>
      <w:r w:rsidRPr="00CF3CA6">
        <w:rPr>
          <w:rFonts w:cs="Times New Roman"/>
          <w:sz w:val="24"/>
        </w:rPr>
        <w:t>монопрофильной</w:t>
      </w:r>
      <w:proofErr w:type="spellEnd"/>
      <w:r w:rsidRPr="00CF3CA6">
        <w:rPr>
          <w:rFonts w:cs="Times New Roman"/>
          <w:sz w:val="24"/>
        </w:rPr>
        <w:t xml:space="preserve"> структурой экономики. Такая мера необходима для обеспечения исполнения обязательств муниципального образования в виду передачи объектов социальной инфраструктуры на баланс города, а также необходимости усиления мер по преодолению </w:t>
      </w:r>
      <w:proofErr w:type="spellStart"/>
      <w:r w:rsidRPr="00CF3CA6">
        <w:rPr>
          <w:rFonts w:cs="Times New Roman"/>
          <w:sz w:val="24"/>
        </w:rPr>
        <w:t>монопрофильного</w:t>
      </w:r>
      <w:proofErr w:type="spellEnd"/>
      <w:r w:rsidRPr="00CF3CA6">
        <w:rPr>
          <w:rFonts w:cs="Times New Roman"/>
          <w:sz w:val="24"/>
        </w:rPr>
        <w:t xml:space="preserve"> характера экономики муниципального образования и развития малого предпринимательства, создания рыночной инфраструктуры.</w:t>
      </w:r>
    </w:p>
    <w:p w:rsidR="00C4138D" w:rsidRPr="00CF3CA6" w:rsidRDefault="00C4138D" w:rsidP="00CF3CA6">
      <w:pPr>
        <w:spacing w:line="240" w:lineRule="auto"/>
        <w:ind w:firstLine="567"/>
        <w:rPr>
          <w:rFonts w:cs="Times New Roman"/>
          <w:sz w:val="24"/>
        </w:rPr>
      </w:pPr>
      <w:r w:rsidRPr="00CF3CA6">
        <w:rPr>
          <w:rFonts w:cs="Times New Roman"/>
          <w:sz w:val="24"/>
        </w:rPr>
        <w:t>Для МО «Поселок Айхал» рекомендуется установить норму зачисления НДФЛ в местный бюджет на уровне 20%.</w:t>
      </w:r>
    </w:p>
    <w:p w:rsidR="00DB7E25" w:rsidRPr="00CF3CA6" w:rsidRDefault="00DB7E25" w:rsidP="00CF3CA6">
      <w:pPr>
        <w:pStyle w:val="af7"/>
        <w:spacing w:line="240" w:lineRule="auto"/>
        <w:ind w:firstLine="567"/>
        <w:rPr>
          <w:rFonts w:cs="Times New Roman"/>
          <w:sz w:val="24"/>
        </w:rPr>
      </w:pPr>
      <w:r w:rsidRPr="00CF3CA6">
        <w:rPr>
          <w:rFonts w:cs="Times New Roman"/>
          <w:sz w:val="24"/>
        </w:rPr>
        <w:t>Главным механизмом ресурсного обеспечения мероприятий по реализации Стратегии социально-экономического развития посёлка Айхал является финансирование муниципальных программ.</w:t>
      </w:r>
    </w:p>
    <w:p w:rsidR="00DB7E25" w:rsidRPr="00CF3CA6" w:rsidRDefault="00DB7E25" w:rsidP="00CF3CA6">
      <w:pPr>
        <w:pStyle w:val="af7"/>
        <w:spacing w:line="240" w:lineRule="auto"/>
        <w:ind w:firstLine="567"/>
        <w:rPr>
          <w:rFonts w:cs="Times New Roman"/>
          <w:sz w:val="24"/>
        </w:rPr>
      </w:pPr>
      <w:r w:rsidRPr="00CF3CA6">
        <w:rPr>
          <w:rFonts w:cs="Times New Roman"/>
          <w:sz w:val="24"/>
        </w:rPr>
        <w:t>Финансирование реализации отдельных проектов (мероприятий) предусмотренных</w:t>
      </w:r>
      <w:r w:rsidR="00F402F4" w:rsidRPr="00CF3CA6">
        <w:rPr>
          <w:rFonts w:cs="Times New Roman"/>
          <w:sz w:val="24"/>
        </w:rPr>
        <w:t xml:space="preserve"> Стратегией </w:t>
      </w:r>
      <w:r w:rsidRPr="00CF3CA6">
        <w:rPr>
          <w:rFonts w:cs="Times New Roman"/>
          <w:sz w:val="24"/>
        </w:rPr>
        <w:t xml:space="preserve">социально-экономического развития вне реализуемых муниципальных программ происходит в рамках данной Стратегии или через действующие муниципальные программы, с учётом их корректировки. При этом проекты, вошедшие в Стратегию социально-экономического развития посёлка Айхал, при прочих равных условиях, пользуются приоритетом при выделении средств муниципального бюджета, лоббировании привлечения средств субъекта федерации и федеральных ресурсов. Кроме того, </w:t>
      </w:r>
      <w:proofErr w:type="gramStart"/>
      <w:r w:rsidRPr="00CF3CA6">
        <w:rPr>
          <w:rFonts w:cs="Times New Roman"/>
          <w:sz w:val="24"/>
        </w:rPr>
        <w:t>проекты</w:t>
      </w:r>
      <w:proofErr w:type="gramEnd"/>
      <w:r w:rsidRPr="00CF3CA6">
        <w:rPr>
          <w:rFonts w:cs="Times New Roman"/>
          <w:sz w:val="24"/>
        </w:rPr>
        <w:t xml:space="preserve"> включённые в</w:t>
      </w:r>
      <w:r w:rsidR="00F402F4" w:rsidRPr="00CF3CA6">
        <w:rPr>
          <w:rFonts w:cs="Times New Roman"/>
          <w:sz w:val="24"/>
        </w:rPr>
        <w:t xml:space="preserve"> </w:t>
      </w:r>
      <w:r w:rsidRPr="00CF3CA6">
        <w:rPr>
          <w:rFonts w:cs="Times New Roman"/>
          <w:sz w:val="24"/>
        </w:rPr>
        <w:t>Стратегию</w:t>
      </w:r>
      <w:r w:rsidR="00F402F4" w:rsidRPr="00CF3CA6">
        <w:rPr>
          <w:rFonts w:cs="Times New Roman"/>
          <w:sz w:val="24"/>
        </w:rPr>
        <w:t xml:space="preserve"> </w:t>
      </w:r>
      <w:r w:rsidRPr="00CF3CA6">
        <w:rPr>
          <w:rFonts w:cs="Times New Roman"/>
          <w:sz w:val="24"/>
        </w:rPr>
        <w:t>обладают дополнительным аргументом при привлечении средств частных инвесторов.</w:t>
      </w:r>
    </w:p>
    <w:p w:rsidR="00DB7E25" w:rsidRPr="00CF3CA6" w:rsidRDefault="00DB7E25" w:rsidP="00CF3CA6">
      <w:pPr>
        <w:spacing w:line="240" w:lineRule="auto"/>
        <w:ind w:firstLine="567"/>
        <w:rPr>
          <w:rFonts w:cs="Times New Roman"/>
          <w:sz w:val="24"/>
        </w:rPr>
      </w:pPr>
      <w:r w:rsidRPr="00CF3CA6">
        <w:rPr>
          <w:rFonts w:cs="Times New Roman"/>
          <w:sz w:val="24"/>
        </w:rPr>
        <w:t>Основным источником ресурсного обеспечения исполнения Стратегии является бюджет муниципального образования «Поселок Айхал» Мирнинского района Республики Саха (Якутии).</w:t>
      </w:r>
    </w:p>
    <w:p w:rsidR="00DB7E25" w:rsidRPr="00CF3CA6" w:rsidRDefault="00DB7E25" w:rsidP="00CF3CA6">
      <w:pPr>
        <w:spacing w:line="240" w:lineRule="auto"/>
        <w:ind w:firstLine="567"/>
        <w:rPr>
          <w:rFonts w:cs="Times New Roman"/>
          <w:sz w:val="24"/>
        </w:rPr>
      </w:pPr>
      <w:r w:rsidRPr="00CF3CA6">
        <w:rPr>
          <w:rFonts w:cs="Times New Roman"/>
          <w:sz w:val="24"/>
        </w:rPr>
        <w:t>Важным направлением обеспечения ресурсами исполнения Стратегии социально-экономического развития посёлка Айхал является работа с органами исполнительной и законодательной (представительной) власти районного и республиканского уровней для включения финансирования мероприятий настоящей Стратегии в планы реализации государственных и муниципальных (районных) программ.</w:t>
      </w:r>
    </w:p>
    <w:p w:rsidR="00E87366" w:rsidRPr="00CF3CA6" w:rsidRDefault="00E87366" w:rsidP="00CF3CA6">
      <w:pPr>
        <w:spacing w:line="240" w:lineRule="auto"/>
        <w:ind w:firstLine="567"/>
        <w:rPr>
          <w:rFonts w:cs="Times New Roman"/>
          <w:sz w:val="24"/>
        </w:rPr>
      </w:pPr>
      <w:r w:rsidRPr="00CF3CA6">
        <w:rPr>
          <w:rFonts w:cs="Times New Roman"/>
          <w:sz w:val="24"/>
        </w:rPr>
        <w:br w:type="page"/>
      </w:r>
    </w:p>
    <w:p w:rsidR="00E87366" w:rsidRPr="00CF3CA6" w:rsidRDefault="00E87366" w:rsidP="00725C44">
      <w:pPr>
        <w:pStyle w:val="1-"/>
        <w:spacing w:line="240" w:lineRule="auto"/>
        <w:ind w:firstLine="0"/>
        <w:rPr>
          <w:sz w:val="24"/>
          <w:szCs w:val="24"/>
        </w:rPr>
      </w:pPr>
      <w:r w:rsidRPr="00CF3CA6">
        <w:rPr>
          <w:sz w:val="24"/>
          <w:szCs w:val="24"/>
        </w:rPr>
        <w:lastRenderedPageBreak/>
        <w:t xml:space="preserve">Раздел 6. </w:t>
      </w:r>
      <w:r w:rsidRPr="00CF3CA6">
        <w:rPr>
          <w:caps/>
          <w:sz w:val="24"/>
          <w:szCs w:val="24"/>
        </w:rPr>
        <w:t>Инвестиционная стратегия муниципального образования</w:t>
      </w: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r w:rsidRPr="00CF3CA6">
        <w:rPr>
          <w:rFonts w:cs="Times New Roman"/>
          <w:sz w:val="24"/>
        </w:rPr>
        <w:t>1. Оценка инвестиционного потенциала и инвестиционной привлекательности.</w:t>
      </w:r>
    </w:p>
    <w:p w:rsidR="00E87366" w:rsidRPr="00CF3CA6" w:rsidRDefault="00E87366" w:rsidP="00CF3CA6">
      <w:pPr>
        <w:spacing w:line="240" w:lineRule="auto"/>
        <w:ind w:firstLine="567"/>
        <w:rPr>
          <w:rFonts w:cs="Times New Roman"/>
          <w:sz w:val="24"/>
        </w:rPr>
      </w:pPr>
      <w:proofErr w:type="gramStart"/>
      <w:r w:rsidRPr="00CF3CA6">
        <w:rPr>
          <w:rFonts w:cs="Times New Roman"/>
          <w:sz w:val="24"/>
        </w:rPr>
        <w:t xml:space="preserve">На основании изучения </w:t>
      </w:r>
      <w:proofErr w:type="spellStart"/>
      <w:r w:rsidRPr="00CF3CA6">
        <w:rPr>
          <w:rFonts w:cs="Times New Roman"/>
          <w:sz w:val="24"/>
        </w:rPr>
        <w:t>социокультурного</w:t>
      </w:r>
      <w:proofErr w:type="spellEnd"/>
      <w:r w:rsidRPr="00CF3CA6">
        <w:rPr>
          <w:rFonts w:cs="Times New Roman"/>
          <w:sz w:val="24"/>
        </w:rPr>
        <w:t xml:space="preserve"> пространства посёлка, проведённого анализа социально-экономического положения и </w:t>
      </w:r>
      <w:r w:rsidRPr="00CF3CA6">
        <w:rPr>
          <w:rFonts w:cs="Times New Roman"/>
          <w:sz w:val="24"/>
          <w:lang w:val="en-US"/>
        </w:rPr>
        <w:t>SWOT</w:t>
      </w:r>
      <w:r w:rsidRPr="00CF3CA6">
        <w:rPr>
          <w:rFonts w:cs="Times New Roman"/>
          <w:sz w:val="24"/>
        </w:rPr>
        <w:t xml:space="preserve">-анализа, изучения социальных практик ведения предпринимательской деятельности инвестиционную привлекательность муниципального образования «Поселок Айхал» Мирнинского района Республики Саха (Якутия) можно оценить как «ниже среднего уровня» ввиду отсутствия сформированного </w:t>
      </w:r>
      <w:proofErr w:type="spellStart"/>
      <w:r w:rsidRPr="00CF3CA6">
        <w:rPr>
          <w:rFonts w:cs="Times New Roman"/>
          <w:sz w:val="24"/>
        </w:rPr>
        <w:t>брэнда</w:t>
      </w:r>
      <w:proofErr w:type="spellEnd"/>
      <w:r w:rsidRPr="00CF3CA6">
        <w:rPr>
          <w:rFonts w:cs="Times New Roman"/>
          <w:sz w:val="24"/>
        </w:rPr>
        <w:t xml:space="preserve"> территории, низкой социальной ответственности местного предпринимательского сообщества (за исключением градообразующего предприятия), транспортной удалённости и климатических особенностей территории.</w:t>
      </w:r>
      <w:proofErr w:type="gramEnd"/>
    </w:p>
    <w:p w:rsidR="00E87366" w:rsidRPr="00CF3CA6" w:rsidRDefault="00E87366" w:rsidP="00CF3CA6">
      <w:pPr>
        <w:spacing w:line="240" w:lineRule="auto"/>
        <w:ind w:firstLine="567"/>
        <w:rPr>
          <w:rFonts w:cs="Times New Roman"/>
          <w:sz w:val="24"/>
        </w:rPr>
      </w:pPr>
      <w:r w:rsidRPr="00CF3CA6">
        <w:rPr>
          <w:rFonts w:cs="Times New Roman"/>
          <w:sz w:val="24"/>
        </w:rPr>
        <w:t>Инвестиционный потенциал оценивается как «на среднем уровне» в виду перспектив развития предпринимательской деятельности связанной с возможностями телекоммуникационной сети интернет, а также создания предприятий производящих продукцию с высокой добавленной стоимостью.</w:t>
      </w:r>
    </w:p>
    <w:p w:rsidR="00E87366" w:rsidRPr="00CF3CA6" w:rsidRDefault="00E87366" w:rsidP="00CF3CA6">
      <w:pPr>
        <w:spacing w:line="240" w:lineRule="auto"/>
        <w:ind w:firstLine="567"/>
        <w:rPr>
          <w:rFonts w:cs="Times New Roman"/>
          <w:sz w:val="24"/>
        </w:rPr>
      </w:pPr>
      <w:r w:rsidRPr="00CF3CA6">
        <w:rPr>
          <w:rFonts w:cs="Times New Roman"/>
          <w:sz w:val="24"/>
        </w:rPr>
        <w:t>2. Цели и задачи, направления инвестиционной политики</w:t>
      </w:r>
    </w:p>
    <w:p w:rsidR="00E87366" w:rsidRPr="00CF3CA6" w:rsidRDefault="00E87366" w:rsidP="00CF3CA6">
      <w:pPr>
        <w:spacing w:line="240" w:lineRule="auto"/>
        <w:ind w:firstLine="567"/>
        <w:rPr>
          <w:rFonts w:cs="Times New Roman"/>
          <w:sz w:val="24"/>
        </w:rPr>
      </w:pPr>
      <w:r w:rsidRPr="00CF3CA6">
        <w:rPr>
          <w:rFonts w:cs="Times New Roman"/>
          <w:sz w:val="24"/>
          <w:u w:val="single"/>
        </w:rPr>
        <w:t>Цель:</w:t>
      </w:r>
      <w:r w:rsidRPr="00CF3CA6">
        <w:rPr>
          <w:rFonts w:cs="Times New Roman"/>
          <w:sz w:val="24"/>
        </w:rPr>
        <w:t xml:space="preserve"> проведение оценки ресурсов и возможностей для развития муниципального образования «Поселок Айхал» Мирнинского района Республики Саха (Якутия).</w:t>
      </w:r>
    </w:p>
    <w:p w:rsidR="00E87366" w:rsidRPr="00CF3CA6" w:rsidRDefault="00E87366" w:rsidP="00CF3CA6">
      <w:pPr>
        <w:spacing w:line="240" w:lineRule="auto"/>
        <w:ind w:firstLine="567"/>
        <w:rPr>
          <w:rFonts w:cs="Times New Roman"/>
          <w:sz w:val="24"/>
          <w:u w:val="single"/>
        </w:rPr>
      </w:pPr>
      <w:r w:rsidRPr="00CF3CA6">
        <w:rPr>
          <w:rFonts w:cs="Times New Roman"/>
          <w:sz w:val="24"/>
          <w:u w:val="single"/>
        </w:rPr>
        <w:t>Задачи:</w:t>
      </w:r>
    </w:p>
    <w:p w:rsidR="00E87366" w:rsidRPr="00CF3CA6" w:rsidRDefault="00E87366" w:rsidP="00CF3CA6">
      <w:pPr>
        <w:spacing w:line="240" w:lineRule="auto"/>
        <w:ind w:firstLine="567"/>
        <w:rPr>
          <w:rFonts w:cs="Times New Roman"/>
          <w:sz w:val="24"/>
        </w:rPr>
      </w:pPr>
      <w:r w:rsidRPr="00CF3CA6">
        <w:rPr>
          <w:rFonts w:cs="Times New Roman"/>
          <w:sz w:val="24"/>
        </w:rPr>
        <w:t>анализ сферы предпринимательства посёлка;</w:t>
      </w:r>
    </w:p>
    <w:p w:rsidR="00E87366" w:rsidRPr="00CF3CA6" w:rsidRDefault="00E87366" w:rsidP="00CF3CA6">
      <w:pPr>
        <w:spacing w:line="240" w:lineRule="auto"/>
        <w:ind w:firstLine="567"/>
        <w:rPr>
          <w:rFonts w:cs="Times New Roman"/>
          <w:sz w:val="24"/>
        </w:rPr>
      </w:pPr>
      <w:r w:rsidRPr="00CF3CA6">
        <w:rPr>
          <w:rFonts w:cs="Times New Roman"/>
          <w:sz w:val="24"/>
        </w:rPr>
        <w:t xml:space="preserve">изучение лучших инвестиционных практик муниципальных образований с </w:t>
      </w:r>
      <w:proofErr w:type="spellStart"/>
      <w:r w:rsidRPr="00CF3CA6">
        <w:rPr>
          <w:rFonts w:cs="Times New Roman"/>
          <w:sz w:val="24"/>
        </w:rPr>
        <w:t>моноотраслевой</w:t>
      </w:r>
      <w:proofErr w:type="spellEnd"/>
      <w:r w:rsidRPr="00CF3CA6">
        <w:rPr>
          <w:rFonts w:cs="Times New Roman"/>
          <w:sz w:val="24"/>
        </w:rPr>
        <w:t xml:space="preserve"> структурой экономики;</w:t>
      </w:r>
    </w:p>
    <w:p w:rsidR="00E87366" w:rsidRPr="00CF3CA6" w:rsidRDefault="00E87366" w:rsidP="00CF3CA6">
      <w:pPr>
        <w:spacing w:line="240" w:lineRule="auto"/>
        <w:ind w:firstLine="567"/>
        <w:rPr>
          <w:rFonts w:cs="Times New Roman"/>
          <w:sz w:val="24"/>
        </w:rPr>
      </w:pPr>
      <w:r w:rsidRPr="00CF3CA6">
        <w:rPr>
          <w:rFonts w:cs="Times New Roman"/>
          <w:sz w:val="24"/>
        </w:rPr>
        <w:t>разработка реестра инвестиционных площадок;</w:t>
      </w:r>
    </w:p>
    <w:p w:rsidR="00E87366" w:rsidRPr="00CF3CA6" w:rsidRDefault="00E87366" w:rsidP="00CF3CA6">
      <w:pPr>
        <w:spacing w:line="240" w:lineRule="auto"/>
        <w:ind w:firstLine="567"/>
        <w:rPr>
          <w:rFonts w:cs="Times New Roman"/>
          <w:sz w:val="24"/>
        </w:rPr>
      </w:pPr>
      <w:r w:rsidRPr="00CF3CA6">
        <w:rPr>
          <w:rFonts w:cs="Times New Roman"/>
          <w:sz w:val="24"/>
        </w:rPr>
        <w:t>продвижение продукции создаваемой предпринимателями посёлка в предпринимательские сообщества городов</w:t>
      </w:r>
      <w:r w:rsidR="00F402F4" w:rsidRPr="00CF3CA6">
        <w:rPr>
          <w:rFonts w:cs="Times New Roman"/>
          <w:sz w:val="24"/>
        </w:rPr>
        <w:t xml:space="preserve"> – «</w:t>
      </w:r>
      <w:proofErr w:type="spellStart"/>
      <w:r w:rsidRPr="00CF3CA6">
        <w:rPr>
          <w:rFonts w:cs="Times New Roman"/>
          <w:sz w:val="24"/>
        </w:rPr>
        <w:t>миллионников</w:t>
      </w:r>
      <w:proofErr w:type="spellEnd"/>
      <w:r w:rsidR="00F402F4" w:rsidRPr="00CF3CA6">
        <w:rPr>
          <w:rFonts w:cs="Times New Roman"/>
          <w:sz w:val="24"/>
        </w:rPr>
        <w:t>»</w:t>
      </w:r>
      <w:r w:rsidRPr="00CF3CA6">
        <w:rPr>
          <w:rFonts w:cs="Times New Roman"/>
          <w:sz w:val="24"/>
        </w:rPr>
        <w:t xml:space="preserve">, крупные корпорации и компании, а также участие в </w:t>
      </w:r>
      <w:proofErr w:type="spellStart"/>
      <w:r w:rsidRPr="00CF3CA6">
        <w:rPr>
          <w:rFonts w:cs="Times New Roman"/>
          <w:sz w:val="24"/>
        </w:rPr>
        <w:t>выставочно</w:t>
      </w:r>
      <w:proofErr w:type="spellEnd"/>
      <w:r w:rsidR="00F402F4" w:rsidRPr="00CF3CA6">
        <w:rPr>
          <w:rFonts w:cs="Times New Roman"/>
          <w:sz w:val="24"/>
        </w:rPr>
        <w:t xml:space="preserve"> </w:t>
      </w:r>
      <w:r w:rsidRPr="00CF3CA6">
        <w:rPr>
          <w:rFonts w:cs="Times New Roman"/>
          <w:sz w:val="24"/>
        </w:rPr>
        <w:t>-</w:t>
      </w:r>
      <w:r w:rsidR="00F402F4" w:rsidRPr="00CF3CA6">
        <w:rPr>
          <w:rFonts w:cs="Times New Roman"/>
          <w:sz w:val="24"/>
        </w:rPr>
        <w:t xml:space="preserve"> </w:t>
      </w:r>
      <w:proofErr w:type="spellStart"/>
      <w:r w:rsidRPr="00CF3CA6">
        <w:rPr>
          <w:rFonts w:cs="Times New Roman"/>
          <w:sz w:val="24"/>
        </w:rPr>
        <w:t>ярморочных</w:t>
      </w:r>
      <w:proofErr w:type="spellEnd"/>
      <w:r w:rsidRPr="00CF3CA6">
        <w:rPr>
          <w:rFonts w:cs="Times New Roman"/>
          <w:sz w:val="24"/>
        </w:rPr>
        <w:t xml:space="preserve"> мероприятиях по направлениям производимой продукции (осуществление маркетинга территории);</w:t>
      </w:r>
    </w:p>
    <w:p w:rsidR="00E87366" w:rsidRPr="00CF3CA6" w:rsidRDefault="00E87366" w:rsidP="00CF3CA6">
      <w:pPr>
        <w:spacing w:line="240" w:lineRule="auto"/>
        <w:ind w:firstLine="567"/>
        <w:rPr>
          <w:rFonts w:cs="Times New Roman"/>
          <w:sz w:val="24"/>
        </w:rPr>
      </w:pPr>
      <w:r w:rsidRPr="00CF3CA6">
        <w:rPr>
          <w:rFonts w:cs="Times New Roman"/>
          <w:sz w:val="24"/>
        </w:rPr>
        <w:t>формирование перечня мероприятий, создающих благоприятные условия для привлечения инвестиций.</w:t>
      </w:r>
    </w:p>
    <w:p w:rsidR="00E87366" w:rsidRPr="00CF3CA6" w:rsidRDefault="00E87366" w:rsidP="00CF3CA6">
      <w:pPr>
        <w:spacing w:line="240" w:lineRule="auto"/>
        <w:ind w:firstLine="567"/>
        <w:rPr>
          <w:rFonts w:cs="Times New Roman"/>
          <w:sz w:val="24"/>
          <w:u w:val="single"/>
        </w:rPr>
      </w:pPr>
      <w:r w:rsidRPr="00CF3CA6">
        <w:rPr>
          <w:rFonts w:cs="Times New Roman"/>
          <w:sz w:val="24"/>
          <w:u w:val="single"/>
        </w:rPr>
        <w:t>Направления инвестиционной политики муниципального образования:</w:t>
      </w:r>
    </w:p>
    <w:p w:rsidR="00E87366" w:rsidRPr="00CF3CA6" w:rsidRDefault="00E87366" w:rsidP="00CF3CA6">
      <w:pPr>
        <w:spacing w:line="240" w:lineRule="auto"/>
        <w:ind w:firstLine="567"/>
        <w:rPr>
          <w:rFonts w:cs="Times New Roman"/>
          <w:sz w:val="24"/>
        </w:rPr>
      </w:pPr>
      <w:r w:rsidRPr="00CF3CA6">
        <w:rPr>
          <w:rFonts w:cs="Times New Roman"/>
          <w:sz w:val="24"/>
        </w:rPr>
        <w:t>развитие электронного предпринимательства;</w:t>
      </w:r>
    </w:p>
    <w:p w:rsidR="00E87366" w:rsidRPr="00CF3CA6" w:rsidRDefault="00E87366" w:rsidP="00CF3CA6">
      <w:pPr>
        <w:spacing w:line="240" w:lineRule="auto"/>
        <w:ind w:firstLine="567"/>
        <w:rPr>
          <w:rFonts w:cs="Times New Roman"/>
          <w:sz w:val="24"/>
        </w:rPr>
      </w:pPr>
      <w:r w:rsidRPr="00CF3CA6">
        <w:rPr>
          <w:rFonts w:cs="Times New Roman"/>
          <w:sz w:val="24"/>
        </w:rPr>
        <w:t>поддержка проектов создающих продукт с высокой добавленной стоимостью;</w:t>
      </w:r>
    </w:p>
    <w:p w:rsidR="00E87366" w:rsidRPr="00CF3CA6" w:rsidRDefault="00E87366" w:rsidP="00CF3CA6">
      <w:pPr>
        <w:spacing w:line="240" w:lineRule="auto"/>
        <w:ind w:firstLine="567"/>
        <w:rPr>
          <w:rFonts w:cs="Times New Roman"/>
          <w:sz w:val="24"/>
        </w:rPr>
      </w:pPr>
      <w:r w:rsidRPr="00CF3CA6">
        <w:rPr>
          <w:rFonts w:cs="Times New Roman"/>
          <w:sz w:val="24"/>
        </w:rPr>
        <w:t>поддержка проектов направленных на применение энергосберегающих технологий и снижающих производственные издержки;</w:t>
      </w:r>
    </w:p>
    <w:p w:rsidR="00E87366" w:rsidRPr="00CF3CA6" w:rsidRDefault="00E87366" w:rsidP="00CF3CA6">
      <w:pPr>
        <w:spacing w:line="240" w:lineRule="auto"/>
        <w:ind w:firstLine="567"/>
        <w:rPr>
          <w:rFonts w:cs="Times New Roman"/>
          <w:sz w:val="24"/>
        </w:rPr>
      </w:pPr>
      <w:r w:rsidRPr="00CF3CA6">
        <w:rPr>
          <w:rFonts w:cs="Times New Roman"/>
          <w:sz w:val="24"/>
        </w:rPr>
        <w:t>развитие социального предпринимательства;</w:t>
      </w:r>
    </w:p>
    <w:p w:rsidR="00E87366" w:rsidRPr="00CF3CA6" w:rsidRDefault="00E87366" w:rsidP="00CF3CA6">
      <w:pPr>
        <w:spacing w:line="240" w:lineRule="auto"/>
        <w:ind w:firstLine="567"/>
        <w:rPr>
          <w:rFonts w:cs="Times New Roman"/>
          <w:sz w:val="24"/>
        </w:rPr>
      </w:pPr>
      <w:r w:rsidRPr="00CF3CA6">
        <w:rPr>
          <w:rFonts w:cs="Times New Roman"/>
          <w:sz w:val="24"/>
        </w:rPr>
        <w:t xml:space="preserve">совершенствование муниципальной системы поддержки инвестиционных проектов, в т.ч. продвижение </w:t>
      </w:r>
      <w:proofErr w:type="spellStart"/>
      <w:r w:rsidRPr="00CF3CA6">
        <w:rPr>
          <w:rFonts w:cs="Times New Roman"/>
          <w:sz w:val="24"/>
        </w:rPr>
        <w:t>брэнде</w:t>
      </w:r>
      <w:proofErr w:type="spellEnd"/>
      <w:r w:rsidRPr="00CF3CA6">
        <w:rPr>
          <w:rFonts w:cs="Times New Roman"/>
          <w:sz w:val="24"/>
        </w:rPr>
        <w:t xml:space="preserve"> посёлка.</w:t>
      </w:r>
    </w:p>
    <w:p w:rsidR="00E87366" w:rsidRPr="00CF3CA6" w:rsidRDefault="00E87366" w:rsidP="00CF3CA6">
      <w:pPr>
        <w:spacing w:line="240" w:lineRule="auto"/>
        <w:ind w:firstLine="567"/>
        <w:rPr>
          <w:rFonts w:cs="Times New Roman"/>
          <w:sz w:val="24"/>
        </w:rPr>
      </w:pPr>
      <w:r w:rsidRPr="00CF3CA6">
        <w:rPr>
          <w:rFonts w:cs="Times New Roman"/>
          <w:sz w:val="24"/>
        </w:rPr>
        <w:t>3. Конкурентные преимущества и слабые стороны.</w:t>
      </w:r>
    </w:p>
    <w:p w:rsidR="00E87366" w:rsidRPr="00CF3CA6" w:rsidRDefault="00E87366" w:rsidP="00CF3CA6">
      <w:pPr>
        <w:spacing w:line="240" w:lineRule="auto"/>
        <w:ind w:firstLine="567"/>
        <w:rPr>
          <w:rFonts w:cs="Times New Roman"/>
          <w:sz w:val="24"/>
        </w:rPr>
      </w:pPr>
      <w:r w:rsidRPr="00CF3CA6">
        <w:rPr>
          <w:rFonts w:cs="Times New Roman"/>
          <w:sz w:val="24"/>
        </w:rPr>
        <w:t>Конкурентные преимущества: стабильная социально-экономическая ситуация, низкий уровень преступности, высокий квалификационный уровень трудовых ресурсов и др.</w:t>
      </w:r>
    </w:p>
    <w:p w:rsidR="00E87366" w:rsidRPr="00CF3CA6" w:rsidRDefault="00E87366" w:rsidP="00CF3CA6">
      <w:pPr>
        <w:spacing w:line="240" w:lineRule="auto"/>
        <w:ind w:firstLine="567"/>
        <w:rPr>
          <w:rFonts w:cs="Times New Roman"/>
          <w:sz w:val="24"/>
        </w:rPr>
      </w:pPr>
      <w:r w:rsidRPr="00CF3CA6">
        <w:rPr>
          <w:rFonts w:cs="Times New Roman"/>
          <w:sz w:val="24"/>
        </w:rPr>
        <w:t xml:space="preserve">Слабые стороны: </w:t>
      </w:r>
      <w:proofErr w:type="spellStart"/>
      <w:r w:rsidRPr="00CF3CA6">
        <w:rPr>
          <w:rFonts w:cs="Times New Roman"/>
          <w:sz w:val="24"/>
        </w:rPr>
        <w:t>анклавное</w:t>
      </w:r>
      <w:proofErr w:type="spellEnd"/>
      <w:r w:rsidRPr="00CF3CA6">
        <w:rPr>
          <w:rFonts w:cs="Times New Roman"/>
          <w:sz w:val="24"/>
        </w:rPr>
        <w:t xml:space="preserve"> расположение посёлка, отсутствие авиасообщения, высокие транспортные издержки и не регулярность сообщения дорог с системой федеральных автодорог и др.</w:t>
      </w:r>
    </w:p>
    <w:p w:rsidR="00E87366" w:rsidRPr="00CF3CA6" w:rsidRDefault="00E87366" w:rsidP="00CF3CA6">
      <w:pPr>
        <w:spacing w:line="240" w:lineRule="auto"/>
        <w:ind w:firstLine="567"/>
        <w:rPr>
          <w:rFonts w:cs="Times New Roman"/>
          <w:sz w:val="24"/>
        </w:rPr>
      </w:pPr>
      <w:r w:rsidRPr="00CF3CA6">
        <w:rPr>
          <w:rFonts w:cs="Times New Roman"/>
          <w:sz w:val="24"/>
        </w:rPr>
        <w:t>4. Инструменты реализации стратегии:</w:t>
      </w:r>
    </w:p>
    <w:p w:rsidR="00E87366" w:rsidRPr="00CF3CA6" w:rsidRDefault="00E87366" w:rsidP="00CF3CA6">
      <w:pPr>
        <w:spacing w:line="240" w:lineRule="auto"/>
        <w:ind w:firstLine="567"/>
        <w:rPr>
          <w:rFonts w:cs="Times New Roman"/>
          <w:sz w:val="24"/>
        </w:rPr>
      </w:pPr>
      <w:r w:rsidRPr="00CF3CA6">
        <w:rPr>
          <w:rFonts w:cs="Times New Roman"/>
          <w:sz w:val="24"/>
        </w:rPr>
        <w:t>развитие нормативно-правовой базы;</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налоговых льгот;</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муниципальных гарантий, поручительств или залогового обеспечения по кредитам, привлекаемым на реализацию инвестиционных проектов;</w:t>
      </w:r>
    </w:p>
    <w:p w:rsidR="00E87366" w:rsidRPr="00CF3CA6" w:rsidRDefault="00E87366" w:rsidP="00CF3CA6">
      <w:pPr>
        <w:spacing w:line="240" w:lineRule="auto"/>
        <w:ind w:firstLine="567"/>
        <w:rPr>
          <w:rFonts w:cs="Times New Roman"/>
          <w:sz w:val="24"/>
        </w:rPr>
      </w:pPr>
      <w:r w:rsidRPr="00CF3CA6">
        <w:rPr>
          <w:rFonts w:cs="Times New Roman"/>
          <w:sz w:val="24"/>
        </w:rPr>
        <w:t xml:space="preserve">реализация проектов </w:t>
      </w:r>
      <w:proofErr w:type="spellStart"/>
      <w:r w:rsidRPr="00CF3CA6">
        <w:rPr>
          <w:rFonts w:cs="Times New Roman"/>
          <w:sz w:val="24"/>
        </w:rPr>
        <w:t>муниципально</w:t>
      </w:r>
      <w:proofErr w:type="spellEnd"/>
      <w:r w:rsidR="00F402F4" w:rsidRPr="00CF3CA6">
        <w:rPr>
          <w:rFonts w:cs="Times New Roman"/>
          <w:sz w:val="24"/>
        </w:rPr>
        <w:t xml:space="preserve"> </w:t>
      </w:r>
      <w:r w:rsidRPr="00CF3CA6">
        <w:rPr>
          <w:rFonts w:cs="Times New Roman"/>
          <w:sz w:val="24"/>
        </w:rPr>
        <w:t>-</w:t>
      </w:r>
      <w:r w:rsidR="00F402F4" w:rsidRPr="00CF3CA6">
        <w:rPr>
          <w:rFonts w:cs="Times New Roman"/>
          <w:sz w:val="24"/>
        </w:rPr>
        <w:t xml:space="preserve"> </w:t>
      </w:r>
      <w:r w:rsidRPr="00CF3CA6">
        <w:rPr>
          <w:rFonts w:cs="Times New Roman"/>
          <w:sz w:val="24"/>
        </w:rPr>
        <w:t>частного партнёрства;</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бюджетных инвестиций юридическим лицам.</w:t>
      </w: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r w:rsidRPr="00CF3CA6">
        <w:rPr>
          <w:rFonts w:cs="Times New Roman"/>
          <w:sz w:val="24"/>
        </w:rPr>
        <w:lastRenderedPageBreak/>
        <w:t>5. Основные показатели эффективности</w:t>
      </w:r>
    </w:p>
    <w:p w:rsidR="00E87366" w:rsidRPr="00CF3CA6" w:rsidRDefault="00E87366" w:rsidP="00CF3CA6">
      <w:pPr>
        <w:spacing w:line="240" w:lineRule="auto"/>
        <w:ind w:firstLine="567"/>
        <w:rPr>
          <w:rFonts w:cs="Times New Roman"/>
          <w:sz w:val="24"/>
        </w:rPr>
      </w:pPr>
      <w:r w:rsidRPr="00CF3CA6">
        <w:rPr>
          <w:rFonts w:cs="Times New Roman"/>
          <w:sz w:val="24"/>
        </w:rPr>
        <w:t>инвестиции в основной капитал за счёт всех источников инвестиций (млн. руб.),</w:t>
      </w:r>
    </w:p>
    <w:p w:rsidR="00E87366" w:rsidRPr="00CF3CA6" w:rsidRDefault="00E87366" w:rsidP="00CF3CA6">
      <w:pPr>
        <w:spacing w:line="240" w:lineRule="auto"/>
        <w:ind w:firstLine="567"/>
        <w:rPr>
          <w:rFonts w:cs="Times New Roman"/>
          <w:sz w:val="24"/>
        </w:rPr>
      </w:pPr>
      <w:r w:rsidRPr="00CF3CA6">
        <w:rPr>
          <w:rFonts w:cs="Times New Roman"/>
          <w:sz w:val="24"/>
        </w:rPr>
        <w:t>среднесписочная численность занятых в экономике (тыс. чел.);</w:t>
      </w:r>
    </w:p>
    <w:p w:rsidR="00E87366" w:rsidRPr="00CF3CA6" w:rsidRDefault="00E87366" w:rsidP="00CF3CA6">
      <w:pPr>
        <w:spacing w:line="240" w:lineRule="auto"/>
        <w:ind w:firstLine="567"/>
        <w:rPr>
          <w:rFonts w:cs="Times New Roman"/>
          <w:sz w:val="24"/>
        </w:rPr>
      </w:pPr>
      <w:r w:rsidRPr="00CF3CA6">
        <w:rPr>
          <w:rFonts w:cs="Times New Roman"/>
          <w:sz w:val="24"/>
        </w:rPr>
        <w:t>инвестиции в основной капитал на душу населения (тыс. руб.);</w:t>
      </w:r>
    </w:p>
    <w:p w:rsidR="00E87366" w:rsidRPr="00CF3CA6" w:rsidRDefault="00E87366" w:rsidP="00CF3CA6">
      <w:pPr>
        <w:spacing w:line="240" w:lineRule="auto"/>
        <w:ind w:firstLine="567"/>
        <w:rPr>
          <w:rFonts w:cs="Times New Roman"/>
          <w:sz w:val="24"/>
        </w:rPr>
      </w:pPr>
      <w:r w:rsidRPr="00CF3CA6">
        <w:rPr>
          <w:rFonts w:cs="Times New Roman"/>
          <w:sz w:val="24"/>
        </w:rPr>
        <w:t>количество созданных новых рабочих мест (ед.);</w:t>
      </w:r>
    </w:p>
    <w:p w:rsidR="00E87366" w:rsidRPr="00CF3CA6" w:rsidRDefault="00E87366" w:rsidP="00CF3CA6">
      <w:pPr>
        <w:spacing w:line="240" w:lineRule="auto"/>
        <w:ind w:firstLine="567"/>
        <w:rPr>
          <w:rFonts w:cs="Times New Roman"/>
          <w:sz w:val="24"/>
        </w:rPr>
      </w:pPr>
      <w:r w:rsidRPr="00CF3CA6">
        <w:rPr>
          <w:rFonts w:cs="Times New Roman"/>
          <w:sz w:val="24"/>
        </w:rPr>
        <w:t>доля СМП в структуре собственных доходов муниципального образования</w:t>
      </w:r>
      <w:proofErr w:type="gramStart"/>
      <w:r w:rsidRPr="00CF3CA6">
        <w:rPr>
          <w:rFonts w:cs="Times New Roman"/>
          <w:sz w:val="24"/>
        </w:rPr>
        <w:t xml:space="preserve"> (%);</w:t>
      </w:r>
      <w:proofErr w:type="gramEnd"/>
    </w:p>
    <w:p w:rsidR="00E87366" w:rsidRPr="00CF3CA6" w:rsidRDefault="00E87366" w:rsidP="00CF3CA6">
      <w:pPr>
        <w:spacing w:line="240" w:lineRule="auto"/>
        <w:ind w:firstLine="567"/>
        <w:rPr>
          <w:rFonts w:cs="Times New Roman"/>
          <w:sz w:val="24"/>
        </w:rPr>
      </w:pPr>
      <w:r w:rsidRPr="00CF3CA6">
        <w:rPr>
          <w:rFonts w:cs="Times New Roman"/>
          <w:sz w:val="24"/>
        </w:rPr>
        <w:t>объём выданных муниципальных гарантий (тыс. руб.);</w:t>
      </w:r>
    </w:p>
    <w:p w:rsidR="00E87366" w:rsidRPr="00CF3CA6" w:rsidRDefault="00E87366" w:rsidP="00CF3CA6">
      <w:pPr>
        <w:spacing w:line="240" w:lineRule="auto"/>
        <w:ind w:firstLine="567"/>
        <w:rPr>
          <w:rFonts w:cs="Times New Roman"/>
          <w:sz w:val="24"/>
        </w:rPr>
      </w:pPr>
      <w:r w:rsidRPr="00CF3CA6">
        <w:rPr>
          <w:rFonts w:cs="Times New Roman"/>
          <w:sz w:val="24"/>
        </w:rPr>
        <w:t>объём предоставленных льгот по местным налогам (тыс. руб.).</w:t>
      </w:r>
    </w:p>
    <w:p w:rsidR="00C4138D" w:rsidRPr="00CF3CA6" w:rsidRDefault="00C4138D" w:rsidP="00CF3CA6">
      <w:pPr>
        <w:spacing w:line="240" w:lineRule="auto"/>
        <w:ind w:firstLine="567"/>
        <w:rPr>
          <w:rFonts w:cs="Times New Roman"/>
          <w:sz w:val="24"/>
        </w:rPr>
      </w:pPr>
    </w:p>
    <w:sectPr w:rsidR="00C4138D" w:rsidRPr="00CF3CA6" w:rsidSect="0051287F">
      <w:pgSz w:w="11900" w:h="16840"/>
      <w:pgMar w:top="1134" w:right="567" w:bottom="1134" w:left="1701" w:header="709" w:footer="709" w:gutter="0"/>
      <w:cols w:space="708"/>
      <w:titlePg/>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6C923" w15:done="0"/>
  <w15:commentEx w15:paraId="3B2BB6EC" w15:done="0"/>
  <w15:commentEx w15:paraId="4FB0C444" w15:done="0"/>
  <w15:commentEx w15:paraId="7FCEE1CD" w15:done="0"/>
  <w15:commentEx w15:paraId="0905BA27" w15:done="0"/>
  <w15:commentEx w15:paraId="3BC315B4" w15:done="0"/>
  <w15:commentEx w15:paraId="62EC58D8" w15:done="0"/>
  <w15:commentEx w15:paraId="4CD01795" w15:done="0"/>
  <w15:commentEx w15:paraId="014E3B27" w15:done="0"/>
  <w15:commentEx w15:paraId="1ABD6155" w15:done="0"/>
  <w15:commentEx w15:paraId="6412D867" w15:done="0"/>
  <w15:commentEx w15:paraId="512767AD" w15:done="0"/>
  <w15:commentEx w15:paraId="404DAEFF" w15:done="0"/>
  <w15:commentEx w15:paraId="45E616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68" w:rsidRDefault="007F4A68" w:rsidP="0003312F">
      <w:pPr>
        <w:spacing w:line="240" w:lineRule="auto"/>
      </w:pPr>
      <w:r>
        <w:separator/>
      </w:r>
    </w:p>
  </w:endnote>
  <w:endnote w:type="continuationSeparator" w:id="0">
    <w:p w:rsidR="007F4A68" w:rsidRDefault="007F4A68" w:rsidP="000331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70" w:rsidRDefault="00A60570" w:rsidP="00137C00">
    <w:pPr>
      <w:pStyle w:val="a6"/>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60570" w:rsidRDefault="00A605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70" w:rsidRDefault="00A60570" w:rsidP="00137C00">
    <w:pPr>
      <w:pStyle w:val="a6"/>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E2BE2">
      <w:rPr>
        <w:rStyle w:val="afa"/>
        <w:noProof/>
      </w:rPr>
      <w:t>4</w:t>
    </w:r>
    <w:r>
      <w:rPr>
        <w:rStyle w:val="afa"/>
      </w:rPr>
      <w:fldChar w:fldCharType="end"/>
    </w:r>
  </w:p>
  <w:p w:rsidR="00A60570" w:rsidRDefault="00A60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68" w:rsidRDefault="007F4A68" w:rsidP="0003312F">
      <w:pPr>
        <w:spacing w:line="240" w:lineRule="auto"/>
      </w:pPr>
      <w:r>
        <w:separator/>
      </w:r>
    </w:p>
  </w:footnote>
  <w:footnote w:type="continuationSeparator" w:id="0">
    <w:p w:rsidR="007F4A68" w:rsidRDefault="007F4A68" w:rsidP="000331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22230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D882742"/>
    <w:lvl w:ilvl="0">
      <w:start w:val="1"/>
      <w:numFmt w:val="bullet"/>
      <w:pStyle w:val="a"/>
      <w:lvlText w:val=""/>
      <w:lvlJc w:val="left"/>
      <w:pPr>
        <w:tabs>
          <w:tab w:val="num" w:pos="360"/>
        </w:tabs>
        <w:ind w:left="360" w:hanging="360"/>
      </w:pPr>
      <w:rPr>
        <w:rFonts w:ascii="Symbol" w:hAnsi="Symbol" w:hint="default"/>
      </w:rPr>
    </w:lvl>
  </w:abstractNum>
  <w:abstractNum w:abstractNumId="2">
    <w:nsid w:val="05664DD3"/>
    <w:multiLevelType w:val="multilevel"/>
    <w:tmpl w:val="B90A5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94B48"/>
    <w:multiLevelType w:val="multilevel"/>
    <w:tmpl w:val="7E0C27DC"/>
    <w:lvl w:ilvl="0">
      <w:start w:val="4"/>
      <w:numFmt w:val="decimal"/>
      <w:lvlText w:val="%1."/>
      <w:lvlJc w:val="left"/>
      <w:pPr>
        <w:ind w:left="360" w:hanging="360"/>
      </w:pPr>
      <w:rPr>
        <w:rFonts w:hint="default"/>
      </w:rPr>
    </w:lvl>
    <w:lvl w:ilvl="1">
      <w:start w:val="1"/>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4">
    <w:nsid w:val="070F7847"/>
    <w:multiLevelType w:val="multilevel"/>
    <w:tmpl w:val="2390D5C8"/>
    <w:lvl w:ilvl="0">
      <w:start w:val="1"/>
      <w:numFmt w:val="decimal"/>
      <w:lvlText w:val="%1."/>
      <w:lvlJc w:val="left"/>
      <w:pPr>
        <w:ind w:left="1684" w:hanging="975"/>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A116CC3"/>
    <w:multiLevelType w:val="hybridMultilevel"/>
    <w:tmpl w:val="60CA83F6"/>
    <w:lvl w:ilvl="0" w:tplc="DC564CA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63822"/>
    <w:multiLevelType w:val="hybridMultilevel"/>
    <w:tmpl w:val="512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E0D8C"/>
    <w:multiLevelType w:val="hybridMultilevel"/>
    <w:tmpl w:val="CF2A3CCC"/>
    <w:lvl w:ilvl="0" w:tplc="52C84310">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5E74A0"/>
    <w:multiLevelType w:val="multilevel"/>
    <w:tmpl w:val="C212A62A"/>
    <w:lvl w:ilvl="0">
      <w:start w:val="4"/>
      <w:numFmt w:val="decimal"/>
      <w:lvlText w:val="%1."/>
      <w:lvlJc w:val="left"/>
      <w:pPr>
        <w:ind w:left="1429" w:hanging="360"/>
      </w:pPr>
      <w:rPr>
        <w:rFonts w:hint="default"/>
        <w:b w:val="0"/>
        <w:i w:val="0"/>
        <w:sz w:val="28"/>
        <w:szCs w:val="28"/>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123361FC"/>
    <w:multiLevelType w:val="hybridMultilevel"/>
    <w:tmpl w:val="80EEA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1564A8"/>
    <w:multiLevelType w:val="multilevel"/>
    <w:tmpl w:val="4C827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C15E6B"/>
    <w:multiLevelType w:val="hybridMultilevel"/>
    <w:tmpl w:val="F51CE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D5B3C"/>
    <w:multiLevelType w:val="hybridMultilevel"/>
    <w:tmpl w:val="B1FE1354"/>
    <w:lvl w:ilvl="0" w:tplc="1F6CD072">
      <w:start w:val="1"/>
      <w:numFmt w:val="bullet"/>
      <w:pStyle w:val="1"/>
      <w:lvlText w:val=""/>
      <w:lvlJc w:val="left"/>
      <w:pPr>
        <w:ind w:left="720" w:hanging="360"/>
      </w:pPr>
      <w:rPr>
        <w:rFonts w:ascii="Symbol" w:hAnsi="Symbol" w:hint="default"/>
      </w:rPr>
    </w:lvl>
    <w:lvl w:ilvl="1" w:tplc="CF86F184">
      <w:start w:val="1"/>
      <w:numFmt w:val="bullet"/>
      <w:pStyle w:val="2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E781E"/>
    <w:multiLevelType w:val="multilevel"/>
    <w:tmpl w:val="20FA7BF2"/>
    <w:lvl w:ilvl="0">
      <w:start w:val="1"/>
      <w:numFmt w:val="decimal"/>
      <w:lvlText w:val="%1."/>
      <w:lvlJc w:val="left"/>
      <w:pPr>
        <w:ind w:left="1429" w:hanging="360"/>
      </w:pPr>
      <w:rPr>
        <w:rFonts w:hint="default"/>
        <w:b w:val="0"/>
        <w:i w:val="0"/>
        <w:sz w:val="28"/>
        <w:szCs w:val="28"/>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24DE036C"/>
    <w:multiLevelType w:val="hybridMultilevel"/>
    <w:tmpl w:val="D5DCD5CE"/>
    <w:lvl w:ilvl="0" w:tplc="4130189A">
      <w:start w:val="1"/>
      <w:numFmt w:val="decimal"/>
      <w:lvlText w:val="%1."/>
      <w:lvlJc w:val="left"/>
      <w:pPr>
        <w:tabs>
          <w:tab w:val="num" w:pos="2880"/>
        </w:tabs>
        <w:ind w:left="2880" w:hanging="360"/>
      </w:pPr>
      <w:rPr>
        <w:rFonts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0049D"/>
    <w:multiLevelType w:val="multilevel"/>
    <w:tmpl w:val="479CB242"/>
    <w:lvl w:ilvl="0">
      <w:start w:val="3"/>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17">
    <w:nsid w:val="269F602D"/>
    <w:multiLevelType w:val="multilevel"/>
    <w:tmpl w:val="CE2E5A06"/>
    <w:lvl w:ilvl="0">
      <w:start w:val="1"/>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8A861B4"/>
    <w:multiLevelType w:val="hybridMultilevel"/>
    <w:tmpl w:val="82929AE4"/>
    <w:lvl w:ilvl="0" w:tplc="A1C0F134">
      <w:start w:val="1"/>
      <w:numFmt w:val="decimal"/>
      <w:lvlText w:val="%1."/>
      <w:lvlJc w:val="left"/>
      <w:pPr>
        <w:ind w:left="2544" w:hanging="141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BD72076"/>
    <w:multiLevelType w:val="hybridMultilevel"/>
    <w:tmpl w:val="26749A78"/>
    <w:lvl w:ilvl="0" w:tplc="3DD0D7B0">
      <w:start w:val="1"/>
      <w:numFmt w:val="bullet"/>
      <w:lvlText w:val=""/>
      <w:lvlJc w:val="left"/>
      <w:pPr>
        <w:ind w:left="1429" w:hanging="360"/>
      </w:pPr>
      <w:rPr>
        <w:rFonts w:ascii="Symbol" w:hAnsi="Symbol" w:hint="default"/>
      </w:rPr>
    </w:lvl>
    <w:lvl w:ilvl="1" w:tplc="04190001">
      <w:start w:val="1"/>
      <w:numFmt w:val="bullet"/>
      <w:lvlText w:val=""/>
      <w:lvlJc w:val="left"/>
      <w:pPr>
        <w:ind w:left="163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6D7F84"/>
    <w:multiLevelType w:val="hybridMultilevel"/>
    <w:tmpl w:val="77E40098"/>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C9768BF"/>
    <w:multiLevelType w:val="multilevel"/>
    <w:tmpl w:val="AD1E07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1B05F9"/>
    <w:multiLevelType w:val="hybridMultilevel"/>
    <w:tmpl w:val="C3D8BDC4"/>
    <w:lvl w:ilvl="0" w:tplc="7ACEB7E0">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5F233E1"/>
    <w:multiLevelType w:val="hybridMultilevel"/>
    <w:tmpl w:val="160668D8"/>
    <w:lvl w:ilvl="0" w:tplc="3DD0D7B0">
      <w:start w:val="1"/>
      <w:numFmt w:val="bullet"/>
      <w:lvlText w:val=""/>
      <w:lvlJc w:val="left"/>
      <w:pPr>
        <w:ind w:left="1429" w:hanging="360"/>
      </w:pPr>
      <w:rPr>
        <w:rFonts w:ascii="Symbol" w:hAnsi="Symbol" w:hint="default"/>
      </w:rPr>
    </w:lvl>
    <w:lvl w:ilvl="1" w:tplc="3DD0D7B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3B3462"/>
    <w:multiLevelType w:val="multilevel"/>
    <w:tmpl w:val="B8A06B9A"/>
    <w:lvl w:ilvl="0">
      <w:start w:val="5"/>
      <w:numFmt w:val="decimal"/>
      <w:lvlText w:val="%1."/>
      <w:lvlJc w:val="left"/>
      <w:pPr>
        <w:ind w:left="360" w:hanging="360"/>
      </w:pPr>
      <w:rPr>
        <w:rFonts w:hint="default"/>
      </w:rPr>
    </w:lvl>
    <w:lvl w:ilvl="1">
      <w:start w:val="3"/>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5">
    <w:nsid w:val="3D547CE5"/>
    <w:multiLevelType w:val="hybridMultilevel"/>
    <w:tmpl w:val="6E2AC334"/>
    <w:lvl w:ilvl="0" w:tplc="E1C6F1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9E0948"/>
    <w:multiLevelType w:val="multilevel"/>
    <w:tmpl w:val="622CABA8"/>
    <w:lvl w:ilvl="0">
      <w:start w:val="5"/>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7">
    <w:nsid w:val="3E86525B"/>
    <w:multiLevelType w:val="hybridMultilevel"/>
    <w:tmpl w:val="D90E74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BE7C30"/>
    <w:multiLevelType w:val="hybridMultilevel"/>
    <w:tmpl w:val="2454F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A764F8F"/>
    <w:multiLevelType w:val="hybridMultilevel"/>
    <w:tmpl w:val="B5BA360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C8D00DE"/>
    <w:multiLevelType w:val="hybridMultilevel"/>
    <w:tmpl w:val="B3007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D9C250D"/>
    <w:multiLevelType w:val="hybridMultilevel"/>
    <w:tmpl w:val="9780B7DC"/>
    <w:lvl w:ilvl="0" w:tplc="390294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F082B25"/>
    <w:multiLevelType w:val="multilevel"/>
    <w:tmpl w:val="79E24F74"/>
    <w:lvl w:ilvl="0">
      <w:start w:val="4"/>
      <w:numFmt w:val="decimal"/>
      <w:lvlText w:val="%1."/>
      <w:lvlJc w:val="left"/>
      <w:pPr>
        <w:ind w:left="1429" w:hanging="360"/>
      </w:pPr>
      <w:rPr>
        <w:rFonts w:hint="default"/>
        <w:b w:val="0"/>
        <w:i w:val="0"/>
        <w:sz w:val="28"/>
        <w:szCs w:val="28"/>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12F4100"/>
    <w:multiLevelType w:val="hybridMultilevel"/>
    <w:tmpl w:val="CE4E0B6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4">
    <w:nsid w:val="525B264E"/>
    <w:multiLevelType w:val="multilevel"/>
    <w:tmpl w:val="74D6A03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30401F7"/>
    <w:multiLevelType w:val="hybridMultilevel"/>
    <w:tmpl w:val="0854C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Marlett" w:hAnsi="Marlett" w:hint="default"/>
      </w:rPr>
    </w:lvl>
  </w:abstractNum>
  <w:abstractNum w:abstractNumId="36">
    <w:nsid w:val="530F2E93"/>
    <w:multiLevelType w:val="hybridMultilevel"/>
    <w:tmpl w:val="D986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A4AE9"/>
    <w:multiLevelType w:val="hybridMultilevel"/>
    <w:tmpl w:val="36F23BEC"/>
    <w:lvl w:ilvl="0" w:tplc="3DD0D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5B71554"/>
    <w:multiLevelType w:val="multilevel"/>
    <w:tmpl w:val="D70A4F6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nsid w:val="5B4C4BC9"/>
    <w:multiLevelType w:val="hybridMultilevel"/>
    <w:tmpl w:val="5CA47732"/>
    <w:lvl w:ilvl="0" w:tplc="04190005">
      <w:start w:val="1"/>
      <w:numFmt w:val="bullet"/>
      <w:lvlText w:val=""/>
      <w:lvlJc w:val="left"/>
      <w:pPr>
        <w:tabs>
          <w:tab w:val="num" w:pos="0"/>
        </w:tabs>
        <w:ind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1B">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0">
    <w:nsid w:val="5EB05B84"/>
    <w:multiLevelType w:val="multilevel"/>
    <w:tmpl w:val="4EF09F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895E80"/>
    <w:multiLevelType w:val="multilevel"/>
    <w:tmpl w:val="43101F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A824452"/>
    <w:multiLevelType w:val="hybridMultilevel"/>
    <w:tmpl w:val="7F7A0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B211E1"/>
    <w:multiLevelType w:val="multilevel"/>
    <w:tmpl w:val="208CF90A"/>
    <w:lvl w:ilvl="0">
      <w:start w:val="2"/>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45">
    <w:nsid w:val="79046372"/>
    <w:multiLevelType w:val="multilevel"/>
    <w:tmpl w:val="128A8F92"/>
    <w:lvl w:ilvl="0">
      <w:start w:val="1"/>
      <w:numFmt w:val="decimal"/>
      <w:pStyle w:val="-"/>
      <w:lvlText w:val="%1."/>
      <w:lvlJc w:val="left"/>
      <w:pPr>
        <w:ind w:left="360" w:hanging="360"/>
      </w:pPr>
      <w:rPr>
        <w:rFonts w:hint="default"/>
      </w:rPr>
    </w:lvl>
    <w:lvl w:ilvl="1">
      <w:start w:val="1"/>
      <w:numFmt w:val="decimal"/>
      <w:pStyle w:val="-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6B764E"/>
    <w:multiLevelType w:val="hybridMultilevel"/>
    <w:tmpl w:val="E3F0F2DE"/>
    <w:lvl w:ilvl="0" w:tplc="3DD0D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7"/>
  </w:num>
  <w:num w:numId="3">
    <w:abstractNumId w:val="22"/>
  </w:num>
  <w:num w:numId="4">
    <w:abstractNumId w:val="7"/>
  </w:num>
  <w:num w:numId="5">
    <w:abstractNumId w:val="14"/>
  </w:num>
  <w:num w:numId="6">
    <w:abstractNumId w:val="23"/>
  </w:num>
  <w:num w:numId="7">
    <w:abstractNumId w:val="19"/>
  </w:num>
  <w:num w:numId="8">
    <w:abstractNumId w:val="31"/>
  </w:num>
  <w:num w:numId="9">
    <w:abstractNumId w:val="43"/>
  </w:num>
  <w:num w:numId="10">
    <w:abstractNumId w:val="39"/>
  </w:num>
  <w:num w:numId="11">
    <w:abstractNumId w:val="35"/>
  </w:num>
  <w:num w:numId="12">
    <w:abstractNumId w:val="29"/>
  </w:num>
  <w:num w:numId="13">
    <w:abstractNumId w:val="41"/>
  </w:num>
  <w:num w:numId="14">
    <w:abstractNumId w:val="17"/>
  </w:num>
  <w:num w:numId="15">
    <w:abstractNumId w:val="2"/>
  </w:num>
  <w:num w:numId="16">
    <w:abstractNumId w:val="26"/>
  </w:num>
  <w:num w:numId="17">
    <w:abstractNumId w:val="46"/>
  </w:num>
  <w:num w:numId="18">
    <w:abstractNumId w:val="0"/>
  </w:num>
  <w:num w:numId="19">
    <w:abstractNumId w:val="4"/>
  </w:num>
  <w:num w:numId="20">
    <w:abstractNumId w:val="13"/>
  </w:num>
  <w:num w:numId="21">
    <w:abstractNumId w:val="45"/>
  </w:num>
  <w:num w:numId="22">
    <w:abstractNumId w:val="1"/>
  </w:num>
  <w:num w:numId="23">
    <w:abstractNumId w:val="38"/>
  </w:num>
  <w:num w:numId="24">
    <w:abstractNumId w:val="11"/>
  </w:num>
  <w:num w:numId="25">
    <w:abstractNumId w:val="34"/>
  </w:num>
  <w:num w:numId="26">
    <w:abstractNumId w:val="21"/>
  </w:num>
  <w:num w:numId="27">
    <w:abstractNumId w:val="32"/>
  </w:num>
  <w:num w:numId="28">
    <w:abstractNumId w:val="24"/>
  </w:num>
  <w:num w:numId="29">
    <w:abstractNumId w:val="8"/>
  </w:num>
  <w:num w:numId="30">
    <w:abstractNumId w:val="44"/>
  </w:num>
  <w:num w:numId="31">
    <w:abstractNumId w:val="16"/>
  </w:num>
  <w:num w:numId="32">
    <w:abstractNumId w:val="3"/>
  </w:num>
  <w:num w:numId="33">
    <w:abstractNumId w:val="36"/>
  </w:num>
  <w:num w:numId="34">
    <w:abstractNumId w:val="33"/>
  </w:num>
  <w:num w:numId="35">
    <w:abstractNumId w:val="27"/>
  </w:num>
  <w:num w:numId="36">
    <w:abstractNumId w:val="9"/>
  </w:num>
  <w:num w:numId="37">
    <w:abstractNumId w:val="6"/>
  </w:num>
  <w:num w:numId="38">
    <w:abstractNumId w:val="20"/>
  </w:num>
  <w:num w:numId="39">
    <w:abstractNumId w:val="15"/>
  </w:num>
  <w:num w:numId="40">
    <w:abstractNumId w:val="42"/>
  </w:num>
  <w:num w:numId="41">
    <w:abstractNumId w:val="30"/>
  </w:num>
  <w:num w:numId="42">
    <w:abstractNumId w:val="40"/>
  </w:num>
  <w:num w:numId="43">
    <w:abstractNumId w:val="25"/>
  </w:num>
  <w:num w:numId="44">
    <w:abstractNumId w:val="18"/>
  </w:num>
  <w:num w:numId="45">
    <w:abstractNumId w:val="5"/>
  </w:num>
  <w:num w:numId="46">
    <w:abstractNumId w:val="2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3312F"/>
    <w:rsid w:val="00003817"/>
    <w:rsid w:val="00003847"/>
    <w:rsid w:val="000044B1"/>
    <w:rsid w:val="00017ECE"/>
    <w:rsid w:val="0002108C"/>
    <w:rsid w:val="00032774"/>
    <w:rsid w:val="0003312F"/>
    <w:rsid w:val="00036A14"/>
    <w:rsid w:val="00061EAC"/>
    <w:rsid w:val="00075895"/>
    <w:rsid w:val="000B12AD"/>
    <w:rsid w:val="000E363C"/>
    <w:rsid w:val="000F1DD1"/>
    <w:rsid w:val="000F3C27"/>
    <w:rsid w:val="00100CF6"/>
    <w:rsid w:val="001051D6"/>
    <w:rsid w:val="0011421B"/>
    <w:rsid w:val="001174DB"/>
    <w:rsid w:val="001338A1"/>
    <w:rsid w:val="0013597B"/>
    <w:rsid w:val="00137C00"/>
    <w:rsid w:val="001434EC"/>
    <w:rsid w:val="00145E3B"/>
    <w:rsid w:val="00150389"/>
    <w:rsid w:val="0015277A"/>
    <w:rsid w:val="00152899"/>
    <w:rsid w:val="0015561B"/>
    <w:rsid w:val="00162412"/>
    <w:rsid w:val="00171E90"/>
    <w:rsid w:val="00187A1C"/>
    <w:rsid w:val="00192523"/>
    <w:rsid w:val="0019697C"/>
    <w:rsid w:val="001A393F"/>
    <w:rsid w:val="001A57A4"/>
    <w:rsid w:val="001C43F1"/>
    <w:rsid w:val="001C5428"/>
    <w:rsid w:val="001D5854"/>
    <w:rsid w:val="001D76C0"/>
    <w:rsid w:val="001E4ED1"/>
    <w:rsid w:val="001E5C9C"/>
    <w:rsid w:val="00200A99"/>
    <w:rsid w:val="002101B1"/>
    <w:rsid w:val="00211A41"/>
    <w:rsid w:val="00213822"/>
    <w:rsid w:val="00230FCE"/>
    <w:rsid w:val="002469B1"/>
    <w:rsid w:val="00251ABF"/>
    <w:rsid w:val="002569AD"/>
    <w:rsid w:val="00263532"/>
    <w:rsid w:val="00266868"/>
    <w:rsid w:val="00267E3F"/>
    <w:rsid w:val="00274333"/>
    <w:rsid w:val="002858A3"/>
    <w:rsid w:val="00292C4B"/>
    <w:rsid w:val="002A289D"/>
    <w:rsid w:val="002A5997"/>
    <w:rsid w:val="002B239F"/>
    <w:rsid w:val="002C006A"/>
    <w:rsid w:val="002D0E2E"/>
    <w:rsid w:val="002E0DC7"/>
    <w:rsid w:val="002E19A6"/>
    <w:rsid w:val="002E2561"/>
    <w:rsid w:val="002E26EC"/>
    <w:rsid w:val="002F517F"/>
    <w:rsid w:val="002F5AF7"/>
    <w:rsid w:val="003019CF"/>
    <w:rsid w:val="00313C97"/>
    <w:rsid w:val="003161AC"/>
    <w:rsid w:val="0032006B"/>
    <w:rsid w:val="00334BD2"/>
    <w:rsid w:val="003358E5"/>
    <w:rsid w:val="00342D04"/>
    <w:rsid w:val="003468F2"/>
    <w:rsid w:val="0035246C"/>
    <w:rsid w:val="003545A8"/>
    <w:rsid w:val="0035799F"/>
    <w:rsid w:val="00360D6E"/>
    <w:rsid w:val="00361FEB"/>
    <w:rsid w:val="003724A3"/>
    <w:rsid w:val="003763F0"/>
    <w:rsid w:val="00384F76"/>
    <w:rsid w:val="003935A7"/>
    <w:rsid w:val="003A2666"/>
    <w:rsid w:val="003A4ABE"/>
    <w:rsid w:val="003B2919"/>
    <w:rsid w:val="003B540D"/>
    <w:rsid w:val="003C20AB"/>
    <w:rsid w:val="003C4B01"/>
    <w:rsid w:val="003C4BCA"/>
    <w:rsid w:val="003C6B77"/>
    <w:rsid w:val="003D0610"/>
    <w:rsid w:val="003E27CB"/>
    <w:rsid w:val="003F1B06"/>
    <w:rsid w:val="003F369B"/>
    <w:rsid w:val="003F6762"/>
    <w:rsid w:val="00404E6A"/>
    <w:rsid w:val="004060CF"/>
    <w:rsid w:val="00416B51"/>
    <w:rsid w:val="00416DFD"/>
    <w:rsid w:val="00424D5B"/>
    <w:rsid w:val="0043277C"/>
    <w:rsid w:val="00442598"/>
    <w:rsid w:val="00454166"/>
    <w:rsid w:val="00457AA4"/>
    <w:rsid w:val="00470B4D"/>
    <w:rsid w:val="00486918"/>
    <w:rsid w:val="00495041"/>
    <w:rsid w:val="004A1840"/>
    <w:rsid w:val="004B10A6"/>
    <w:rsid w:val="004C2F79"/>
    <w:rsid w:val="004C3392"/>
    <w:rsid w:val="004C3A46"/>
    <w:rsid w:val="004D46B9"/>
    <w:rsid w:val="004E0B5F"/>
    <w:rsid w:val="004E23D9"/>
    <w:rsid w:val="004E3362"/>
    <w:rsid w:val="004E5460"/>
    <w:rsid w:val="004E5578"/>
    <w:rsid w:val="004F63B8"/>
    <w:rsid w:val="0051287F"/>
    <w:rsid w:val="00516B6B"/>
    <w:rsid w:val="005174F7"/>
    <w:rsid w:val="00524077"/>
    <w:rsid w:val="00524FB0"/>
    <w:rsid w:val="00534986"/>
    <w:rsid w:val="00542120"/>
    <w:rsid w:val="00545FA0"/>
    <w:rsid w:val="0055338E"/>
    <w:rsid w:val="00553A7A"/>
    <w:rsid w:val="005565F4"/>
    <w:rsid w:val="00576762"/>
    <w:rsid w:val="00595F75"/>
    <w:rsid w:val="005A71BA"/>
    <w:rsid w:val="005A7A44"/>
    <w:rsid w:val="005B02D8"/>
    <w:rsid w:val="005B3391"/>
    <w:rsid w:val="005B3DA4"/>
    <w:rsid w:val="005C0A89"/>
    <w:rsid w:val="005C449F"/>
    <w:rsid w:val="005E1F7C"/>
    <w:rsid w:val="005E2EC0"/>
    <w:rsid w:val="006152D3"/>
    <w:rsid w:val="006208B9"/>
    <w:rsid w:val="0062759E"/>
    <w:rsid w:val="00633550"/>
    <w:rsid w:val="00633AC1"/>
    <w:rsid w:val="006436EE"/>
    <w:rsid w:val="0065055B"/>
    <w:rsid w:val="00653925"/>
    <w:rsid w:val="006561BA"/>
    <w:rsid w:val="006626AC"/>
    <w:rsid w:val="006670DE"/>
    <w:rsid w:val="00672819"/>
    <w:rsid w:val="0067565E"/>
    <w:rsid w:val="0067763E"/>
    <w:rsid w:val="006778EB"/>
    <w:rsid w:val="00684D14"/>
    <w:rsid w:val="00690DB1"/>
    <w:rsid w:val="0069120F"/>
    <w:rsid w:val="006930E6"/>
    <w:rsid w:val="00695021"/>
    <w:rsid w:val="00696A23"/>
    <w:rsid w:val="006A0FBC"/>
    <w:rsid w:val="006B201D"/>
    <w:rsid w:val="006D7AF2"/>
    <w:rsid w:val="006E0878"/>
    <w:rsid w:val="006F32A3"/>
    <w:rsid w:val="006F3DC0"/>
    <w:rsid w:val="006F5583"/>
    <w:rsid w:val="00705147"/>
    <w:rsid w:val="00717406"/>
    <w:rsid w:val="007207EF"/>
    <w:rsid w:val="00725C44"/>
    <w:rsid w:val="0072769B"/>
    <w:rsid w:val="00730722"/>
    <w:rsid w:val="00735A72"/>
    <w:rsid w:val="007377C7"/>
    <w:rsid w:val="007616EF"/>
    <w:rsid w:val="007675FF"/>
    <w:rsid w:val="0077066A"/>
    <w:rsid w:val="007722CE"/>
    <w:rsid w:val="0077251F"/>
    <w:rsid w:val="00774BE0"/>
    <w:rsid w:val="00776D8B"/>
    <w:rsid w:val="00782B63"/>
    <w:rsid w:val="0079066C"/>
    <w:rsid w:val="00794ED6"/>
    <w:rsid w:val="00794F8E"/>
    <w:rsid w:val="007A7386"/>
    <w:rsid w:val="007B4E2B"/>
    <w:rsid w:val="007C450E"/>
    <w:rsid w:val="007C4692"/>
    <w:rsid w:val="007C549C"/>
    <w:rsid w:val="007C6821"/>
    <w:rsid w:val="007D1912"/>
    <w:rsid w:val="007F353F"/>
    <w:rsid w:val="007F4A68"/>
    <w:rsid w:val="00800BE0"/>
    <w:rsid w:val="00802087"/>
    <w:rsid w:val="00804656"/>
    <w:rsid w:val="00815855"/>
    <w:rsid w:val="00827359"/>
    <w:rsid w:val="00834374"/>
    <w:rsid w:val="0084227B"/>
    <w:rsid w:val="00844FFD"/>
    <w:rsid w:val="00845F51"/>
    <w:rsid w:val="0084769E"/>
    <w:rsid w:val="00884BC5"/>
    <w:rsid w:val="00884F5E"/>
    <w:rsid w:val="008870CD"/>
    <w:rsid w:val="00891775"/>
    <w:rsid w:val="008A4C1E"/>
    <w:rsid w:val="008A6D5E"/>
    <w:rsid w:val="008B5B18"/>
    <w:rsid w:val="008E5179"/>
    <w:rsid w:val="008F61F6"/>
    <w:rsid w:val="0092436B"/>
    <w:rsid w:val="009533CF"/>
    <w:rsid w:val="009624AE"/>
    <w:rsid w:val="009638B8"/>
    <w:rsid w:val="0097395E"/>
    <w:rsid w:val="00974B43"/>
    <w:rsid w:val="00982C7F"/>
    <w:rsid w:val="00986E2B"/>
    <w:rsid w:val="0099001F"/>
    <w:rsid w:val="00990C69"/>
    <w:rsid w:val="009B0861"/>
    <w:rsid w:val="009C03CE"/>
    <w:rsid w:val="009D7D4A"/>
    <w:rsid w:val="009E1090"/>
    <w:rsid w:val="009E7052"/>
    <w:rsid w:val="00A10B65"/>
    <w:rsid w:val="00A12417"/>
    <w:rsid w:val="00A17431"/>
    <w:rsid w:val="00A26BEA"/>
    <w:rsid w:val="00A37963"/>
    <w:rsid w:val="00A56902"/>
    <w:rsid w:val="00A60570"/>
    <w:rsid w:val="00A73256"/>
    <w:rsid w:val="00A736E2"/>
    <w:rsid w:val="00A75745"/>
    <w:rsid w:val="00A83490"/>
    <w:rsid w:val="00A96446"/>
    <w:rsid w:val="00AB1111"/>
    <w:rsid w:val="00AC4976"/>
    <w:rsid w:val="00AD0139"/>
    <w:rsid w:val="00AD4F30"/>
    <w:rsid w:val="00AD71BE"/>
    <w:rsid w:val="00AE3A6A"/>
    <w:rsid w:val="00AE516B"/>
    <w:rsid w:val="00AF2B4C"/>
    <w:rsid w:val="00AF2CE9"/>
    <w:rsid w:val="00B040E2"/>
    <w:rsid w:val="00B17AC4"/>
    <w:rsid w:val="00B20DCF"/>
    <w:rsid w:val="00B25B1E"/>
    <w:rsid w:val="00B36E35"/>
    <w:rsid w:val="00B422AC"/>
    <w:rsid w:val="00B46FB5"/>
    <w:rsid w:val="00B51315"/>
    <w:rsid w:val="00B60618"/>
    <w:rsid w:val="00B745F3"/>
    <w:rsid w:val="00B9056D"/>
    <w:rsid w:val="00B92C0E"/>
    <w:rsid w:val="00B942B6"/>
    <w:rsid w:val="00B97CE0"/>
    <w:rsid w:val="00BA559C"/>
    <w:rsid w:val="00BE2BE2"/>
    <w:rsid w:val="00BF211E"/>
    <w:rsid w:val="00C17B46"/>
    <w:rsid w:val="00C25816"/>
    <w:rsid w:val="00C25957"/>
    <w:rsid w:val="00C314FD"/>
    <w:rsid w:val="00C368BD"/>
    <w:rsid w:val="00C4138D"/>
    <w:rsid w:val="00C4711E"/>
    <w:rsid w:val="00C71C57"/>
    <w:rsid w:val="00C82B37"/>
    <w:rsid w:val="00C832AE"/>
    <w:rsid w:val="00C9729D"/>
    <w:rsid w:val="00CA77B1"/>
    <w:rsid w:val="00CC020C"/>
    <w:rsid w:val="00CE7199"/>
    <w:rsid w:val="00CF2DB9"/>
    <w:rsid w:val="00CF3CA6"/>
    <w:rsid w:val="00D0421C"/>
    <w:rsid w:val="00D1707D"/>
    <w:rsid w:val="00D30E63"/>
    <w:rsid w:val="00D57E9B"/>
    <w:rsid w:val="00D61885"/>
    <w:rsid w:val="00D61A74"/>
    <w:rsid w:val="00D6529C"/>
    <w:rsid w:val="00D72485"/>
    <w:rsid w:val="00D74F46"/>
    <w:rsid w:val="00D76957"/>
    <w:rsid w:val="00D77E6D"/>
    <w:rsid w:val="00D91397"/>
    <w:rsid w:val="00D9232B"/>
    <w:rsid w:val="00D9351C"/>
    <w:rsid w:val="00DB0B1D"/>
    <w:rsid w:val="00DB2AD9"/>
    <w:rsid w:val="00DB7E25"/>
    <w:rsid w:val="00DC0C6D"/>
    <w:rsid w:val="00DD3A47"/>
    <w:rsid w:val="00DF2014"/>
    <w:rsid w:val="00E0336F"/>
    <w:rsid w:val="00E051CA"/>
    <w:rsid w:val="00E057CA"/>
    <w:rsid w:val="00E05A1D"/>
    <w:rsid w:val="00E111DD"/>
    <w:rsid w:val="00E15C8B"/>
    <w:rsid w:val="00E25EC4"/>
    <w:rsid w:val="00E342E8"/>
    <w:rsid w:val="00E36C03"/>
    <w:rsid w:val="00E471C2"/>
    <w:rsid w:val="00E4755B"/>
    <w:rsid w:val="00E56206"/>
    <w:rsid w:val="00E563B8"/>
    <w:rsid w:val="00E62F44"/>
    <w:rsid w:val="00E76499"/>
    <w:rsid w:val="00E770DB"/>
    <w:rsid w:val="00E812C4"/>
    <w:rsid w:val="00E87366"/>
    <w:rsid w:val="00E9258F"/>
    <w:rsid w:val="00E9626F"/>
    <w:rsid w:val="00EA2FD7"/>
    <w:rsid w:val="00EB192A"/>
    <w:rsid w:val="00EB2049"/>
    <w:rsid w:val="00EB525D"/>
    <w:rsid w:val="00EC4353"/>
    <w:rsid w:val="00EC4646"/>
    <w:rsid w:val="00EC6CFE"/>
    <w:rsid w:val="00EC7134"/>
    <w:rsid w:val="00EC7FF8"/>
    <w:rsid w:val="00ED1C2F"/>
    <w:rsid w:val="00EE5B6D"/>
    <w:rsid w:val="00EF32FE"/>
    <w:rsid w:val="00EF4552"/>
    <w:rsid w:val="00F146D5"/>
    <w:rsid w:val="00F33925"/>
    <w:rsid w:val="00F402F4"/>
    <w:rsid w:val="00F433B6"/>
    <w:rsid w:val="00F47DC0"/>
    <w:rsid w:val="00F61EE3"/>
    <w:rsid w:val="00F6449F"/>
    <w:rsid w:val="00F755C9"/>
    <w:rsid w:val="00F841D7"/>
    <w:rsid w:val="00F908FC"/>
    <w:rsid w:val="00F91C84"/>
    <w:rsid w:val="00FA1A9E"/>
    <w:rsid w:val="00FB09E2"/>
    <w:rsid w:val="00FB6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919"/>
    <w:pPr>
      <w:spacing w:line="360" w:lineRule="auto"/>
      <w:ind w:firstLine="709"/>
      <w:jc w:val="both"/>
    </w:pPr>
    <w:rPr>
      <w:rFonts w:ascii="Times New Roman" w:hAnsi="Times New Roman"/>
      <w:sz w:val="28"/>
    </w:rPr>
  </w:style>
  <w:style w:type="paragraph" w:styleId="10">
    <w:name w:val="heading 1"/>
    <w:aliases w:val="1,H1,Заголов,ch,Глава,(раздел),Head 1"/>
    <w:basedOn w:val="a0"/>
    <w:next w:val="a0"/>
    <w:link w:val="11"/>
    <w:uiPriority w:val="99"/>
    <w:qFormat/>
    <w:rsid w:val="000210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0"/>
    <w:next w:val="a0"/>
    <w:link w:val="22"/>
    <w:uiPriority w:val="99"/>
    <w:unhideWhenUsed/>
    <w:qFormat/>
    <w:rsid w:val="009C03CE"/>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9"/>
    <w:qFormat/>
    <w:rsid w:val="009C03CE"/>
    <w:pPr>
      <w:keepNext/>
      <w:spacing w:line="240" w:lineRule="auto"/>
      <w:ind w:firstLine="0"/>
      <w:jc w:val="left"/>
      <w:outlineLvl w:val="2"/>
    </w:pPr>
    <w:rPr>
      <w:rFonts w:eastAsia="Times New Roman" w:cs="Times New Roman"/>
      <w:b/>
      <w:color w:val="000000"/>
      <w:spacing w:val="-1"/>
      <w:sz w:val="24"/>
      <w:lang w:eastAsia="ru-RU"/>
    </w:rPr>
  </w:style>
  <w:style w:type="paragraph" w:styleId="4">
    <w:name w:val="heading 4"/>
    <w:basedOn w:val="a0"/>
    <w:next w:val="a0"/>
    <w:link w:val="40"/>
    <w:qFormat/>
    <w:rsid w:val="009C03CE"/>
    <w:pPr>
      <w:keepNext/>
      <w:spacing w:line="240" w:lineRule="auto"/>
      <w:ind w:firstLine="0"/>
      <w:jc w:val="center"/>
      <w:outlineLvl w:val="3"/>
    </w:pPr>
    <w:rPr>
      <w:rFonts w:eastAsia="Times New Roman" w:cs="Times New Roman"/>
      <w:b/>
      <w:bCs/>
      <w:sz w:val="24"/>
      <w:lang w:eastAsia="ru-RU"/>
    </w:rPr>
  </w:style>
  <w:style w:type="paragraph" w:styleId="5">
    <w:name w:val="heading 5"/>
    <w:basedOn w:val="a0"/>
    <w:next w:val="a0"/>
    <w:link w:val="50"/>
    <w:qFormat/>
    <w:rsid w:val="009C03CE"/>
    <w:pPr>
      <w:keepNext/>
      <w:spacing w:line="240" w:lineRule="auto"/>
      <w:ind w:firstLine="0"/>
      <w:jc w:val="center"/>
      <w:outlineLvl w:val="4"/>
    </w:pPr>
    <w:rPr>
      <w:rFonts w:eastAsia="Times New Roman" w:cs="Times New Roman"/>
      <w:b/>
      <w:bCs/>
      <w:lang w:eastAsia="ru-RU"/>
    </w:rPr>
  </w:style>
  <w:style w:type="paragraph" w:styleId="6">
    <w:name w:val="heading 6"/>
    <w:basedOn w:val="a0"/>
    <w:next w:val="a0"/>
    <w:link w:val="60"/>
    <w:qFormat/>
    <w:rsid w:val="009C03CE"/>
    <w:pPr>
      <w:keepNext/>
      <w:spacing w:line="240" w:lineRule="auto"/>
      <w:jc w:val="center"/>
      <w:outlineLvl w:val="5"/>
    </w:pPr>
    <w:rPr>
      <w:rFonts w:eastAsia="Times New Roman" w:cs="Times New Roman"/>
      <w:b/>
      <w:bCs/>
      <w:sz w:val="24"/>
      <w:lang w:eastAsia="ru-RU"/>
    </w:rPr>
  </w:style>
  <w:style w:type="paragraph" w:styleId="7">
    <w:name w:val="heading 7"/>
    <w:basedOn w:val="a0"/>
    <w:next w:val="a0"/>
    <w:link w:val="70"/>
    <w:qFormat/>
    <w:rsid w:val="009C03CE"/>
    <w:pPr>
      <w:keepNext/>
      <w:spacing w:line="221" w:lineRule="auto"/>
      <w:ind w:left="-57" w:right="113" w:firstLine="0"/>
      <w:jc w:val="center"/>
      <w:outlineLvl w:val="6"/>
    </w:pPr>
    <w:rPr>
      <w:rFonts w:eastAsia="Times New Roman" w:cs="Times New Roman"/>
      <w:i/>
      <w:iCs/>
      <w:sz w:val="17"/>
      <w:lang w:eastAsia="ru-RU"/>
    </w:rPr>
  </w:style>
  <w:style w:type="paragraph" w:styleId="8">
    <w:name w:val="heading 8"/>
    <w:basedOn w:val="a0"/>
    <w:next w:val="a0"/>
    <w:link w:val="80"/>
    <w:qFormat/>
    <w:rsid w:val="009C03CE"/>
    <w:pPr>
      <w:keepNext/>
      <w:spacing w:line="221" w:lineRule="auto"/>
      <w:ind w:firstLine="301"/>
      <w:outlineLvl w:val="7"/>
    </w:pPr>
    <w:rPr>
      <w:rFonts w:ascii="Arial" w:eastAsia="Times New Roman" w:hAnsi="Arial" w:cs="Arial"/>
      <w:b/>
      <w:bCs/>
      <w:caps/>
      <w:sz w:val="24"/>
      <w:lang w:eastAsia="ru-RU"/>
    </w:rPr>
  </w:style>
  <w:style w:type="paragraph" w:styleId="9">
    <w:name w:val="heading 9"/>
    <w:basedOn w:val="a0"/>
    <w:next w:val="a0"/>
    <w:link w:val="90"/>
    <w:qFormat/>
    <w:rsid w:val="009C03CE"/>
    <w:pPr>
      <w:keepNext/>
      <w:spacing w:line="221" w:lineRule="auto"/>
      <w:ind w:firstLine="0"/>
      <w:jc w:val="center"/>
      <w:outlineLvl w:val="8"/>
    </w:pPr>
    <w:rPr>
      <w:rFonts w:eastAsia="Times New Roman" w:cs="Times New Roman"/>
      <w:i/>
      <w:iCs/>
      <w:sz w:val="1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 1 - ГОСТ"/>
    <w:basedOn w:val="10"/>
    <w:qFormat/>
    <w:rsid w:val="0002108C"/>
    <w:pPr>
      <w:spacing w:before="0"/>
      <w:jc w:val="center"/>
    </w:pPr>
    <w:rPr>
      <w:rFonts w:ascii="Times New Roman" w:hAnsi="Times New Roman" w:cs="Times New Roman"/>
      <w:b/>
      <w:color w:val="auto"/>
      <w:sz w:val="28"/>
      <w:szCs w:val="28"/>
    </w:rPr>
  </w:style>
  <w:style w:type="character" w:customStyle="1" w:styleId="11">
    <w:name w:val="Заголовок 1 Знак"/>
    <w:aliases w:val="1 Знак1,H1 Знак1,Заголов Знак1,ch Знак1,Глава Знак1,(раздел) Знак1,Head 1 Знак"/>
    <w:basedOn w:val="a1"/>
    <w:link w:val="10"/>
    <w:uiPriority w:val="99"/>
    <w:rsid w:val="0002108C"/>
    <w:rPr>
      <w:rFonts w:asciiTheme="majorHAnsi" w:eastAsiaTheme="majorEastAsia" w:hAnsiTheme="majorHAnsi" w:cstheme="majorBidi"/>
      <w:color w:val="2E74B5" w:themeColor="accent1" w:themeShade="BF"/>
      <w:sz w:val="32"/>
      <w:szCs w:val="32"/>
    </w:rPr>
  </w:style>
  <w:style w:type="paragraph" w:customStyle="1" w:styleId="2-">
    <w:name w:val="Заголовок 2 - ГОСТ"/>
    <w:basedOn w:val="1-"/>
    <w:qFormat/>
    <w:rsid w:val="00EC4353"/>
    <w:pPr>
      <w:jc w:val="both"/>
    </w:pPr>
  </w:style>
  <w:style w:type="paragraph" w:styleId="a4">
    <w:name w:val="header"/>
    <w:basedOn w:val="a0"/>
    <w:link w:val="a5"/>
    <w:uiPriority w:val="99"/>
    <w:unhideWhenUsed/>
    <w:rsid w:val="0003312F"/>
    <w:pPr>
      <w:tabs>
        <w:tab w:val="center" w:pos="4677"/>
        <w:tab w:val="right" w:pos="9355"/>
      </w:tabs>
      <w:spacing w:line="240" w:lineRule="auto"/>
    </w:pPr>
  </w:style>
  <w:style w:type="character" w:customStyle="1" w:styleId="a5">
    <w:name w:val="Верхний колонтитул Знак"/>
    <w:basedOn w:val="a1"/>
    <w:link w:val="a4"/>
    <w:uiPriority w:val="99"/>
    <w:rsid w:val="0003312F"/>
    <w:rPr>
      <w:rFonts w:ascii="Times New Roman" w:hAnsi="Times New Roman"/>
      <w:sz w:val="28"/>
    </w:rPr>
  </w:style>
  <w:style w:type="paragraph" w:styleId="a6">
    <w:name w:val="footer"/>
    <w:basedOn w:val="a0"/>
    <w:link w:val="a7"/>
    <w:uiPriority w:val="99"/>
    <w:unhideWhenUsed/>
    <w:rsid w:val="0003312F"/>
    <w:pPr>
      <w:tabs>
        <w:tab w:val="center" w:pos="4677"/>
        <w:tab w:val="right" w:pos="9355"/>
      </w:tabs>
      <w:spacing w:line="240" w:lineRule="auto"/>
    </w:pPr>
  </w:style>
  <w:style w:type="character" w:customStyle="1" w:styleId="a7">
    <w:name w:val="Нижний колонтитул Знак"/>
    <w:basedOn w:val="a1"/>
    <w:link w:val="a6"/>
    <w:uiPriority w:val="99"/>
    <w:rsid w:val="0003312F"/>
    <w:rPr>
      <w:rFonts w:ascii="Times New Roman" w:hAnsi="Times New Roman"/>
      <w:sz w:val="28"/>
    </w:rPr>
  </w:style>
  <w:style w:type="paragraph" w:styleId="a8">
    <w:name w:val="Document Map"/>
    <w:basedOn w:val="a0"/>
    <w:link w:val="a9"/>
    <w:uiPriority w:val="99"/>
    <w:semiHidden/>
    <w:unhideWhenUsed/>
    <w:rsid w:val="007377C7"/>
    <w:pPr>
      <w:spacing w:line="240" w:lineRule="auto"/>
    </w:pPr>
    <w:rPr>
      <w:rFonts w:cs="Times New Roman"/>
      <w:sz w:val="24"/>
    </w:rPr>
  </w:style>
  <w:style w:type="character" w:customStyle="1" w:styleId="a9">
    <w:name w:val="Схема документа Знак"/>
    <w:basedOn w:val="a1"/>
    <w:link w:val="a8"/>
    <w:uiPriority w:val="99"/>
    <w:semiHidden/>
    <w:rsid w:val="007377C7"/>
    <w:rPr>
      <w:rFonts w:ascii="Times New Roman" w:hAnsi="Times New Roman" w:cs="Times New Roman"/>
    </w:rPr>
  </w:style>
  <w:style w:type="character" w:styleId="aa">
    <w:name w:val="annotation reference"/>
    <w:basedOn w:val="a1"/>
    <w:uiPriority w:val="99"/>
    <w:semiHidden/>
    <w:unhideWhenUsed/>
    <w:rsid w:val="001A393F"/>
    <w:rPr>
      <w:sz w:val="16"/>
      <w:szCs w:val="16"/>
    </w:rPr>
  </w:style>
  <w:style w:type="paragraph" w:styleId="ab">
    <w:name w:val="annotation text"/>
    <w:basedOn w:val="a0"/>
    <w:link w:val="ac"/>
    <w:uiPriority w:val="99"/>
    <w:unhideWhenUsed/>
    <w:rsid w:val="001A393F"/>
    <w:pPr>
      <w:spacing w:after="200" w:line="240" w:lineRule="auto"/>
      <w:ind w:firstLine="0"/>
      <w:jc w:val="left"/>
    </w:pPr>
    <w:rPr>
      <w:rFonts w:ascii="Calibri" w:eastAsia="Calibri" w:hAnsi="Calibri" w:cs="Times New Roman"/>
      <w:sz w:val="20"/>
      <w:szCs w:val="20"/>
    </w:rPr>
  </w:style>
  <w:style w:type="character" w:customStyle="1" w:styleId="ac">
    <w:name w:val="Текст примечания Знак"/>
    <w:basedOn w:val="a1"/>
    <w:link w:val="ab"/>
    <w:uiPriority w:val="99"/>
    <w:rsid w:val="001A393F"/>
    <w:rPr>
      <w:rFonts w:ascii="Calibri" w:eastAsia="Calibri" w:hAnsi="Calibri" w:cs="Times New Roman"/>
      <w:sz w:val="20"/>
      <w:szCs w:val="20"/>
    </w:rPr>
  </w:style>
  <w:style w:type="paragraph" w:styleId="ad">
    <w:name w:val="Balloon Text"/>
    <w:basedOn w:val="a0"/>
    <w:link w:val="ae"/>
    <w:uiPriority w:val="99"/>
    <w:unhideWhenUsed/>
    <w:rsid w:val="001A393F"/>
    <w:pPr>
      <w:spacing w:line="240" w:lineRule="auto"/>
    </w:pPr>
    <w:rPr>
      <w:rFonts w:cs="Times New Roman"/>
      <w:sz w:val="18"/>
      <w:szCs w:val="18"/>
    </w:rPr>
  </w:style>
  <w:style w:type="character" w:customStyle="1" w:styleId="ae">
    <w:name w:val="Текст выноски Знак"/>
    <w:basedOn w:val="a1"/>
    <w:link w:val="ad"/>
    <w:uiPriority w:val="99"/>
    <w:rsid w:val="001A393F"/>
    <w:rPr>
      <w:rFonts w:ascii="Times New Roman" w:hAnsi="Times New Roman" w:cs="Times New Roman"/>
      <w:sz w:val="18"/>
      <w:szCs w:val="18"/>
    </w:rPr>
  </w:style>
  <w:style w:type="paragraph" w:styleId="af">
    <w:name w:val="List Paragraph"/>
    <w:basedOn w:val="a0"/>
    <w:link w:val="af0"/>
    <w:uiPriority w:val="34"/>
    <w:qFormat/>
    <w:rsid w:val="006F5583"/>
    <w:pPr>
      <w:spacing w:after="160" w:line="259" w:lineRule="auto"/>
      <w:ind w:left="720" w:firstLine="0"/>
      <w:contextualSpacing/>
      <w:jc w:val="left"/>
    </w:pPr>
    <w:rPr>
      <w:rFonts w:asciiTheme="minorHAnsi" w:hAnsiTheme="minorHAnsi"/>
      <w:sz w:val="22"/>
      <w:szCs w:val="22"/>
    </w:rPr>
  </w:style>
  <w:style w:type="character" w:customStyle="1" w:styleId="af0">
    <w:name w:val="Абзац списка Знак"/>
    <w:link w:val="af"/>
    <w:uiPriority w:val="34"/>
    <w:locked/>
    <w:rsid w:val="006F5583"/>
    <w:rPr>
      <w:sz w:val="22"/>
      <w:szCs w:val="22"/>
    </w:rPr>
  </w:style>
  <w:style w:type="paragraph" w:styleId="31">
    <w:name w:val="Body Text Indent 3"/>
    <w:basedOn w:val="a0"/>
    <w:link w:val="32"/>
    <w:rsid w:val="004C3A46"/>
    <w:pPr>
      <w:spacing w:after="120" w:line="240" w:lineRule="auto"/>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1"/>
    <w:link w:val="31"/>
    <w:rsid w:val="004C3A46"/>
    <w:rPr>
      <w:rFonts w:ascii="Times New Roman" w:eastAsia="Times New Roman" w:hAnsi="Times New Roman" w:cs="Times New Roman"/>
      <w:sz w:val="16"/>
      <w:szCs w:val="16"/>
      <w:lang w:eastAsia="ru-RU"/>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2"/>
    <w:uiPriority w:val="99"/>
    <w:rsid w:val="00036A14"/>
    <w:pPr>
      <w:spacing w:line="240" w:lineRule="auto"/>
      <w:ind w:firstLine="360"/>
      <w:jc w:val="left"/>
    </w:pPr>
    <w:rPr>
      <w:rFonts w:ascii="Calibri" w:eastAsia="Times New Roman" w:hAnsi="Calibri" w:cs="Times New Roman"/>
      <w:sz w:val="20"/>
      <w:szCs w:val="20"/>
      <w:lang w:val="en-US"/>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1"/>
    <w:uiPriority w:val="99"/>
    <w:semiHidden/>
    <w:rsid w:val="00036A14"/>
    <w:rPr>
      <w:rFonts w:ascii="Calibri" w:eastAsia="Times New Roman" w:hAnsi="Calibri" w:cs="Times New Roman"/>
      <w:sz w:val="20"/>
      <w:szCs w:val="20"/>
      <w:lang w:val="en-US"/>
    </w:rPr>
  </w:style>
  <w:style w:type="character" w:styleId="af3">
    <w:name w:val="footnote reference"/>
    <w:uiPriority w:val="99"/>
    <w:semiHidden/>
    <w:rsid w:val="00036A14"/>
    <w:rPr>
      <w:rFonts w:cs="Times New Roman"/>
      <w:vertAlign w:val="superscript"/>
    </w:rPr>
  </w:style>
  <w:style w:type="table" w:customStyle="1" w:styleId="13">
    <w:name w:val="Сетка таблицы13"/>
    <w:basedOn w:val="a2"/>
    <w:next w:val="af4"/>
    <w:uiPriority w:val="59"/>
    <w:rsid w:val="007207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2"/>
    <w:uiPriority w:val="59"/>
    <w:rsid w:val="00720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0"/>
    <w:link w:val="af6"/>
    <w:uiPriority w:val="99"/>
    <w:unhideWhenUsed/>
    <w:rsid w:val="00416B51"/>
    <w:pPr>
      <w:spacing w:after="120"/>
    </w:pPr>
  </w:style>
  <w:style w:type="character" w:customStyle="1" w:styleId="af6">
    <w:name w:val="Основной текст Знак"/>
    <w:basedOn w:val="a1"/>
    <w:link w:val="af5"/>
    <w:uiPriority w:val="99"/>
    <w:rsid w:val="00416B51"/>
    <w:rPr>
      <w:rFonts w:ascii="Times New Roman" w:hAnsi="Times New Roman"/>
      <w:sz w:val="28"/>
    </w:rPr>
  </w:style>
  <w:style w:type="paragraph" w:styleId="af7">
    <w:name w:val="Body Text First Indent"/>
    <w:basedOn w:val="af5"/>
    <w:link w:val="af8"/>
    <w:uiPriority w:val="99"/>
    <w:unhideWhenUsed/>
    <w:rsid w:val="00416B51"/>
    <w:pPr>
      <w:spacing w:after="0"/>
      <w:ind w:firstLine="360"/>
    </w:pPr>
  </w:style>
  <w:style w:type="character" w:customStyle="1" w:styleId="af8">
    <w:name w:val="Красная строка Знак"/>
    <w:basedOn w:val="af6"/>
    <w:link w:val="af7"/>
    <w:uiPriority w:val="99"/>
    <w:rsid w:val="00416B51"/>
    <w:rPr>
      <w:rFonts w:ascii="Times New Roman" w:hAnsi="Times New Roman"/>
      <w:sz w:val="28"/>
    </w:rPr>
  </w:style>
  <w:style w:type="character" w:customStyle="1" w:styleId="22">
    <w:name w:val="Заголовок 2 Знак"/>
    <w:basedOn w:val="a1"/>
    <w:link w:val="21"/>
    <w:uiPriority w:val="99"/>
    <w:rsid w:val="009C03C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9"/>
    <w:rsid w:val="009C03CE"/>
    <w:rPr>
      <w:rFonts w:ascii="Times New Roman" w:eastAsia="Times New Roman" w:hAnsi="Times New Roman" w:cs="Times New Roman"/>
      <w:b/>
      <w:color w:val="000000"/>
      <w:spacing w:val="-1"/>
      <w:lang w:eastAsia="ru-RU"/>
    </w:rPr>
  </w:style>
  <w:style w:type="character" w:customStyle="1" w:styleId="40">
    <w:name w:val="Заголовок 4 Знак"/>
    <w:basedOn w:val="a1"/>
    <w:link w:val="4"/>
    <w:rsid w:val="009C03CE"/>
    <w:rPr>
      <w:rFonts w:ascii="Times New Roman" w:eastAsia="Times New Roman" w:hAnsi="Times New Roman" w:cs="Times New Roman"/>
      <w:b/>
      <w:bCs/>
      <w:lang w:eastAsia="ru-RU"/>
    </w:rPr>
  </w:style>
  <w:style w:type="character" w:customStyle="1" w:styleId="50">
    <w:name w:val="Заголовок 5 Знак"/>
    <w:basedOn w:val="a1"/>
    <w:link w:val="5"/>
    <w:rsid w:val="009C03CE"/>
    <w:rPr>
      <w:rFonts w:ascii="Times New Roman" w:eastAsia="Times New Roman" w:hAnsi="Times New Roman" w:cs="Times New Roman"/>
      <w:b/>
      <w:bCs/>
      <w:sz w:val="28"/>
      <w:lang w:eastAsia="ru-RU"/>
    </w:rPr>
  </w:style>
  <w:style w:type="character" w:customStyle="1" w:styleId="60">
    <w:name w:val="Заголовок 6 Знак"/>
    <w:basedOn w:val="a1"/>
    <w:link w:val="6"/>
    <w:rsid w:val="009C03CE"/>
    <w:rPr>
      <w:rFonts w:ascii="Times New Roman" w:eastAsia="Times New Roman" w:hAnsi="Times New Roman" w:cs="Times New Roman"/>
      <w:b/>
      <w:bCs/>
      <w:lang w:eastAsia="ru-RU"/>
    </w:rPr>
  </w:style>
  <w:style w:type="character" w:customStyle="1" w:styleId="70">
    <w:name w:val="Заголовок 7 Знак"/>
    <w:basedOn w:val="a1"/>
    <w:link w:val="7"/>
    <w:rsid w:val="009C03CE"/>
    <w:rPr>
      <w:rFonts w:ascii="Times New Roman" w:eastAsia="Times New Roman" w:hAnsi="Times New Roman" w:cs="Times New Roman"/>
      <w:i/>
      <w:iCs/>
      <w:sz w:val="17"/>
      <w:lang w:eastAsia="ru-RU"/>
    </w:rPr>
  </w:style>
  <w:style w:type="character" w:customStyle="1" w:styleId="80">
    <w:name w:val="Заголовок 8 Знак"/>
    <w:basedOn w:val="a1"/>
    <w:link w:val="8"/>
    <w:rsid w:val="009C03CE"/>
    <w:rPr>
      <w:rFonts w:ascii="Arial" w:eastAsia="Times New Roman" w:hAnsi="Arial" w:cs="Arial"/>
      <w:b/>
      <w:bCs/>
      <w:caps/>
      <w:lang w:eastAsia="ru-RU"/>
    </w:rPr>
  </w:style>
  <w:style w:type="character" w:customStyle="1" w:styleId="90">
    <w:name w:val="Заголовок 9 Знак"/>
    <w:basedOn w:val="a1"/>
    <w:link w:val="9"/>
    <w:rsid w:val="009C03CE"/>
    <w:rPr>
      <w:rFonts w:ascii="Times New Roman" w:eastAsia="Times New Roman" w:hAnsi="Times New Roman" w:cs="Times New Roman"/>
      <w:i/>
      <w:iCs/>
      <w:sz w:val="17"/>
      <w:lang w:eastAsia="ru-RU"/>
    </w:rPr>
  </w:style>
  <w:style w:type="paragraph" w:customStyle="1" w:styleId="12">
    <w:name w:val="Обычный1"/>
    <w:rsid w:val="009C03CE"/>
    <w:rPr>
      <w:rFonts w:ascii="Times New Roman" w:eastAsia="Times New Roman" w:hAnsi="Times New Roman" w:cs="Times New Roman"/>
      <w:sz w:val="20"/>
      <w:szCs w:val="20"/>
      <w:lang w:eastAsia="ru-RU"/>
    </w:rPr>
  </w:style>
  <w:style w:type="character" w:styleId="af9">
    <w:name w:val="Hyperlink"/>
    <w:uiPriority w:val="99"/>
    <w:unhideWhenUsed/>
    <w:rsid w:val="009C03CE"/>
    <w:rPr>
      <w:color w:val="0000FF"/>
      <w:u w:val="single"/>
    </w:rPr>
  </w:style>
  <w:style w:type="paragraph" w:styleId="23">
    <w:name w:val="Body Text 2"/>
    <w:basedOn w:val="a0"/>
    <w:link w:val="24"/>
    <w:semiHidden/>
    <w:rsid w:val="009C03CE"/>
    <w:pPr>
      <w:spacing w:line="240" w:lineRule="auto"/>
      <w:ind w:firstLine="0"/>
      <w:jc w:val="left"/>
    </w:pPr>
    <w:rPr>
      <w:rFonts w:eastAsia="Times New Roman" w:cs="Times New Roman"/>
      <w:sz w:val="16"/>
      <w:lang w:eastAsia="ru-RU"/>
    </w:rPr>
  </w:style>
  <w:style w:type="character" w:customStyle="1" w:styleId="24">
    <w:name w:val="Основной текст 2 Знак"/>
    <w:basedOn w:val="a1"/>
    <w:link w:val="23"/>
    <w:semiHidden/>
    <w:rsid w:val="009C03CE"/>
    <w:rPr>
      <w:rFonts w:ascii="Times New Roman" w:eastAsia="Times New Roman" w:hAnsi="Times New Roman" w:cs="Times New Roman"/>
      <w:sz w:val="16"/>
      <w:lang w:eastAsia="ru-RU"/>
    </w:rPr>
  </w:style>
  <w:style w:type="character" w:styleId="afa">
    <w:name w:val="page number"/>
    <w:basedOn w:val="a1"/>
    <w:rsid w:val="009C03CE"/>
  </w:style>
  <w:style w:type="paragraph" w:styleId="afb">
    <w:name w:val="Body Text Indent"/>
    <w:basedOn w:val="a0"/>
    <w:link w:val="afc"/>
    <w:unhideWhenUsed/>
    <w:rsid w:val="009C03CE"/>
    <w:pPr>
      <w:spacing w:after="120" w:line="259" w:lineRule="auto"/>
      <w:ind w:left="283" w:firstLine="0"/>
      <w:jc w:val="left"/>
    </w:pPr>
    <w:rPr>
      <w:rFonts w:asciiTheme="minorHAnsi" w:hAnsiTheme="minorHAnsi"/>
      <w:sz w:val="22"/>
      <w:szCs w:val="22"/>
    </w:rPr>
  </w:style>
  <w:style w:type="character" w:customStyle="1" w:styleId="afc">
    <w:name w:val="Основной текст с отступом Знак"/>
    <w:basedOn w:val="a1"/>
    <w:link w:val="afb"/>
    <w:rsid w:val="009C03CE"/>
    <w:rPr>
      <w:sz w:val="22"/>
      <w:szCs w:val="22"/>
    </w:rPr>
  </w:style>
  <w:style w:type="paragraph" w:styleId="33">
    <w:name w:val="Body Text 3"/>
    <w:basedOn w:val="a0"/>
    <w:link w:val="34"/>
    <w:unhideWhenUsed/>
    <w:rsid w:val="009C03CE"/>
    <w:pPr>
      <w:spacing w:after="120" w:line="259" w:lineRule="auto"/>
      <w:ind w:firstLine="0"/>
      <w:jc w:val="left"/>
    </w:pPr>
    <w:rPr>
      <w:rFonts w:asciiTheme="minorHAnsi" w:hAnsiTheme="minorHAnsi"/>
      <w:sz w:val="16"/>
      <w:szCs w:val="16"/>
    </w:rPr>
  </w:style>
  <w:style w:type="character" w:customStyle="1" w:styleId="34">
    <w:name w:val="Основной текст 3 Знак"/>
    <w:basedOn w:val="a1"/>
    <w:link w:val="33"/>
    <w:rsid w:val="009C03CE"/>
    <w:rPr>
      <w:sz w:val="16"/>
      <w:szCs w:val="16"/>
    </w:rPr>
  </w:style>
  <w:style w:type="paragraph" w:customStyle="1" w:styleId="afd">
    <w:name w:val="рис"/>
    <w:basedOn w:val="afe"/>
    <w:rsid w:val="009C03CE"/>
    <w:pPr>
      <w:suppressAutoHyphens/>
      <w:spacing w:before="0" w:after="0" w:line="240" w:lineRule="auto"/>
      <w:ind w:firstLine="0"/>
      <w:jc w:val="both"/>
      <w:outlineLvl w:val="9"/>
    </w:pPr>
    <w:rPr>
      <w:rFonts w:ascii="Times New Roman" w:hAnsi="Times New Roman" w:cs="Times New Roman"/>
      <w:b w:val="0"/>
      <w:bCs w:val="0"/>
      <w:iCs/>
      <w:kern w:val="0"/>
      <w:sz w:val="18"/>
      <w:szCs w:val="20"/>
    </w:rPr>
  </w:style>
  <w:style w:type="paragraph" w:styleId="afe">
    <w:name w:val="Title"/>
    <w:basedOn w:val="a0"/>
    <w:link w:val="aff"/>
    <w:qFormat/>
    <w:rsid w:val="009C03CE"/>
    <w:pPr>
      <w:spacing w:before="240" w:after="60" w:line="221" w:lineRule="auto"/>
      <w:ind w:firstLine="340"/>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1"/>
    <w:link w:val="afe"/>
    <w:rsid w:val="009C03CE"/>
    <w:rPr>
      <w:rFonts w:ascii="Arial" w:eastAsia="Times New Roman" w:hAnsi="Arial" w:cs="Arial"/>
      <w:b/>
      <w:bCs/>
      <w:kern w:val="28"/>
      <w:sz w:val="32"/>
      <w:szCs w:val="32"/>
      <w:lang w:eastAsia="ru-RU"/>
    </w:rPr>
  </w:style>
  <w:style w:type="paragraph" w:styleId="25">
    <w:name w:val="Body Text Indent 2"/>
    <w:basedOn w:val="a0"/>
    <w:link w:val="26"/>
    <w:uiPriority w:val="99"/>
    <w:rsid w:val="009C03CE"/>
    <w:pPr>
      <w:spacing w:line="216" w:lineRule="auto"/>
      <w:ind w:firstLine="301"/>
    </w:pPr>
    <w:rPr>
      <w:rFonts w:eastAsia="Times New Roman" w:cs="Times New Roman"/>
      <w:sz w:val="22"/>
      <w:lang w:eastAsia="ru-RU"/>
    </w:rPr>
  </w:style>
  <w:style w:type="character" w:customStyle="1" w:styleId="26">
    <w:name w:val="Основной текст с отступом 2 Знак"/>
    <w:basedOn w:val="a1"/>
    <w:link w:val="25"/>
    <w:uiPriority w:val="99"/>
    <w:rsid w:val="009C03CE"/>
    <w:rPr>
      <w:rFonts w:ascii="Times New Roman" w:eastAsia="Times New Roman" w:hAnsi="Times New Roman" w:cs="Times New Roman"/>
      <w:sz w:val="22"/>
      <w:lang w:eastAsia="ru-RU"/>
    </w:rPr>
  </w:style>
  <w:style w:type="paragraph" w:styleId="aff0">
    <w:name w:val="caption"/>
    <w:basedOn w:val="a0"/>
    <w:next w:val="a0"/>
    <w:qFormat/>
    <w:rsid w:val="009C03CE"/>
    <w:pPr>
      <w:spacing w:line="240" w:lineRule="auto"/>
      <w:ind w:left="1980" w:hanging="1980"/>
      <w:jc w:val="right"/>
    </w:pPr>
    <w:rPr>
      <w:rFonts w:eastAsia="Times New Roman" w:cs="Times New Roman"/>
      <w:b/>
      <w:szCs w:val="28"/>
      <w:lang w:eastAsia="ru-RU"/>
    </w:rPr>
  </w:style>
  <w:style w:type="character" w:customStyle="1" w:styleId="aff1">
    <w:name w:val="Основной текст_"/>
    <w:basedOn w:val="a1"/>
    <w:link w:val="14"/>
    <w:uiPriority w:val="99"/>
    <w:locked/>
    <w:rsid w:val="009C03CE"/>
    <w:rPr>
      <w:rFonts w:ascii="Times New Roman" w:hAnsi="Times New Roman" w:cs="Times New Roman"/>
      <w:sz w:val="20"/>
      <w:szCs w:val="20"/>
      <w:shd w:val="clear" w:color="auto" w:fill="FFFFFF"/>
    </w:rPr>
  </w:style>
  <w:style w:type="paragraph" w:customStyle="1" w:styleId="14">
    <w:name w:val="Основной текст1"/>
    <w:basedOn w:val="a0"/>
    <w:link w:val="aff1"/>
    <w:uiPriority w:val="99"/>
    <w:rsid w:val="009C03CE"/>
    <w:pPr>
      <w:shd w:val="clear" w:color="auto" w:fill="FFFFFF"/>
      <w:spacing w:line="238" w:lineRule="exact"/>
      <w:ind w:firstLine="0"/>
    </w:pPr>
    <w:rPr>
      <w:rFonts w:cs="Times New Roman"/>
      <w:sz w:val="20"/>
      <w:szCs w:val="20"/>
    </w:rPr>
  </w:style>
  <w:style w:type="character" w:customStyle="1" w:styleId="apple-converted-space">
    <w:name w:val="apple-converted-space"/>
    <w:basedOn w:val="a1"/>
    <w:rsid w:val="009C03CE"/>
  </w:style>
  <w:style w:type="paragraph" w:styleId="aff2">
    <w:name w:val="Normal (Web)"/>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paragraph" w:customStyle="1" w:styleId="text">
    <w:name w:val="text"/>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floatleftimgnote">
    <w:name w:val="float_left img_note"/>
    <w:basedOn w:val="a1"/>
    <w:rsid w:val="009C03CE"/>
  </w:style>
  <w:style w:type="character" w:customStyle="1" w:styleId="note">
    <w:name w:val="note"/>
    <w:basedOn w:val="a1"/>
    <w:rsid w:val="009C03CE"/>
  </w:style>
  <w:style w:type="character" w:customStyle="1" w:styleId="no-bord">
    <w:name w:val="no-bord"/>
    <w:basedOn w:val="a1"/>
    <w:rsid w:val="009C03CE"/>
  </w:style>
  <w:style w:type="character" w:customStyle="1" w:styleId="15">
    <w:name w:val="Дата1"/>
    <w:basedOn w:val="a1"/>
    <w:rsid w:val="009C03CE"/>
  </w:style>
  <w:style w:type="paragraph" w:customStyle="1" w:styleId="cutting">
    <w:name w:val="cutting"/>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character" w:styleId="aff3">
    <w:name w:val="Emphasis"/>
    <w:basedOn w:val="a1"/>
    <w:uiPriority w:val="99"/>
    <w:qFormat/>
    <w:rsid w:val="009C03CE"/>
    <w:rPr>
      <w:i/>
      <w:iCs/>
    </w:rPr>
  </w:style>
  <w:style w:type="character" w:customStyle="1" w:styleId="social-likescountersocial-likescounterfacebook">
    <w:name w:val="social-likes__counter social-likes__counter_facebook"/>
    <w:basedOn w:val="a1"/>
    <w:rsid w:val="009C03CE"/>
  </w:style>
  <w:style w:type="character" w:customStyle="1" w:styleId="social-likescountersocial-likescountertwitter">
    <w:name w:val="social-likes__counter social-likes__counter_twitter"/>
    <w:basedOn w:val="a1"/>
    <w:rsid w:val="009C03CE"/>
  </w:style>
  <w:style w:type="character" w:customStyle="1" w:styleId="social-likescountersocial-likescountervkontakte">
    <w:name w:val="social-likes__counter social-likes__counter_vkontakte"/>
    <w:basedOn w:val="a1"/>
    <w:rsid w:val="009C03CE"/>
  </w:style>
  <w:style w:type="character" w:customStyle="1" w:styleId="social-likescountersocial-likescounterplusone">
    <w:name w:val="social-likes__counter social-likes__counter_plusone"/>
    <w:basedOn w:val="a1"/>
    <w:rsid w:val="009C03CE"/>
  </w:style>
  <w:style w:type="paragraph" w:styleId="aff4">
    <w:name w:val="Plain Text"/>
    <w:basedOn w:val="a0"/>
    <w:link w:val="aff5"/>
    <w:rsid w:val="009C03CE"/>
    <w:pPr>
      <w:spacing w:line="240" w:lineRule="auto"/>
      <w:ind w:firstLine="0"/>
      <w:jc w:val="left"/>
    </w:pPr>
    <w:rPr>
      <w:rFonts w:ascii="Courier New" w:eastAsia="Times New Roman" w:hAnsi="Courier New" w:cs="Courier New"/>
      <w:sz w:val="20"/>
      <w:szCs w:val="20"/>
      <w:lang w:eastAsia="ru-RU"/>
    </w:rPr>
  </w:style>
  <w:style w:type="character" w:customStyle="1" w:styleId="aff5">
    <w:name w:val="Текст Знак"/>
    <w:basedOn w:val="a1"/>
    <w:link w:val="aff4"/>
    <w:rsid w:val="009C03CE"/>
    <w:rPr>
      <w:rFonts w:ascii="Courier New" w:eastAsia="Times New Roman" w:hAnsi="Courier New" w:cs="Courier New"/>
      <w:sz w:val="20"/>
      <w:szCs w:val="20"/>
      <w:lang w:eastAsia="ru-RU"/>
    </w:rPr>
  </w:style>
  <w:style w:type="character" w:styleId="aff6">
    <w:name w:val="Strong"/>
    <w:basedOn w:val="a1"/>
    <w:uiPriority w:val="22"/>
    <w:qFormat/>
    <w:rsid w:val="009C03CE"/>
    <w:rPr>
      <w:b/>
      <w:bCs/>
    </w:rPr>
  </w:style>
  <w:style w:type="paragraph" w:customStyle="1" w:styleId="Style1">
    <w:name w:val="Style 1"/>
    <w:rsid w:val="009C03CE"/>
    <w:pPr>
      <w:widowControl w:val="0"/>
      <w:autoSpaceDE w:val="0"/>
      <w:autoSpaceDN w:val="0"/>
      <w:adjustRightInd w:val="0"/>
    </w:pPr>
    <w:rPr>
      <w:rFonts w:ascii="Tahoma" w:eastAsia="Times New Roman" w:hAnsi="Tahoma" w:cs="Tahoma"/>
      <w:sz w:val="20"/>
      <w:szCs w:val="20"/>
      <w:lang w:val="en-US"/>
    </w:rPr>
  </w:style>
  <w:style w:type="paragraph" w:customStyle="1" w:styleId="16">
    <w:name w:val="Абзац списка1"/>
    <w:basedOn w:val="a0"/>
    <w:uiPriority w:val="34"/>
    <w:qFormat/>
    <w:rsid w:val="009C03CE"/>
    <w:pPr>
      <w:spacing w:after="200" w:line="276" w:lineRule="auto"/>
      <w:ind w:left="720" w:firstLine="0"/>
      <w:contextualSpacing/>
      <w:jc w:val="left"/>
    </w:pPr>
    <w:rPr>
      <w:rFonts w:ascii="Calibri" w:eastAsia="Calibri" w:hAnsi="Calibri" w:cs="Times New Roman"/>
      <w:sz w:val="22"/>
      <w:szCs w:val="22"/>
      <w:lang w:eastAsia="ru-RU"/>
    </w:rPr>
  </w:style>
  <w:style w:type="character" w:styleId="aff7">
    <w:name w:val="FollowedHyperlink"/>
    <w:basedOn w:val="a1"/>
    <w:uiPriority w:val="99"/>
    <w:rsid w:val="009C03CE"/>
    <w:rPr>
      <w:color w:val="800080"/>
      <w:u w:val="single"/>
    </w:rPr>
  </w:style>
  <w:style w:type="character" w:customStyle="1" w:styleId="serp-urlitem">
    <w:name w:val="serp-url__item"/>
    <w:basedOn w:val="a1"/>
    <w:rsid w:val="009C03CE"/>
  </w:style>
  <w:style w:type="character" w:customStyle="1" w:styleId="serp-urlmark">
    <w:name w:val="serp-url__mark"/>
    <w:basedOn w:val="a1"/>
    <w:rsid w:val="009C03CE"/>
  </w:style>
  <w:style w:type="paragraph" w:customStyle="1" w:styleId="MTDisplayEquation">
    <w:name w:val="MTDisplayEquation"/>
    <w:basedOn w:val="a0"/>
    <w:next w:val="a0"/>
    <w:link w:val="MTDisplayEquation0"/>
    <w:rsid w:val="009C03CE"/>
    <w:pPr>
      <w:tabs>
        <w:tab w:val="center" w:pos="4820"/>
        <w:tab w:val="right" w:pos="9640"/>
      </w:tabs>
      <w:spacing w:after="200"/>
      <w:jc w:val="center"/>
    </w:pPr>
    <w:rPr>
      <w:rFonts w:eastAsia="Calibri" w:cs="Times New Roman"/>
      <w:szCs w:val="28"/>
      <w:lang w:eastAsia="ru-RU"/>
    </w:rPr>
  </w:style>
  <w:style w:type="character" w:customStyle="1" w:styleId="MTDisplayEquation0">
    <w:name w:val="MTDisplayEquation Знак"/>
    <w:link w:val="MTDisplayEquation"/>
    <w:rsid w:val="009C03CE"/>
    <w:rPr>
      <w:rFonts w:ascii="Times New Roman" w:eastAsia="Calibri" w:hAnsi="Times New Roman" w:cs="Times New Roman"/>
      <w:sz w:val="28"/>
      <w:szCs w:val="28"/>
      <w:lang w:eastAsia="ru-RU"/>
    </w:rPr>
  </w:style>
  <w:style w:type="character" w:styleId="aff8">
    <w:name w:val="Placeholder Text"/>
    <w:basedOn w:val="a1"/>
    <w:uiPriority w:val="99"/>
    <w:semiHidden/>
    <w:rsid w:val="009C03CE"/>
    <w:rPr>
      <w:color w:val="808080"/>
    </w:rPr>
  </w:style>
  <w:style w:type="paragraph" w:customStyle="1" w:styleId="S-">
    <w:name w:val="S-ЗАГОЛОВОК ПО ЦЕНТРУ"/>
    <w:basedOn w:val="a0"/>
    <w:link w:val="S-0"/>
    <w:qFormat/>
    <w:rsid w:val="009C03CE"/>
    <w:pPr>
      <w:spacing w:after="200" w:line="276" w:lineRule="auto"/>
      <w:ind w:firstLine="0"/>
      <w:jc w:val="center"/>
    </w:pPr>
    <w:rPr>
      <w:rFonts w:eastAsia="Times New Roman" w:cs="Times New Roman"/>
      <w:szCs w:val="28"/>
      <w:lang w:eastAsia="ru-RU"/>
    </w:rPr>
  </w:style>
  <w:style w:type="character" w:customStyle="1" w:styleId="S-0">
    <w:name w:val="S-ЗАГОЛОВОК ПО ЦЕНТРУ Знак"/>
    <w:link w:val="S-"/>
    <w:rsid w:val="009C03CE"/>
    <w:rPr>
      <w:rFonts w:ascii="Times New Roman" w:eastAsia="Times New Roman" w:hAnsi="Times New Roman" w:cs="Times New Roman"/>
      <w:sz w:val="28"/>
      <w:szCs w:val="28"/>
      <w:lang w:eastAsia="ru-RU"/>
    </w:rPr>
  </w:style>
  <w:style w:type="paragraph" w:customStyle="1" w:styleId="17">
    <w:name w:val="Стиль1"/>
    <w:basedOn w:val="a0"/>
    <w:link w:val="18"/>
    <w:uiPriority w:val="99"/>
    <w:rsid w:val="009C03CE"/>
    <w:pPr>
      <w:tabs>
        <w:tab w:val="left" w:pos="709"/>
      </w:tabs>
      <w:overflowPunct w:val="0"/>
      <w:autoSpaceDE w:val="0"/>
      <w:autoSpaceDN w:val="0"/>
      <w:adjustRightInd w:val="0"/>
      <w:spacing w:line="340" w:lineRule="auto"/>
    </w:pPr>
    <w:rPr>
      <w:rFonts w:eastAsia="Calibri" w:cs="Times New Roman"/>
      <w:szCs w:val="20"/>
      <w:lang w:eastAsia="ru-RU"/>
    </w:rPr>
  </w:style>
  <w:style w:type="character" w:customStyle="1" w:styleId="18">
    <w:name w:val="Стиль1 Знак"/>
    <w:link w:val="17"/>
    <w:uiPriority w:val="99"/>
    <w:locked/>
    <w:rsid w:val="009C03CE"/>
    <w:rPr>
      <w:rFonts w:ascii="Times New Roman" w:eastAsia="Calibri" w:hAnsi="Times New Roman" w:cs="Times New Roman"/>
      <w:sz w:val="28"/>
      <w:szCs w:val="20"/>
      <w:lang w:eastAsia="ru-RU"/>
    </w:rPr>
  </w:style>
  <w:style w:type="character" w:customStyle="1" w:styleId="110">
    <w:name w:val="Заголовок 1 Знак1"/>
    <w:aliases w:val="1 Знак,H1 Знак,Заголов Знак,ch Знак,Глава Знак,(раздел) Знак"/>
    <w:rsid w:val="009C03CE"/>
    <w:rPr>
      <w:rFonts w:ascii="Cambria" w:eastAsia="Times New Roman" w:hAnsi="Cambria" w:cs="Times New Roman"/>
      <w:b/>
      <w:bCs/>
      <w:kern w:val="32"/>
      <w:sz w:val="32"/>
      <w:szCs w:val="32"/>
      <w:lang w:eastAsia="ru-RU"/>
    </w:rPr>
  </w:style>
  <w:style w:type="paragraph" w:customStyle="1" w:styleId="aff9">
    <w:name w:val="СПИСОКНУМ"/>
    <w:basedOn w:val="a0"/>
    <w:link w:val="affa"/>
    <w:uiPriority w:val="99"/>
    <w:rsid w:val="009C03CE"/>
    <w:pPr>
      <w:widowControl w:val="0"/>
      <w:tabs>
        <w:tab w:val="left" w:pos="1134"/>
      </w:tabs>
      <w:ind w:left="1778" w:hanging="360"/>
    </w:pPr>
    <w:rPr>
      <w:rFonts w:eastAsia="Times New Roman" w:cs="Times New Roman"/>
      <w:szCs w:val="28"/>
    </w:rPr>
  </w:style>
  <w:style w:type="character" w:customStyle="1" w:styleId="affa">
    <w:name w:val="СПИСОКНУМ Знак"/>
    <w:link w:val="aff9"/>
    <w:uiPriority w:val="99"/>
    <w:locked/>
    <w:rsid w:val="009C03CE"/>
    <w:rPr>
      <w:rFonts w:ascii="Times New Roman" w:eastAsia="Times New Roman" w:hAnsi="Times New Roman" w:cs="Times New Roman"/>
      <w:sz w:val="28"/>
      <w:szCs w:val="28"/>
    </w:rPr>
  </w:style>
  <w:style w:type="character" w:customStyle="1" w:styleId="affb">
    <w:name w:val="Знак Знак Знак"/>
    <w:aliases w:val=" Знак Знак Знак Знак Знак, Знак Знак Знак Знак Знак Знак Знак"/>
    <w:locked/>
    <w:rsid w:val="009C03CE"/>
    <w:rPr>
      <w:rFonts w:ascii="Calibri" w:eastAsia="Times New Roman" w:hAnsi="Calibri" w:cs="Times New Roman"/>
      <w:sz w:val="20"/>
      <w:szCs w:val="20"/>
      <w:lang w:eastAsia="ru-RU"/>
    </w:rPr>
  </w:style>
  <w:style w:type="paragraph" w:customStyle="1" w:styleId="27">
    <w:name w:val="Стиль2"/>
    <w:basedOn w:val="a0"/>
    <w:link w:val="28"/>
    <w:qFormat/>
    <w:rsid w:val="009C03CE"/>
    <w:pPr>
      <w:tabs>
        <w:tab w:val="left" w:pos="1134"/>
      </w:tabs>
      <w:spacing w:line="348" w:lineRule="auto"/>
      <w:jc w:val="left"/>
      <w:outlineLvl w:val="0"/>
    </w:pPr>
    <w:rPr>
      <w:rFonts w:cs="Times New Roman"/>
      <w:b/>
      <w:sz w:val="24"/>
    </w:rPr>
  </w:style>
  <w:style w:type="character" w:customStyle="1" w:styleId="28">
    <w:name w:val="Стиль2 Знак"/>
    <w:basedOn w:val="a1"/>
    <w:link w:val="27"/>
    <w:rsid w:val="009C03CE"/>
    <w:rPr>
      <w:rFonts w:ascii="Times New Roman" w:hAnsi="Times New Roman" w:cs="Times New Roman"/>
      <w:b/>
    </w:rPr>
  </w:style>
  <w:style w:type="paragraph" w:styleId="29">
    <w:name w:val="List 2"/>
    <w:basedOn w:val="a0"/>
    <w:uiPriority w:val="99"/>
    <w:unhideWhenUsed/>
    <w:rsid w:val="009C03CE"/>
    <w:pPr>
      <w:widowControl w:val="0"/>
      <w:autoSpaceDE w:val="0"/>
      <w:autoSpaceDN w:val="0"/>
      <w:spacing w:line="240" w:lineRule="auto"/>
      <w:ind w:left="566" w:hanging="283"/>
      <w:contextualSpacing/>
      <w:jc w:val="left"/>
    </w:pPr>
    <w:rPr>
      <w:rFonts w:eastAsia="Times New Roman" w:cs="Times New Roman"/>
      <w:sz w:val="20"/>
      <w:szCs w:val="20"/>
      <w:lang w:eastAsia="ru-RU"/>
    </w:rPr>
  </w:style>
  <w:style w:type="paragraph" w:styleId="2a">
    <w:name w:val="Body Text First Indent 2"/>
    <w:basedOn w:val="afb"/>
    <w:link w:val="2b"/>
    <w:uiPriority w:val="99"/>
    <w:unhideWhenUsed/>
    <w:rsid w:val="009C03CE"/>
    <w:pPr>
      <w:widowControl w:val="0"/>
      <w:autoSpaceDE w:val="0"/>
      <w:autoSpaceDN w:val="0"/>
      <w:spacing w:after="0" w:line="240" w:lineRule="auto"/>
      <w:ind w:left="360" w:firstLine="360"/>
    </w:pPr>
    <w:rPr>
      <w:rFonts w:ascii="Times New Roman" w:eastAsia="Times New Roman" w:hAnsi="Times New Roman" w:cs="Times New Roman"/>
      <w:sz w:val="20"/>
      <w:szCs w:val="20"/>
      <w:lang w:eastAsia="ru-RU"/>
    </w:rPr>
  </w:style>
  <w:style w:type="character" w:customStyle="1" w:styleId="2b">
    <w:name w:val="Красная строка 2 Знак"/>
    <w:basedOn w:val="afc"/>
    <w:link w:val="2a"/>
    <w:uiPriority w:val="99"/>
    <w:rsid w:val="009C03CE"/>
    <w:rPr>
      <w:rFonts w:ascii="Times New Roman" w:eastAsia="Times New Roman" w:hAnsi="Times New Roman" w:cs="Times New Roman"/>
      <w:sz w:val="20"/>
      <w:szCs w:val="20"/>
      <w:lang w:eastAsia="ru-RU"/>
    </w:rPr>
  </w:style>
  <w:style w:type="character" w:customStyle="1" w:styleId="FontStyle17">
    <w:name w:val="Font Style17"/>
    <w:rsid w:val="009C03CE"/>
    <w:rPr>
      <w:rFonts w:ascii="Calibri" w:hAnsi="Calibri" w:cs="Calibri"/>
      <w:sz w:val="16"/>
      <w:szCs w:val="16"/>
    </w:rPr>
  </w:style>
  <w:style w:type="character" w:customStyle="1" w:styleId="FontStyle15">
    <w:name w:val="Font Style15"/>
    <w:rsid w:val="009C03CE"/>
    <w:rPr>
      <w:rFonts w:ascii="Calibri" w:hAnsi="Calibri" w:cs="Calibri"/>
      <w:sz w:val="16"/>
      <w:szCs w:val="16"/>
    </w:rPr>
  </w:style>
  <w:style w:type="paragraph" w:customStyle="1" w:styleId="Default">
    <w:name w:val="Default"/>
    <w:rsid w:val="009C03CE"/>
    <w:pPr>
      <w:autoSpaceDE w:val="0"/>
      <w:autoSpaceDN w:val="0"/>
      <w:adjustRightInd w:val="0"/>
    </w:pPr>
    <w:rPr>
      <w:rFonts w:ascii="Times New Roman" w:eastAsia="Times New Roman" w:hAnsi="Times New Roman" w:cs="Times New Roman"/>
      <w:color w:val="000000"/>
      <w:lang w:eastAsia="ru-RU"/>
    </w:rPr>
  </w:style>
  <w:style w:type="paragraph" w:styleId="2">
    <w:name w:val="List Bullet 2"/>
    <w:basedOn w:val="a0"/>
    <w:uiPriority w:val="99"/>
    <w:unhideWhenUsed/>
    <w:rsid w:val="009C03CE"/>
    <w:pPr>
      <w:widowControl w:val="0"/>
      <w:numPr>
        <w:numId w:val="18"/>
      </w:numPr>
      <w:autoSpaceDE w:val="0"/>
      <w:autoSpaceDN w:val="0"/>
      <w:spacing w:line="240" w:lineRule="auto"/>
      <w:contextualSpacing/>
      <w:jc w:val="left"/>
    </w:pPr>
    <w:rPr>
      <w:rFonts w:eastAsia="Times New Roman" w:cs="Times New Roman"/>
      <w:sz w:val="20"/>
      <w:szCs w:val="20"/>
      <w:lang w:eastAsia="ru-RU"/>
    </w:rPr>
  </w:style>
  <w:style w:type="character" w:customStyle="1" w:styleId="rating-value">
    <w:name w:val="rating-value"/>
    <w:basedOn w:val="a1"/>
    <w:rsid w:val="009C03CE"/>
  </w:style>
  <w:style w:type="character" w:customStyle="1" w:styleId="hint">
    <w:name w:val="hint"/>
    <w:basedOn w:val="a1"/>
    <w:rsid w:val="009C03CE"/>
  </w:style>
  <w:style w:type="paragraph" w:customStyle="1" w:styleId="wp-caption-text">
    <w:name w:val="wp-caption-text"/>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paragraph" w:styleId="z-">
    <w:name w:val="HTML Top of Form"/>
    <w:basedOn w:val="a0"/>
    <w:next w:val="a0"/>
    <w:link w:val="z-0"/>
    <w:hidden/>
    <w:uiPriority w:val="99"/>
    <w:semiHidden/>
    <w:unhideWhenUsed/>
    <w:rsid w:val="009C03CE"/>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9C0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9C03CE"/>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9C03CE"/>
    <w:rPr>
      <w:rFonts w:ascii="Arial" w:eastAsia="Times New Roman" w:hAnsi="Arial" w:cs="Arial"/>
      <w:vanish/>
      <w:sz w:val="16"/>
      <w:szCs w:val="16"/>
      <w:lang w:eastAsia="ru-RU"/>
    </w:rPr>
  </w:style>
  <w:style w:type="character" w:customStyle="1" w:styleId="mw-headline">
    <w:name w:val="mw-headline"/>
    <w:basedOn w:val="a1"/>
    <w:uiPriority w:val="99"/>
    <w:rsid w:val="009C03CE"/>
  </w:style>
  <w:style w:type="character" w:customStyle="1" w:styleId="mw-editsection">
    <w:name w:val="mw-editsection"/>
    <w:basedOn w:val="a1"/>
    <w:uiPriority w:val="99"/>
    <w:rsid w:val="009C03CE"/>
  </w:style>
  <w:style w:type="character" w:customStyle="1" w:styleId="mw-editsection-bracket">
    <w:name w:val="mw-editsection-bracket"/>
    <w:basedOn w:val="a1"/>
    <w:uiPriority w:val="99"/>
    <w:rsid w:val="009C03CE"/>
  </w:style>
  <w:style w:type="character" w:customStyle="1" w:styleId="mw-editsection-divider">
    <w:name w:val="mw-editsection-divider"/>
    <w:basedOn w:val="a1"/>
    <w:uiPriority w:val="99"/>
    <w:rsid w:val="009C03CE"/>
  </w:style>
  <w:style w:type="character" w:customStyle="1" w:styleId="noprint">
    <w:name w:val="noprint"/>
    <w:basedOn w:val="a1"/>
    <w:rsid w:val="009C03CE"/>
  </w:style>
  <w:style w:type="paragraph" w:customStyle="1" w:styleId="ConsPlusNormal">
    <w:name w:val="ConsPlusNormal"/>
    <w:uiPriority w:val="99"/>
    <w:rsid w:val="009C03CE"/>
    <w:pPr>
      <w:widowControl w:val="0"/>
      <w:autoSpaceDE w:val="0"/>
      <w:autoSpaceDN w:val="0"/>
    </w:pPr>
    <w:rPr>
      <w:rFonts w:ascii="Calibri" w:eastAsia="Times New Roman" w:hAnsi="Calibri" w:cs="Calibri"/>
      <w:sz w:val="22"/>
      <w:szCs w:val="20"/>
      <w:lang w:eastAsia="ru-RU"/>
    </w:rPr>
  </w:style>
  <w:style w:type="paragraph" w:customStyle="1" w:styleId="1">
    <w:name w:val="Список. марк. у1"/>
    <w:basedOn w:val="a0"/>
    <w:qFormat/>
    <w:rsid w:val="009C03CE"/>
    <w:pPr>
      <w:numPr>
        <w:numId w:val="20"/>
      </w:numPr>
      <w:spacing w:before="60" w:after="120"/>
      <w:contextualSpacing/>
    </w:pPr>
    <w:rPr>
      <w:rFonts w:eastAsia="Calibri" w:cs="Times New Roman"/>
      <w:color w:val="3A3B42"/>
      <w:sz w:val="24"/>
      <w:szCs w:val="22"/>
    </w:rPr>
  </w:style>
  <w:style w:type="paragraph" w:customStyle="1" w:styleId="20">
    <w:name w:val="Список. марк. у2"/>
    <w:basedOn w:val="a0"/>
    <w:qFormat/>
    <w:rsid w:val="009C03CE"/>
    <w:pPr>
      <w:numPr>
        <w:ilvl w:val="1"/>
        <w:numId w:val="20"/>
      </w:numPr>
      <w:spacing w:before="60"/>
      <w:ind w:left="1434" w:hanging="357"/>
      <w:contextualSpacing/>
    </w:pPr>
    <w:rPr>
      <w:rFonts w:eastAsia="Calibri" w:cs="Times New Roman"/>
      <w:color w:val="3A3B42"/>
      <w:sz w:val="24"/>
      <w:szCs w:val="22"/>
    </w:rPr>
  </w:style>
  <w:style w:type="paragraph" w:customStyle="1" w:styleId="artxsubs">
    <w:name w:val="artx_subs"/>
    <w:basedOn w:val="a0"/>
    <w:uiPriority w:val="99"/>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bluenavi">
    <w:name w:val="blue_navi"/>
    <w:basedOn w:val="a1"/>
    <w:uiPriority w:val="99"/>
    <w:rsid w:val="009C03CE"/>
  </w:style>
  <w:style w:type="character" w:customStyle="1" w:styleId="toctoggle">
    <w:name w:val="toctoggle"/>
    <w:basedOn w:val="a1"/>
    <w:uiPriority w:val="99"/>
    <w:rsid w:val="009C03CE"/>
  </w:style>
  <w:style w:type="character" w:customStyle="1" w:styleId="tocnumber">
    <w:name w:val="tocnumber"/>
    <w:basedOn w:val="a1"/>
    <w:uiPriority w:val="99"/>
    <w:rsid w:val="009C03CE"/>
  </w:style>
  <w:style w:type="character" w:customStyle="1" w:styleId="toctext">
    <w:name w:val="toctext"/>
    <w:basedOn w:val="a1"/>
    <w:uiPriority w:val="99"/>
    <w:rsid w:val="009C03CE"/>
  </w:style>
  <w:style w:type="paragraph" w:customStyle="1" w:styleId="imgg">
    <w:name w:val="imgg"/>
    <w:basedOn w:val="a0"/>
    <w:uiPriority w:val="99"/>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affc">
    <w:name w:val="Текст концевой сноски Знак"/>
    <w:basedOn w:val="a1"/>
    <w:link w:val="affd"/>
    <w:uiPriority w:val="99"/>
    <w:semiHidden/>
    <w:rsid w:val="009C03CE"/>
    <w:rPr>
      <w:sz w:val="20"/>
      <w:szCs w:val="20"/>
    </w:rPr>
  </w:style>
  <w:style w:type="paragraph" w:styleId="affd">
    <w:name w:val="endnote text"/>
    <w:basedOn w:val="a0"/>
    <w:link w:val="affc"/>
    <w:uiPriority w:val="99"/>
    <w:semiHidden/>
    <w:unhideWhenUsed/>
    <w:rsid w:val="009C03CE"/>
    <w:pPr>
      <w:spacing w:line="240" w:lineRule="auto"/>
      <w:ind w:firstLine="0"/>
      <w:jc w:val="left"/>
    </w:pPr>
    <w:rPr>
      <w:rFonts w:asciiTheme="minorHAnsi" w:hAnsiTheme="minorHAnsi"/>
      <w:sz w:val="20"/>
      <w:szCs w:val="20"/>
    </w:rPr>
  </w:style>
  <w:style w:type="character" w:customStyle="1" w:styleId="19">
    <w:name w:val="Текст концевой сноски Знак1"/>
    <w:basedOn w:val="a1"/>
    <w:uiPriority w:val="99"/>
    <w:semiHidden/>
    <w:rsid w:val="009C03CE"/>
    <w:rPr>
      <w:rFonts w:ascii="Times New Roman" w:hAnsi="Times New Roman"/>
    </w:rPr>
  </w:style>
  <w:style w:type="paragraph" w:customStyle="1" w:styleId="111">
    <w:name w:val="Заголовок 11"/>
    <w:basedOn w:val="a0"/>
    <w:uiPriority w:val="1"/>
    <w:qFormat/>
    <w:rsid w:val="009C03CE"/>
    <w:pPr>
      <w:widowControl w:val="0"/>
      <w:spacing w:line="240" w:lineRule="auto"/>
      <w:ind w:left="1856" w:firstLine="0"/>
      <w:jc w:val="left"/>
      <w:outlineLvl w:val="1"/>
    </w:pPr>
    <w:rPr>
      <w:rFonts w:ascii="Tahoma" w:eastAsia="Tahoma" w:hAnsi="Tahoma"/>
      <w:b/>
      <w:bCs/>
      <w:sz w:val="64"/>
      <w:szCs w:val="64"/>
      <w:lang w:val="en-US"/>
    </w:rPr>
  </w:style>
  <w:style w:type="table" w:customStyle="1" w:styleId="TableNormal">
    <w:name w:val="Table Normal"/>
    <w:uiPriority w:val="2"/>
    <w:semiHidden/>
    <w:unhideWhenUsed/>
    <w:qFormat/>
    <w:rsid w:val="009C03CE"/>
    <w:pPr>
      <w:widowControl w:val="0"/>
    </w:pPr>
    <w:rPr>
      <w:sz w:val="22"/>
      <w:szCs w:val="22"/>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9C03CE"/>
    <w:pPr>
      <w:widowControl w:val="0"/>
      <w:spacing w:line="240" w:lineRule="auto"/>
      <w:ind w:left="1856" w:firstLine="0"/>
      <w:jc w:val="left"/>
      <w:outlineLvl w:val="2"/>
    </w:pPr>
    <w:rPr>
      <w:rFonts w:ascii="Tahoma" w:eastAsia="Tahoma" w:hAnsi="Tahoma"/>
      <w:b/>
      <w:bCs/>
      <w:sz w:val="56"/>
      <w:szCs w:val="56"/>
      <w:lang w:val="en-US"/>
    </w:rPr>
  </w:style>
  <w:style w:type="paragraph" w:customStyle="1" w:styleId="TableParagraph">
    <w:name w:val="Table Paragraph"/>
    <w:basedOn w:val="a0"/>
    <w:uiPriority w:val="1"/>
    <w:qFormat/>
    <w:rsid w:val="009C03CE"/>
    <w:pPr>
      <w:widowControl w:val="0"/>
      <w:spacing w:line="240" w:lineRule="auto"/>
      <w:ind w:firstLine="0"/>
      <w:jc w:val="left"/>
    </w:pPr>
    <w:rPr>
      <w:rFonts w:asciiTheme="minorHAnsi" w:hAnsiTheme="minorHAnsi"/>
      <w:sz w:val="22"/>
      <w:szCs w:val="22"/>
      <w:lang w:val="en-US"/>
    </w:rPr>
  </w:style>
  <w:style w:type="paragraph" w:customStyle="1" w:styleId="ConsPlusCell">
    <w:name w:val="ConsPlusCell"/>
    <w:uiPriority w:val="99"/>
    <w:rsid w:val="009C03CE"/>
    <w:pPr>
      <w:widowControl w:val="0"/>
      <w:autoSpaceDE w:val="0"/>
      <w:autoSpaceDN w:val="0"/>
      <w:adjustRightInd w:val="0"/>
    </w:pPr>
    <w:rPr>
      <w:rFonts w:ascii="Calibri" w:eastAsia="Times New Roman" w:hAnsi="Calibri" w:cs="Calibri"/>
      <w:sz w:val="22"/>
      <w:szCs w:val="22"/>
      <w:lang w:eastAsia="ru-RU"/>
    </w:rPr>
  </w:style>
  <w:style w:type="paragraph" w:customStyle="1" w:styleId="affe">
    <w:name w:val="ОСНОВНОЙ ТЕКСТ"/>
    <w:link w:val="afff"/>
    <w:qFormat/>
    <w:rsid w:val="009C03CE"/>
    <w:pPr>
      <w:widowControl w:val="0"/>
      <w:spacing w:line="360" w:lineRule="auto"/>
      <w:ind w:firstLine="709"/>
      <w:jc w:val="both"/>
    </w:pPr>
    <w:rPr>
      <w:rFonts w:ascii="Times New Roman" w:eastAsia="Times New Roman" w:hAnsi="Times New Roman" w:cs="Times New Roman"/>
      <w:sz w:val="28"/>
      <w:szCs w:val="28"/>
      <w:lang w:eastAsia="ru-RU"/>
    </w:rPr>
  </w:style>
  <w:style w:type="character" w:customStyle="1" w:styleId="afff">
    <w:name w:val="ОСНОВНОЙ ТЕКСТ Знак"/>
    <w:link w:val="affe"/>
    <w:locked/>
    <w:rsid w:val="009C03CE"/>
    <w:rPr>
      <w:rFonts w:ascii="Times New Roman" w:eastAsia="Times New Roman" w:hAnsi="Times New Roman" w:cs="Times New Roman"/>
      <w:sz w:val="28"/>
      <w:szCs w:val="28"/>
      <w:lang w:eastAsia="ru-RU"/>
    </w:rPr>
  </w:style>
  <w:style w:type="paragraph" w:customStyle="1" w:styleId="bl1">
    <w:name w:val="bl1"/>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table" w:customStyle="1" w:styleId="1a">
    <w:name w:val="Сетка таблицы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4"/>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9C03CE"/>
  </w:style>
  <w:style w:type="table" w:customStyle="1" w:styleId="112">
    <w:name w:val="Сетка таблицы1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rsid w:val="009C03CE"/>
    <w:rPr>
      <w:b/>
      <w:bCs/>
      <w:i/>
      <w:iCs/>
      <w:sz w:val="20"/>
      <w:szCs w:val="20"/>
    </w:rPr>
  </w:style>
  <w:style w:type="character" w:customStyle="1" w:styleId="7pt">
    <w:name w:val="Основной текст + 7 pt"/>
    <w:aliases w:val="Интервал 0 pt"/>
    <w:basedOn w:val="a1"/>
    <w:rsid w:val="009C03CE"/>
    <w:rPr>
      <w:rFonts w:ascii="Times New Roman" w:hAnsi="Times New Roman" w:cs="Times New Roman"/>
      <w:spacing w:val="5"/>
      <w:sz w:val="14"/>
      <w:szCs w:val="14"/>
      <w:u w:val="none"/>
      <w:lang w:val="en-US" w:eastAsia="en-US"/>
    </w:rPr>
  </w:style>
  <w:style w:type="character" w:customStyle="1" w:styleId="7pt5">
    <w:name w:val="Основной текст + 7 pt5"/>
    <w:aliases w:val="Интервал 0 pt11"/>
    <w:basedOn w:val="a1"/>
    <w:rsid w:val="009C03CE"/>
    <w:rPr>
      <w:rFonts w:ascii="Times New Roman" w:hAnsi="Times New Roman" w:cs="Times New Roman"/>
      <w:spacing w:val="1"/>
      <w:sz w:val="14"/>
      <w:szCs w:val="14"/>
      <w:u w:val="none"/>
    </w:rPr>
  </w:style>
  <w:style w:type="paragraph" w:styleId="afff0">
    <w:name w:val="TOC Heading"/>
    <w:basedOn w:val="10"/>
    <w:next w:val="a0"/>
    <w:uiPriority w:val="39"/>
    <w:unhideWhenUsed/>
    <w:qFormat/>
    <w:rsid w:val="009C03CE"/>
    <w:pPr>
      <w:spacing w:line="259" w:lineRule="auto"/>
      <w:ind w:firstLine="0"/>
      <w:jc w:val="left"/>
      <w:outlineLvl w:val="9"/>
    </w:pPr>
    <w:rPr>
      <w:lang w:eastAsia="ru-RU"/>
    </w:rPr>
  </w:style>
  <w:style w:type="paragraph" w:styleId="1c">
    <w:name w:val="toc 1"/>
    <w:basedOn w:val="a0"/>
    <w:next w:val="a0"/>
    <w:autoRedefine/>
    <w:uiPriority w:val="39"/>
    <w:unhideWhenUsed/>
    <w:rsid w:val="009C03CE"/>
    <w:pPr>
      <w:tabs>
        <w:tab w:val="right" w:leader="dot" w:pos="9627"/>
      </w:tabs>
      <w:spacing w:after="100" w:line="259" w:lineRule="auto"/>
      <w:ind w:firstLine="0"/>
      <w:jc w:val="left"/>
    </w:pPr>
    <w:rPr>
      <w:rFonts w:cs="Times New Roman"/>
      <w:b/>
      <w:noProof/>
      <w:szCs w:val="28"/>
    </w:rPr>
  </w:style>
  <w:style w:type="paragraph" w:styleId="2d">
    <w:name w:val="toc 2"/>
    <w:basedOn w:val="a0"/>
    <w:next w:val="a0"/>
    <w:autoRedefine/>
    <w:uiPriority w:val="39"/>
    <w:unhideWhenUsed/>
    <w:rsid w:val="009C03CE"/>
    <w:pPr>
      <w:spacing w:after="100" w:line="259" w:lineRule="auto"/>
      <w:ind w:left="220" w:firstLine="0"/>
      <w:jc w:val="left"/>
    </w:pPr>
    <w:rPr>
      <w:rFonts w:asciiTheme="minorHAnsi" w:hAnsiTheme="minorHAnsi"/>
      <w:sz w:val="22"/>
      <w:szCs w:val="22"/>
    </w:rPr>
  </w:style>
  <w:style w:type="paragraph" w:styleId="36">
    <w:name w:val="toc 3"/>
    <w:basedOn w:val="a0"/>
    <w:next w:val="a0"/>
    <w:autoRedefine/>
    <w:uiPriority w:val="39"/>
    <w:unhideWhenUsed/>
    <w:rsid w:val="009C03CE"/>
    <w:pPr>
      <w:spacing w:after="100" w:line="259" w:lineRule="auto"/>
      <w:ind w:left="440" w:firstLine="0"/>
      <w:jc w:val="left"/>
    </w:pPr>
    <w:rPr>
      <w:rFonts w:asciiTheme="minorHAnsi" w:hAnsiTheme="minorHAnsi"/>
      <w:sz w:val="22"/>
      <w:szCs w:val="22"/>
    </w:rPr>
  </w:style>
  <w:style w:type="table" w:customStyle="1" w:styleId="71">
    <w:name w:val="Сетка таблицы7"/>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Глава-Мир"/>
    <w:basedOn w:val="10"/>
    <w:link w:val="-1"/>
    <w:qFormat/>
    <w:rsid w:val="009C03CE"/>
    <w:pPr>
      <w:numPr>
        <w:numId w:val="21"/>
      </w:numPr>
      <w:spacing w:before="0"/>
      <w:ind w:left="0" w:firstLine="851"/>
    </w:pPr>
    <w:rPr>
      <w:rFonts w:ascii="Times New Roman" w:hAnsi="Times New Roman" w:cs="Times New Roman"/>
      <w:b/>
      <w:sz w:val="28"/>
      <w:szCs w:val="28"/>
    </w:rPr>
  </w:style>
  <w:style w:type="paragraph" w:customStyle="1" w:styleId="-0">
    <w:name w:val="Параграф-Мир"/>
    <w:basedOn w:val="-"/>
    <w:link w:val="-2"/>
    <w:qFormat/>
    <w:rsid w:val="009C03CE"/>
    <w:pPr>
      <w:numPr>
        <w:ilvl w:val="1"/>
      </w:numPr>
      <w:ind w:left="0" w:firstLine="851"/>
      <w:outlineLvl w:val="1"/>
    </w:pPr>
    <w:rPr>
      <w:rFonts w:eastAsia="Times New Roman"/>
    </w:rPr>
  </w:style>
  <w:style w:type="character" w:customStyle="1" w:styleId="-1">
    <w:name w:val="Глава-Мир Знак"/>
    <w:basedOn w:val="11"/>
    <w:link w:val="-"/>
    <w:rsid w:val="009C03CE"/>
    <w:rPr>
      <w:rFonts w:ascii="Times New Roman" w:eastAsiaTheme="majorEastAsia" w:hAnsi="Times New Roman" w:cs="Times New Roman"/>
      <w:b/>
      <w:color w:val="2E74B5" w:themeColor="accent1" w:themeShade="BF"/>
      <w:sz w:val="28"/>
      <w:szCs w:val="28"/>
    </w:rPr>
  </w:style>
  <w:style w:type="numbering" w:customStyle="1" w:styleId="2e">
    <w:name w:val="Нет списка2"/>
    <w:next w:val="a3"/>
    <w:uiPriority w:val="99"/>
    <w:semiHidden/>
    <w:unhideWhenUsed/>
    <w:rsid w:val="009C03CE"/>
  </w:style>
  <w:style w:type="character" w:customStyle="1" w:styleId="-2">
    <w:name w:val="Параграф-Мир Знак"/>
    <w:basedOn w:val="22"/>
    <w:link w:val="-0"/>
    <w:rsid w:val="009C03CE"/>
    <w:rPr>
      <w:rFonts w:ascii="Times New Roman" w:eastAsia="Times New Roman" w:hAnsi="Times New Roman" w:cs="Times New Roman"/>
      <w:b/>
      <w:color w:val="2E74B5" w:themeColor="accent1" w:themeShade="BF"/>
      <w:sz w:val="28"/>
      <w:szCs w:val="28"/>
    </w:rPr>
  </w:style>
  <w:style w:type="table" w:customStyle="1" w:styleId="91">
    <w:name w:val="Сетка таблицы9"/>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C03CE"/>
    <w:pPr>
      <w:widowControl w:val="0"/>
    </w:pPr>
    <w:rPr>
      <w:sz w:val="22"/>
      <w:szCs w:val="22"/>
      <w:lang w:val="en-US"/>
    </w:rPr>
    <w:tblPr>
      <w:tblInd w:w="0" w:type="dxa"/>
      <w:tblCellMar>
        <w:top w:w="0" w:type="dxa"/>
        <w:left w:w="0" w:type="dxa"/>
        <w:bottom w:w="0" w:type="dxa"/>
        <w:right w:w="0" w:type="dxa"/>
      </w:tblCellMar>
    </w:tblPr>
  </w:style>
  <w:style w:type="table" w:customStyle="1" w:styleId="120">
    <w:name w:val="Сетка таблицы1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9C03CE"/>
  </w:style>
  <w:style w:type="table" w:customStyle="1" w:styleId="1110">
    <w:name w:val="Сетка таблицы11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4"/>
    <w:uiPriority w:val="59"/>
    <w:rsid w:val="009C03C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0"/>
    <w:next w:val="a0"/>
    <w:autoRedefine/>
    <w:uiPriority w:val="39"/>
    <w:unhideWhenUsed/>
    <w:rsid w:val="009C03CE"/>
    <w:pPr>
      <w:spacing w:after="100" w:line="259" w:lineRule="auto"/>
      <w:ind w:left="660" w:firstLine="0"/>
      <w:jc w:val="left"/>
    </w:pPr>
    <w:rPr>
      <w:rFonts w:asciiTheme="minorHAnsi" w:eastAsiaTheme="minorEastAsia" w:hAnsiTheme="minorHAnsi"/>
      <w:sz w:val="22"/>
      <w:szCs w:val="22"/>
      <w:lang w:eastAsia="ru-RU"/>
    </w:rPr>
  </w:style>
  <w:style w:type="paragraph" w:styleId="53">
    <w:name w:val="toc 5"/>
    <w:basedOn w:val="a0"/>
    <w:next w:val="a0"/>
    <w:autoRedefine/>
    <w:uiPriority w:val="39"/>
    <w:unhideWhenUsed/>
    <w:rsid w:val="009C03CE"/>
    <w:pPr>
      <w:spacing w:after="100" w:line="259" w:lineRule="auto"/>
      <w:ind w:left="880" w:firstLine="0"/>
      <w:jc w:val="left"/>
    </w:pPr>
    <w:rPr>
      <w:rFonts w:asciiTheme="minorHAnsi" w:eastAsiaTheme="minorEastAsia" w:hAnsiTheme="minorHAnsi"/>
      <w:sz w:val="22"/>
      <w:szCs w:val="22"/>
      <w:lang w:eastAsia="ru-RU"/>
    </w:rPr>
  </w:style>
  <w:style w:type="paragraph" w:styleId="62">
    <w:name w:val="toc 6"/>
    <w:basedOn w:val="a0"/>
    <w:next w:val="a0"/>
    <w:autoRedefine/>
    <w:uiPriority w:val="39"/>
    <w:unhideWhenUsed/>
    <w:rsid w:val="009C03CE"/>
    <w:pPr>
      <w:spacing w:after="100" w:line="259" w:lineRule="auto"/>
      <w:ind w:left="1100" w:firstLine="0"/>
      <w:jc w:val="left"/>
    </w:pPr>
    <w:rPr>
      <w:rFonts w:asciiTheme="minorHAnsi" w:eastAsiaTheme="minorEastAsia" w:hAnsiTheme="minorHAnsi"/>
      <w:sz w:val="22"/>
      <w:szCs w:val="22"/>
      <w:lang w:eastAsia="ru-RU"/>
    </w:rPr>
  </w:style>
  <w:style w:type="paragraph" w:styleId="73">
    <w:name w:val="toc 7"/>
    <w:basedOn w:val="a0"/>
    <w:next w:val="a0"/>
    <w:autoRedefine/>
    <w:uiPriority w:val="39"/>
    <w:unhideWhenUsed/>
    <w:rsid w:val="009C03CE"/>
    <w:pPr>
      <w:spacing w:after="100" w:line="259" w:lineRule="auto"/>
      <w:ind w:left="1320" w:firstLine="0"/>
      <w:jc w:val="left"/>
    </w:pPr>
    <w:rPr>
      <w:rFonts w:asciiTheme="minorHAnsi" w:eastAsiaTheme="minorEastAsia" w:hAnsiTheme="minorHAnsi"/>
      <w:sz w:val="22"/>
      <w:szCs w:val="22"/>
      <w:lang w:eastAsia="ru-RU"/>
    </w:rPr>
  </w:style>
  <w:style w:type="paragraph" w:styleId="82">
    <w:name w:val="toc 8"/>
    <w:basedOn w:val="a0"/>
    <w:next w:val="a0"/>
    <w:autoRedefine/>
    <w:uiPriority w:val="39"/>
    <w:unhideWhenUsed/>
    <w:rsid w:val="009C03CE"/>
    <w:pPr>
      <w:spacing w:after="100" w:line="259" w:lineRule="auto"/>
      <w:ind w:left="1540" w:firstLine="0"/>
      <w:jc w:val="left"/>
    </w:pPr>
    <w:rPr>
      <w:rFonts w:asciiTheme="minorHAnsi" w:eastAsiaTheme="minorEastAsia" w:hAnsiTheme="minorHAnsi"/>
      <w:sz w:val="22"/>
      <w:szCs w:val="22"/>
      <w:lang w:eastAsia="ru-RU"/>
    </w:rPr>
  </w:style>
  <w:style w:type="paragraph" w:styleId="92">
    <w:name w:val="toc 9"/>
    <w:basedOn w:val="a0"/>
    <w:next w:val="a0"/>
    <w:autoRedefine/>
    <w:uiPriority w:val="39"/>
    <w:unhideWhenUsed/>
    <w:rsid w:val="009C03CE"/>
    <w:pPr>
      <w:spacing w:after="100" w:line="259" w:lineRule="auto"/>
      <w:ind w:left="1760" w:firstLine="0"/>
      <w:jc w:val="left"/>
    </w:pPr>
    <w:rPr>
      <w:rFonts w:asciiTheme="minorHAnsi" w:eastAsiaTheme="minorEastAsia" w:hAnsiTheme="minorHAnsi"/>
      <w:sz w:val="22"/>
      <w:szCs w:val="22"/>
      <w:lang w:eastAsia="ru-RU"/>
    </w:rPr>
  </w:style>
  <w:style w:type="paragraph" w:styleId="a">
    <w:name w:val="List Bullet"/>
    <w:basedOn w:val="a0"/>
    <w:autoRedefine/>
    <w:semiHidden/>
    <w:rsid w:val="009C03CE"/>
    <w:pPr>
      <w:numPr>
        <w:numId w:val="22"/>
      </w:numPr>
      <w:tabs>
        <w:tab w:val="clear" w:pos="360"/>
        <w:tab w:val="num" w:pos="1080"/>
      </w:tabs>
      <w:spacing w:line="240" w:lineRule="auto"/>
      <w:ind w:left="357" w:firstLine="0"/>
    </w:pPr>
    <w:rPr>
      <w:rFonts w:eastAsia="Courier New" w:cs="Times New Roman"/>
      <w:sz w:val="24"/>
      <w:lang w:val="en-US"/>
    </w:rPr>
  </w:style>
  <w:style w:type="paragraph" w:customStyle="1" w:styleId="xl73">
    <w:name w:val="xl73"/>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4">
    <w:name w:val="xl74"/>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5">
    <w:name w:val="xl75"/>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76">
    <w:name w:val="xl76"/>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77">
    <w:name w:val="xl77"/>
    <w:basedOn w:val="a0"/>
    <w:rsid w:val="009C03CE"/>
    <w:pP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8">
    <w:name w:val="xl78"/>
    <w:basedOn w:val="a0"/>
    <w:rsid w:val="009C03C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9">
    <w:name w:val="xl79"/>
    <w:basedOn w:val="a0"/>
    <w:rsid w:val="009C03CE"/>
    <w:pP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80">
    <w:name w:val="xl80"/>
    <w:basedOn w:val="a0"/>
    <w:rsid w:val="009C03CE"/>
    <w:pPr>
      <w:spacing w:before="100" w:beforeAutospacing="1" w:after="100" w:afterAutospacing="1" w:line="240" w:lineRule="auto"/>
      <w:ind w:firstLine="0"/>
      <w:jc w:val="left"/>
    </w:pPr>
    <w:rPr>
      <w:rFonts w:eastAsia="Times New Roman" w:cs="Times New Roman"/>
      <w:color w:val="000000"/>
      <w:sz w:val="12"/>
      <w:szCs w:val="12"/>
      <w:lang w:eastAsia="ru-RU"/>
    </w:rPr>
  </w:style>
  <w:style w:type="paragraph" w:customStyle="1" w:styleId="xl81">
    <w:name w:val="xl81"/>
    <w:basedOn w:val="a0"/>
    <w:rsid w:val="009C03CE"/>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2">
    <w:name w:val="xl82"/>
    <w:basedOn w:val="a0"/>
    <w:rsid w:val="009C03C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3">
    <w:name w:val="xl83"/>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i/>
      <w:iCs/>
      <w:color w:val="000000"/>
      <w:sz w:val="12"/>
      <w:szCs w:val="12"/>
      <w:lang w:eastAsia="ru-RU"/>
    </w:rPr>
  </w:style>
  <w:style w:type="paragraph" w:customStyle="1" w:styleId="xl84">
    <w:name w:val="xl84"/>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2"/>
      <w:szCs w:val="12"/>
      <w:lang w:eastAsia="ru-RU"/>
    </w:rPr>
  </w:style>
  <w:style w:type="paragraph" w:customStyle="1" w:styleId="xl85">
    <w:name w:val="xl85"/>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2"/>
      <w:szCs w:val="12"/>
      <w:lang w:eastAsia="ru-RU"/>
    </w:rPr>
  </w:style>
  <w:style w:type="paragraph" w:customStyle="1" w:styleId="xl86">
    <w:name w:val="xl86"/>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i/>
      <w:iCs/>
      <w:color w:val="000000"/>
      <w:sz w:val="12"/>
      <w:szCs w:val="12"/>
      <w:lang w:eastAsia="ru-RU"/>
    </w:rPr>
  </w:style>
  <w:style w:type="paragraph" w:customStyle="1" w:styleId="xl87">
    <w:name w:val="xl87"/>
    <w:basedOn w:val="a0"/>
    <w:rsid w:val="009C03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8">
    <w:name w:val="xl88"/>
    <w:basedOn w:val="a0"/>
    <w:rsid w:val="009C03C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89">
    <w:name w:val="xl89"/>
    <w:basedOn w:val="a0"/>
    <w:rsid w:val="009C03CE"/>
    <w:pPr>
      <w:pBdr>
        <w:top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90">
    <w:name w:val="xl90"/>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12"/>
      <w:szCs w:val="12"/>
      <w:lang w:eastAsia="ru-RU"/>
    </w:rPr>
  </w:style>
  <w:style w:type="paragraph" w:customStyle="1" w:styleId="xl91">
    <w:name w:val="xl91"/>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table" w:customStyle="1" w:styleId="100">
    <w:name w:val="Сетка таблицы10"/>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annotation subject"/>
    <w:basedOn w:val="ab"/>
    <w:next w:val="ab"/>
    <w:link w:val="afff2"/>
    <w:uiPriority w:val="99"/>
    <w:semiHidden/>
    <w:unhideWhenUsed/>
    <w:rsid w:val="009C03CE"/>
    <w:pPr>
      <w:spacing w:after="160"/>
    </w:pPr>
    <w:rPr>
      <w:rFonts w:asciiTheme="minorHAnsi" w:eastAsiaTheme="minorHAnsi" w:hAnsiTheme="minorHAnsi" w:cstheme="minorBidi"/>
      <w:b/>
      <w:bCs/>
    </w:rPr>
  </w:style>
  <w:style w:type="character" w:customStyle="1" w:styleId="afff2">
    <w:name w:val="Тема примечания Знак"/>
    <w:basedOn w:val="ac"/>
    <w:link w:val="afff1"/>
    <w:uiPriority w:val="99"/>
    <w:semiHidden/>
    <w:rsid w:val="009C03CE"/>
    <w:rPr>
      <w:rFonts w:ascii="Calibri" w:eastAsia="Calibri" w:hAnsi="Calibri" w:cs="Times New Roman"/>
      <w:b/>
      <w:bCs/>
      <w:sz w:val="20"/>
      <w:szCs w:val="20"/>
    </w:rPr>
  </w:style>
  <w:style w:type="character" w:customStyle="1" w:styleId="blk">
    <w:name w:val="blk"/>
    <w:basedOn w:val="a1"/>
    <w:rsid w:val="00B46FB5"/>
  </w:style>
  <w:style w:type="character" w:customStyle="1" w:styleId="hl">
    <w:name w:val="hl"/>
    <w:basedOn w:val="a1"/>
    <w:rsid w:val="00B46FB5"/>
  </w:style>
  <w:style w:type="paragraph" w:styleId="afff3">
    <w:name w:val="No Spacing"/>
    <w:uiPriority w:val="1"/>
    <w:qFormat/>
    <w:rsid w:val="004F63B8"/>
    <w:rPr>
      <w:rFonts w:ascii="Calibri" w:eastAsia="Times New Roman" w:hAnsi="Calibri" w:cs="Times New Roman"/>
      <w:sz w:val="22"/>
      <w:szCs w:val="22"/>
      <w:lang w:eastAsia="ru-RU"/>
    </w:rPr>
  </w:style>
  <w:style w:type="paragraph" w:styleId="afff4">
    <w:name w:val="Revision"/>
    <w:hidden/>
    <w:uiPriority w:val="99"/>
    <w:semiHidden/>
    <w:rsid w:val="00D9232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58035730">
      <w:bodyDiv w:val="1"/>
      <w:marLeft w:val="0"/>
      <w:marRight w:val="0"/>
      <w:marTop w:val="0"/>
      <w:marBottom w:val="0"/>
      <w:divBdr>
        <w:top w:val="none" w:sz="0" w:space="0" w:color="auto"/>
        <w:left w:val="none" w:sz="0" w:space="0" w:color="auto"/>
        <w:bottom w:val="none" w:sz="0" w:space="0" w:color="auto"/>
        <w:right w:val="none" w:sz="0" w:space="0" w:color="auto"/>
      </w:divBdr>
      <w:divsChild>
        <w:div w:id="2051223744">
          <w:marLeft w:val="0"/>
          <w:marRight w:val="0"/>
          <w:marTop w:val="120"/>
          <w:marBottom w:val="0"/>
          <w:divBdr>
            <w:top w:val="none" w:sz="0" w:space="0" w:color="auto"/>
            <w:left w:val="none" w:sz="0" w:space="0" w:color="auto"/>
            <w:bottom w:val="none" w:sz="0" w:space="0" w:color="auto"/>
            <w:right w:val="none" w:sz="0" w:space="0" w:color="auto"/>
          </w:divBdr>
        </w:div>
        <w:div w:id="1532298158">
          <w:marLeft w:val="0"/>
          <w:marRight w:val="0"/>
          <w:marTop w:val="120"/>
          <w:marBottom w:val="0"/>
          <w:divBdr>
            <w:top w:val="none" w:sz="0" w:space="0" w:color="auto"/>
            <w:left w:val="none" w:sz="0" w:space="0" w:color="auto"/>
            <w:bottom w:val="none" w:sz="0" w:space="0" w:color="auto"/>
            <w:right w:val="none" w:sz="0" w:space="0" w:color="auto"/>
          </w:divBdr>
        </w:div>
        <w:div w:id="541671850">
          <w:marLeft w:val="0"/>
          <w:marRight w:val="0"/>
          <w:marTop w:val="120"/>
          <w:marBottom w:val="0"/>
          <w:divBdr>
            <w:top w:val="none" w:sz="0" w:space="0" w:color="auto"/>
            <w:left w:val="none" w:sz="0" w:space="0" w:color="auto"/>
            <w:bottom w:val="none" w:sz="0" w:space="0" w:color="auto"/>
            <w:right w:val="none" w:sz="0" w:space="0" w:color="auto"/>
          </w:divBdr>
        </w:div>
        <w:div w:id="604339557">
          <w:marLeft w:val="0"/>
          <w:marRight w:val="0"/>
          <w:marTop w:val="120"/>
          <w:marBottom w:val="0"/>
          <w:divBdr>
            <w:top w:val="none" w:sz="0" w:space="0" w:color="auto"/>
            <w:left w:val="none" w:sz="0" w:space="0" w:color="auto"/>
            <w:bottom w:val="none" w:sz="0" w:space="0" w:color="auto"/>
            <w:right w:val="none" w:sz="0" w:space="0" w:color="auto"/>
          </w:divBdr>
        </w:div>
        <w:div w:id="793324808">
          <w:marLeft w:val="0"/>
          <w:marRight w:val="0"/>
          <w:marTop w:val="120"/>
          <w:marBottom w:val="0"/>
          <w:divBdr>
            <w:top w:val="none" w:sz="0" w:space="0" w:color="auto"/>
            <w:left w:val="none" w:sz="0" w:space="0" w:color="auto"/>
            <w:bottom w:val="none" w:sz="0" w:space="0" w:color="auto"/>
            <w:right w:val="none" w:sz="0" w:space="0" w:color="auto"/>
          </w:divBdr>
        </w:div>
        <w:div w:id="306592704">
          <w:marLeft w:val="0"/>
          <w:marRight w:val="0"/>
          <w:marTop w:val="120"/>
          <w:marBottom w:val="0"/>
          <w:divBdr>
            <w:top w:val="none" w:sz="0" w:space="0" w:color="auto"/>
            <w:left w:val="none" w:sz="0" w:space="0" w:color="auto"/>
            <w:bottom w:val="none" w:sz="0" w:space="0" w:color="auto"/>
            <w:right w:val="none" w:sz="0" w:space="0" w:color="auto"/>
          </w:divBdr>
        </w:div>
        <w:div w:id="1336372704">
          <w:marLeft w:val="0"/>
          <w:marRight w:val="0"/>
          <w:marTop w:val="120"/>
          <w:marBottom w:val="0"/>
          <w:divBdr>
            <w:top w:val="none" w:sz="0" w:space="0" w:color="auto"/>
            <w:left w:val="none" w:sz="0" w:space="0" w:color="auto"/>
            <w:bottom w:val="none" w:sz="0" w:space="0" w:color="auto"/>
            <w:right w:val="none" w:sz="0" w:space="0" w:color="auto"/>
          </w:divBdr>
        </w:div>
        <w:div w:id="1289509345">
          <w:marLeft w:val="0"/>
          <w:marRight w:val="0"/>
          <w:marTop w:val="120"/>
          <w:marBottom w:val="0"/>
          <w:divBdr>
            <w:top w:val="none" w:sz="0" w:space="0" w:color="auto"/>
            <w:left w:val="none" w:sz="0" w:space="0" w:color="auto"/>
            <w:bottom w:val="none" w:sz="0" w:space="0" w:color="auto"/>
            <w:right w:val="none" w:sz="0" w:space="0" w:color="auto"/>
          </w:divBdr>
        </w:div>
        <w:div w:id="660013451">
          <w:marLeft w:val="0"/>
          <w:marRight w:val="0"/>
          <w:marTop w:val="120"/>
          <w:marBottom w:val="0"/>
          <w:divBdr>
            <w:top w:val="none" w:sz="0" w:space="0" w:color="auto"/>
            <w:left w:val="none" w:sz="0" w:space="0" w:color="auto"/>
            <w:bottom w:val="none" w:sz="0" w:space="0" w:color="auto"/>
            <w:right w:val="none" w:sz="0" w:space="0" w:color="auto"/>
          </w:divBdr>
        </w:div>
        <w:div w:id="951471871">
          <w:marLeft w:val="0"/>
          <w:marRight w:val="0"/>
          <w:marTop w:val="120"/>
          <w:marBottom w:val="0"/>
          <w:divBdr>
            <w:top w:val="none" w:sz="0" w:space="0" w:color="auto"/>
            <w:left w:val="none" w:sz="0" w:space="0" w:color="auto"/>
            <w:bottom w:val="none" w:sz="0" w:space="0" w:color="auto"/>
            <w:right w:val="none" w:sz="0" w:space="0" w:color="auto"/>
          </w:divBdr>
        </w:div>
        <w:div w:id="1058362206">
          <w:marLeft w:val="0"/>
          <w:marRight w:val="0"/>
          <w:marTop w:val="120"/>
          <w:marBottom w:val="0"/>
          <w:divBdr>
            <w:top w:val="none" w:sz="0" w:space="0" w:color="auto"/>
            <w:left w:val="none" w:sz="0" w:space="0" w:color="auto"/>
            <w:bottom w:val="none" w:sz="0" w:space="0" w:color="auto"/>
            <w:right w:val="none" w:sz="0" w:space="0" w:color="auto"/>
          </w:divBdr>
        </w:div>
        <w:div w:id="1789470800">
          <w:marLeft w:val="0"/>
          <w:marRight w:val="0"/>
          <w:marTop w:val="120"/>
          <w:marBottom w:val="0"/>
          <w:divBdr>
            <w:top w:val="none" w:sz="0" w:space="0" w:color="auto"/>
            <w:left w:val="none" w:sz="0" w:space="0" w:color="auto"/>
            <w:bottom w:val="none" w:sz="0" w:space="0" w:color="auto"/>
            <w:right w:val="none" w:sz="0" w:space="0" w:color="auto"/>
          </w:divBdr>
        </w:div>
        <w:div w:id="407121944">
          <w:marLeft w:val="0"/>
          <w:marRight w:val="0"/>
          <w:marTop w:val="120"/>
          <w:marBottom w:val="0"/>
          <w:divBdr>
            <w:top w:val="none" w:sz="0" w:space="0" w:color="auto"/>
            <w:left w:val="none" w:sz="0" w:space="0" w:color="auto"/>
            <w:bottom w:val="none" w:sz="0" w:space="0" w:color="auto"/>
            <w:right w:val="none" w:sz="0" w:space="0" w:color="auto"/>
          </w:divBdr>
        </w:div>
        <w:div w:id="370110162">
          <w:marLeft w:val="0"/>
          <w:marRight w:val="0"/>
          <w:marTop w:val="120"/>
          <w:marBottom w:val="0"/>
          <w:divBdr>
            <w:top w:val="none" w:sz="0" w:space="0" w:color="auto"/>
            <w:left w:val="none" w:sz="0" w:space="0" w:color="auto"/>
            <w:bottom w:val="none" w:sz="0" w:space="0" w:color="auto"/>
            <w:right w:val="none" w:sz="0" w:space="0" w:color="auto"/>
          </w:divBdr>
        </w:div>
        <w:div w:id="222453095">
          <w:marLeft w:val="0"/>
          <w:marRight w:val="0"/>
          <w:marTop w:val="120"/>
          <w:marBottom w:val="0"/>
          <w:divBdr>
            <w:top w:val="none" w:sz="0" w:space="0" w:color="auto"/>
            <w:left w:val="none" w:sz="0" w:space="0" w:color="auto"/>
            <w:bottom w:val="none" w:sz="0" w:space="0" w:color="auto"/>
            <w:right w:val="none" w:sz="0" w:space="0" w:color="auto"/>
          </w:divBdr>
        </w:div>
        <w:div w:id="1244801410">
          <w:marLeft w:val="0"/>
          <w:marRight w:val="0"/>
          <w:marTop w:val="120"/>
          <w:marBottom w:val="0"/>
          <w:divBdr>
            <w:top w:val="none" w:sz="0" w:space="0" w:color="auto"/>
            <w:left w:val="none" w:sz="0" w:space="0" w:color="auto"/>
            <w:bottom w:val="none" w:sz="0" w:space="0" w:color="auto"/>
            <w:right w:val="none" w:sz="0" w:space="0" w:color="auto"/>
          </w:divBdr>
        </w:div>
        <w:div w:id="28846510">
          <w:marLeft w:val="0"/>
          <w:marRight w:val="0"/>
          <w:marTop w:val="120"/>
          <w:marBottom w:val="0"/>
          <w:divBdr>
            <w:top w:val="none" w:sz="0" w:space="0" w:color="auto"/>
            <w:left w:val="none" w:sz="0" w:space="0" w:color="auto"/>
            <w:bottom w:val="none" w:sz="0" w:space="0" w:color="auto"/>
            <w:right w:val="none" w:sz="0" w:space="0" w:color="auto"/>
          </w:divBdr>
        </w:div>
        <w:div w:id="282342898">
          <w:marLeft w:val="0"/>
          <w:marRight w:val="0"/>
          <w:marTop w:val="120"/>
          <w:marBottom w:val="0"/>
          <w:divBdr>
            <w:top w:val="none" w:sz="0" w:space="0" w:color="auto"/>
            <w:left w:val="none" w:sz="0" w:space="0" w:color="auto"/>
            <w:bottom w:val="none" w:sz="0" w:space="0" w:color="auto"/>
            <w:right w:val="none" w:sz="0" w:space="0" w:color="auto"/>
          </w:divBdr>
        </w:div>
        <w:div w:id="766849138">
          <w:marLeft w:val="0"/>
          <w:marRight w:val="0"/>
          <w:marTop w:val="120"/>
          <w:marBottom w:val="0"/>
          <w:divBdr>
            <w:top w:val="none" w:sz="0" w:space="0" w:color="auto"/>
            <w:left w:val="none" w:sz="0" w:space="0" w:color="auto"/>
            <w:bottom w:val="none" w:sz="0" w:space="0" w:color="auto"/>
            <w:right w:val="none" w:sz="0" w:space="0" w:color="auto"/>
          </w:divBdr>
        </w:div>
        <w:div w:id="398409952">
          <w:marLeft w:val="0"/>
          <w:marRight w:val="0"/>
          <w:marTop w:val="120"/>
          <w:marBottom w:val="0"/>
          <w:divBdr>
            <w:top w:val="none" w:sz="0" w:space="0" w:color="auto"/>
            <w:left w:val="none" w:sz="0" w:space="0" w:color="auto"/>
            <w:bottom w:val="none" w:sz="0" w:space="0" w:color="auto"/>
            <w:right w:val="none" w:sz="0" w:space="0" w:color="auto"/>
          </w:divBdr>
        </w:div>
        <w:div w:id="2031451305">
          <w:marLeft w:val="0"/>
          <w:marRight w:val="0"/>
          <w:marTop w:val="120"/>
          <w:marBottom w:val="0"/>
          <w:divBdr>
            <w:top w:val="none" w:sz="0" w:space="0" w:color="auto"/>
            <w:left w:val="none" w:sz="0" w:space="0" w:color="auto"/>
            <w:bottom w:val="none" w:sz="0" w:space="0" w:color="auto"/>
            <w:right w:val="none" w:sz="0" w:space="0" w:color="auto"/>
          </w:divBdr>
        </w:div>
        <w:div w:id="32005280">
          <w:marLeft w:val="0"/>
          <w:marRight w:val="0"/>
          <w:marTop w:val="120"/>
          <w:marBottom w:val="0"/>
          <w:divBdr>
            <w:top w:val="none" w:sz="0" w:space="0" w:color="auto"/>
            <w:left w:val="none" w:sz="0" w:space="0" w:color="auto"/>
            <w:bottom w:val="none" w:sz="0" w:space="0" w:color="auto"/>
            <w:right w:val="none" w:sz="0" w:space="0" w:color="auto"/>
          </w:divBdr>
        </w:div>
        <w:div w:id="25645450">
          <w:marLeft w:val="0"/>
          <w:marRight w:val="0"/>
          <w:marTop w:val="120"/>
          <w:marBottom w:val="0"/>
          <w:divBdr>
            <w:top w:val="none" w:sz="0" w:space="0" w:color="auto"/>
            <w:left w:val="none" w:sz="0" w:space="0" w:color="auto"/>
            <w:bottom w:val="none" w:sz="0" w:space="0" w:color="auto"/>
            <w:right w:val="none" w:sz="0" w:space="0" w:color="auto"/>
          </w:divBdr>
        </w:div>
        <w:div w:id="1306936744">
          <w:marLeft w:val="0"/>
          <w:marRight w:val="0"/>
          <w:marTop w:val="120"/>
          <w:marBottom w:val="0"/>
          <w:divBdr>
            <w:top w:val="none" w:sz="0" w:space="0" w:color="auto"/>
            <w:left w:val="none" w:sz="0" w:space="0" w:color="auto"/>
            <w:bottom w:val="none" w:sz="0" w:space="0" w:color="auto"/>
            <w:right w:val="none" w:sz="0" w:space="0" w:color="auto"/>
          </w:divBdr>
        </w:div>
        <w:div w:id="1512723373">
          <w:marLeft w:val="0"/>
          <w:marRight w:val="0"/>
          <w:marTop w:val="120"/>
          <w:marBottom w:val="0"/>
          <w:divBdr>
            <w:top w:val="none" w:sz="0" w:space="0" w:color="auto"/>
            <w:left w:val="none" w:sz="0" w:space="0" w:color="auto"/>
            <w:bottom w:val="none" w:sz="0" w:space="0" w:color="auto"/>
            <w:right w:val="none" w:sz="0" w:space="0" w:color="auto"/>
          </w:divBdr>
        </w:div>
        <w:div w:id="1086803753">
          <w:marLeft w:val="0"/>
          <w:marRight w:val="0"/>
          <w:marTop w:val="120"/>
          <w:marBottom w:val="0"/>
          <w:divBdr>
            <w:top w:val="none" w:sz="0" w:space="0" w:color="auto"/>
            <w:left w:val="none" w:sz="0" w:space="0" w:color="auto"/>
            <w:bottom w:val="none" w:sz="0" w:space="0" w:color="auto"/>
            <w:right w:val="none" w:sz="0" w:space="0" w:color="auto"/>
          </w:divBdr>
        </w:div>
      </w:divsChild>
    </w:div>
    <w:div w:id="212694411">
      <w:bodyDiv w:val="1"/>
      <w:marLeft w:val="0"/>
      <w:marRight w:val="0"/>
      <w:marTop w:val="0"/>
      <w:marBottom w:val="0"/>
      <w:divBdr>
        <w:top w:val="none" w:sz="0" w:space="0" w:color="auto"/>
        <w:left w:val="none" w:sz="0" w:space="0" w:color="auto"/>
        <w:bottom w:val="none" w:sz="0" w:space="0" w:color="auto"/>
        <w:right w:val="none" w:sz="0" w:space="0" w:color="auto"/>
      </w:divBdr>
      <w:divsChild>
        <w:div w:id="925532071">
          <w:marLeft w:val="0"/>
          <w:marRight w:val="0"/>
          <w:marTop w:val="120"/>
          <w:marBottom w:val="0"/>
          <w:divBdr>
            <w:top w:val="none" w:sz="0" w:space="0" w:color="auto"/>
            <w:left w:val="none" w:sz="0" w:space="0" w:color="auto"/>
            <w:bottom w:val="none" w:sz="0" w:space="0" w:color="auto"/>
            <w:right w:val="none" w:sz="0" w:space="0" w:color="auto"/>
          </w:divBdr>
        </w:div>
        <w:div w:id="1315067447">
          <w:marLeft w:val="0"/>
          <w:marRight w:val="0"/>
          <w:marTop w:val="120"/>
          <w:marBottom w:val="0"/>
          <w:divBdr>
            <w:top w:val="none" w:sz="0" w:space="0" w:color="auto"/>
            <w:left w:val="none" w:sz="0" w:space="0" w:color="auto"/>
            <w:bottom w:val="none" w:sz="0" w:space="0" w:color="auto"/>
            <w:right w:val="none" w:sz="0" w:space="0" w:color="auto"/>
          </w:divBdr>
        </w:div>
        <w:div w:id="686055317">
          <w:marLeft w:val="0"/>
          <w:marRight w:val="0"/>
          <w:marTop w:val="120"/>
          <w:marBottom w:val="0"/>
          <w:divBdr>
            <w:top w:val="none" w:sz="0" w:space="0" w:color="auto"/>
            <w:left w:val="none" w:sz="0" w:space="0" w:color="auto"/>
            <w:bottom w:val="none" w:sz="0" w:space="0" w:color="auto"/>
            <w:right w:val="none" w:sz="0" w:space="0" w:color="auto"/>
          </w:divBdr>
        </w:div>
      </w:divsChild>
    </w:div>
    <w:div w:id="284970576">
      <w:bodyDiv w:val="1"/>
      <w:marLeft w:val="0"/>
      <w:marRight w:val="0"/>
      <w:marTop w:val="0"/>
      <w:marBottom w:val="0"/>
      <w:divBdr>
        <w:top w:val="none" w:sz="0" w:space="0" w:color="auto"/>
        <w:left w:val="none" w:sz="0" w:space="0" w:color="auto"/>
        <w:bottom w:val="none" w:sz="0" w:space="0" w:color="auto"/>
        <w:right w:val="none" w:sz="0" w:space="0" w:color="auto"/>
      </w:divBdr>
    </w:div>
    <w:div w:id="461193146">
      <w:bodyDiv w:val="1"/>
      <w:marLeft w:val="0"/>
      <w:marRight w:val="0"/>
      <w:marTop w:val="0"/>
      <w:marBottom w:val="0"/>
      <w:divBdr>
        <w:top w:val="none" w:sz="0" w:space="0" w:color="auto"/>
        <w:left w:val="none" w:sz="0" w:space="0" w:color="auto"/>
        <w:bottom w:val="none" w:sz="0" w:space="0" w:color="auto"/>
        <w:right w:val="none" w:sz="0" w:space="0" w:color="auto"/>
      </w:divBdr>
    </w:div>
    <w:div w:id="470755610">
      <w:bodyDiv w:val="1"/>
      <w:marLeft w:val="0"/>
      <w:marRight w:val="0"/>
      <w:marTop w:val="0"/>
      <w:marBottom w:val="0"/>
      <w:divBdr>
        <w:top w:val="none" w:sz="0" w:space="0" w:color="auto"/>
        <w:left w:val="none" w:sz="0" w:space="0" w:color="auto"/>
        <w:bottom w:val="none" w:sz="0" w:space="0" w:color="auto"/>
        <w:right w:val="none" w:sz="0" w:space="0" w:color="auto"/>
      </w:divBdr>
      <w:divsChild>
        <w:div w:id="1549603618">
          <w:marLeft w:val="0"/>
          <w:marRight w:val="0"/>
          <w:marTop w:val="120"/>
          <w:marBottom w:val="0"/>
          <w:divBdr>
            <w:top w:val="none" w:sz="0" w:space="0" w:color="auto"/>
            <w:left w:val="none" w:sz="0" w:space="0" w:color="auto"/>
            <w:bottom w:val="none" w:sz="0" w:space="0" w:color="auto"/>
            <w:right w:val="none" w:sz="0" w:space="0" w:color="auto"/>
          </w:divBdr>
        </w:div>
        <w:div w:id="425349179">
          <w:marLeft w:val="0"/>
          <w:marRight w:val="0"/>
          <w:marTop w:val="0"/>
          <w:marBottom w:val="192"/>
          <w:divBdr>
            <w:top w:val="none" w:sz="0" w:space="0" w:color="auto"/>
            <w:left w:val="none" w:sz="0" w:space="0" w:color="auto"/>
            <w:bottom w:val="none" w:sz="0" w:space="0" w:color="auto"/>
            <w:right w:val="none" w:sz="0" w:space="0" w:color="auto"/>
          </w:divBdr>
        </w:div>
        <w:div w:id="2066291234">
          <w:marLeft w:val="0"/>
          <w:marRight w:val="0"/>
          <w:marTop w:val="120"/>
          <w:marBottom w:val="0"/>
          <w:divBdr>
            <w:top w:val="none" w:sz="0" w:space="0" w:color="auto"/>
            <w:left w:val="none" w:sz="0" w:space="0" w:color="auto"/>
            <w:bottom w:val="none" w:sz="0" w:space="0" w:color="auto"/>
            <w:right w:val="none" w:sz="0" w:space="0" w:color="auto"/>
          </w:divBdr>
        </w:div>
        <w:div w:id="731152141">
          <w:marLeft w:val="0"/>
          <w:marRight w:val="0"/>
          <w:marTop w:val="120"/>
          <w:marBottom w:val="0"/>
          <w:divBdr>
            <w:top w:val="none" w:sz="0" w:space="0" w:color="auto"/>
            <w:left w:val="none" w:sz="0" w:space="0" w:color="auto"/>
            <w:bottom w:val="none" w:sz="0" w:space="0" w:color="auto"/>
            <w:right w:val="none" w:sz="0" w:space="0" w:color="auto"/>
          </w:divBdr>
        </w:div>
        <w:div w:id="1313094721">
          <w:marLeft w:val="0"/>
          <w:marRight w:val="0"/>
          <w:marTop w:val="120"/>
          <w:marBottom w:val="0"/>
          <w:divBdr>
            <w:top w:val="none" w:sz="0" w:space="0" w:color="auto"/>
            <w:left w:val="none" w:sz="0" w:space="0" w:color="auto"/>
            <w:bottom w:val="none" w:sz="0" w:space="0" w:color="auto"/>
            <w:right w:val="none" w:sz="0" w:space="0" w:color="auto"/>
          </w:divBdr>
        </w:div>
        <w:div w:id="554780082">
          <w:marLeft w:val="0"/>
          <w:marRight w:val="0"/>
          <w:marTop w:val="120"/>
          <w:marBottom w:val="0"/>
          <w:divBdr>
            <w:top w:val="none" w:sz="0" w:space="0" w:color="auto"/>
            <w:left w:val="none" w:sz="0" w:space="0" w:color="auto"/>
            <w:bottom w:val="none" w:sz="0" w:space="0" w:color="auto"/>
            <w:right w:val="none" w:sz="0" w:space="0" w:color="auto"/>
          </w:divBdr>
        </w:div>
        <w:div w:id="1246259980">
          <w:marLeft w:val="0"/>
          <w:marRight w:val="0"/>
          <w:marTop w:val="120"/>
          <w:marBottom w:val="0"/>
          <w:divBdr>
            <w:top w:val="none" w:sz="0" w:space="0" w:color="auto"/>
            <w:left w:val="none" w:sz="0" w:space="0" w:color="auto"/>
            <w:bottom w:val="none" w:sz="0" w:space="0" w:color="auto"/>
            <w:right w:val="none" w:sz="0" w:space="0" w:color="auto"/>
          </w:divBdr>
        </w:div>
        <w:div w:id="1295868015">
          <w:marLeft w:val="0"/>
          <w:marRight w:val="0"/>
          <w:marTop w:val="120"/>
          <w:marBottom w:val="0"/>
          <w:divBdr>
            <w:top w:val="none" w:sz="0" w:space="0" w:color="auto"/>
            <w:left w:val="none" w:sz="0" w:space="0" w:color="auto"/>
            <w:bottom w:val="none" w:sz="0" w:space="0" w:color="auto"/>
            <w:right w:val="none" w:sz="0" w:space="0" w:color="auto"/>
          </w:divBdr>
        </w:div>
        <w:div w:id="581909029">
          <w:marLeft w:val="0"/>
          <w:marRight w:val="0"/>
          <w:marTop w:val="120"/>
          <w:marBottom w:val="0"/>
          <w:divBdr>
            <w:top w:val="none" w:sz="0" w:space="0" w:color="auto"/>
            <w:left w:val="none" w:sz="0" w:space="0" w:color="auto"/>
            <w:bottom w:val="none" w:sz="0" w:space="0" w:color="auto"/>
            <w:right w:val="none" w:sz="0" w:space="0" w:color="auto"/>
          </w:divBdr>
        </w:div>
        <w:div w:id="685208175">
          <w:marLeft w:val="0"/>
          <w:marRight w:val="0"/>
          <w:marTop w:val="120"/>
          <w:marBottom w:val="0"/>
          <w:divBdr>
            <w:top w:val="none" w:sz="0" w:space="0" w:color="auto"/>
            <w:left w:val="none" w:sz="0" w:space="0" w:color="auto"/>
            <w:bottom w:val="none" w:sz="0" w:space="0" w:color="auto"/>
            <w:right w:val="none" w:sz="0" w:space="0" w:color="auto"/>
          </w:divBdr>
        </w:div>
        <w:div w:id="984814769">
          <w:marLeft w:val="0"/>
          <w:marRight w:val="0"/>
          <w:marTop w:val="120"/>
          <w:marBottom w:val="0"/>
          <w:divBdr>
            <w:top w:val="none" w:sz="0" w:space="0" w:color="auto"/>
            <w:left w:val="none" w:sz="0" w:space="0" w:color="auto"/>
            <w:bottom w:val="none" w:sz="0" w:space="0" w:color="auto"/>
            <w:right w:val="none" w:sz="0" w:space="0" w:color="auto"/>
          </w:divBdr>
        </w:div>
        <w:div w:id="1579483303">
          <w:marLeft w:val="0"/>
          <w:marRight w:val="0"/>
          <w:marTop w:val="120"/>
          <w:marBottom w:val="0"/>
          <w:divBdr>
            <w:top w:val="none" w:sz="0" w:space="0" w:color="auto"/>
            <w:left w:val="none" w:sz="0" w:space="0" w:color="auto"/>
            <w:bottom w:val="none" w:sz="0" w:space="0" w:color="auto"/>
            <w:right w:val="none" w:sz="0" w:space="0" w:color="auto"/>
          </w:divBdr>
        </w:div>
      </w:divsChild>
    </w:div>
    <w:div w:id="594442707">
      <w:bodyDiv w:val="1"/>
      <w:marLeft w:val="0"/>
      <w:marRight w:val="0"/>
      <w:marTop w:val="0"/>
      <w:marBottom w:val="0"/>
      <w:divBdr>
        <w:top w:val="none" w:sz="0" w:space="0" w:color="auto"/>
        <w:left w:val="none" w:sz="0" w:space="0" w:color="auto"/>
        <w:bottom w:val="none" w:sz="0" w:space="0" w:color="auto"/>
        <w:right w:val="none" w:sz="0" w:space="0" w:color="auto"/>
      </w:divBdr>
    </w:div>
    <w:div w:id="709306920">
      <w:bodyDiv w:val="1"/>
      <w:marLeft w:val="0"/>
      <w:marRight w:val="0"/>
      <w:marTop w:val="0"/>
      <w:marBottom w:val="0"/>
      <w:divBdr>
        <w:top w:val="none" w:sz="0" w:space="0" w:color="auto"/>
        <w:left w:val="none" w:sz="0" w:space="0" w:color="auto"/>
        <w:bottom w:val="none" w:sz="0" w:space="0" w:color="auto"/>
        <w:right w:val="none" w:sz="0" w:space="0" w:color="auto"/>
      </w:divBdr>
      <w:divsChild>
        <w:div w:id="892078436">
          <w:marLeft w:val="0"/>
          <w:marRight w:val="0"/>
          <w:marTop w:val="120"/>
          <w:marBottom w:val="0"/>
          <w:divBdr>
            <w:top w:val="none" w:sz="0" w:space="0" w:color="auto"/>
            <w:left w:val="none" w:sz="0" w:space="0" w:color="auto"/>
            <w:bottom w:val="none" w:sz="0" w:space="0" w:color="auto"/>
            <w:right w:val="none" w:sz="0" w:space="0" w:color="auto"/>
          </w:divBdr>
        </w:div>
        <w:div w:id="1574775253">
          <w:marLeft w:val="0"/>
          <w:marRight w:val="0"/>
          <w:marTop w:val="0"/>
          <w:marBottom w:val="192"/>
          <w:divBdr>
            <w:top w:val="none" w:sz="0" w:space="0" w:color="auto"/>
            <w:left w:val="none" w:sz="0" w:space="0" w:color="auto"/>
            <w:bottom w:val="none" w:sz="0" w:space="0" w:color="auto"/>
            <w:right w:val="none" w:sz="0" w:space="0" w:color="auto"/>
          </w:divBdr>
        </w:div>
        <w:div w:id="1855532022">
          <w:marLeft w:val="0"/>
          <w:marRight w:val="0"/>
          <w:marTop w:val="120"/>
          <w:marBottom w:val="0"/>
          <w:divBdr>
            <w:top w:val="none" w:sz="0" w:space="0" w:color="auto"/>
            <w:left w:val="none" w:sz="0" w:space="0" w:color="auto"/>
            <w:bottom w:val="none" w:sz="0" w:space="0" w:color="auto"/>
            <w:right w:val="none" w:sz="0" w:space="0" w:color="auto"/>
          </w:divBdr>
        </w:div>
        <w:div w:id="178128592">
          <w:marLeft w:val="0"/>
          <w:marRight w:val="0"/>
          <w:marTop w:val="120"/>
          <w:marBottom w:val="0"/>
          <w:divBdr>
            <w:top w:val="none" w:sz="0" w:space="0" w:color="auto"/>
            <w:left w:val="none" w:sz="0" w:space="0" w:color="auto"/>
            <w:bottom w:val="none" w:sz="0" w:space="0" w:color="auto"/>
            <w:right w:val="none" w:sz="0" w:space="0" w:color="auto"/>
          </w:divBdr>
        </w:div>
        <w:div w:id="1907107055">
          <w:marLeft w:val="0"/>
          <w:marRight w:val="0"/>
          <w:marTop w:val="120"/>
          <w:marBottom w:val="0"/>
          <w:divBdr>
            <w:top w:val="none" w:sz="0" w:space="0" w:color="auto"/>
            <w:left w:val="none" w:sz="0" w:space="0" w:color="auto"/>
            <w:bottom w:val="none" w:sz="0" w:space="0" w:color="auto"/>
            <w:right w:val="none" w:sz="0" w:space="0" w:color="auto"/>
          </w:divBdr>
        </w:div>
        <w:div w:id="55781090">
          <w:marLeft w:val="0"/>
          <w:marRight w:val="0"/>
          <w:marTop w:val="120"/>
          <w:marBottom w:val="0"/>
          <w:divBdr>
            <w:top w:val="none" w:sz="0" w:space="0" w:color="auto"/>
            <w:left w:val="none" w:sz="0" w:space="0" w:color="auto"/>
            <w:bottom w:val="none" w:sz="0" w:space="0" w:color="auto"/>
            <w:right w:val="none" w:sz="0" w:space="0" w:color="auto"/>
          </w:divBdr>
        </w:div>
        <w:div w:id="774442426">
          <w:marLeft w:val="0"/>
          <w:marRight w:val="0"/>
          <w:marTop w:val="120"/>
          <w:marBottom w:val="0"/>
          <w:divBdr>
            <w:top w:val="none" w:sz="0" w:space="0" w:color="auto"/>
            <w:left w:val="none" w:sz="0" w:space="0" w:color="auto"/>
            <w:bottom w:val="none" w:sz="0" w:space="0" w:color="auto"/>
            <w:right w:val="none" w:sz="0" w:space="0" w:color="auto"/>
          </w:divBdr>
        </w:div>
        <w:div w:id="416100441">
          <w:marLeft w:val="0"/>
          <w:marRight w:val="0"/>
          <w:marTop w:val="120"/>
          <w:marBottom w:val="0"/>
          <w:divBdr>
            <w:top w:val="none" w:sz="0" w:space="0" w:color="auto"/>
            <w:left w:val="none" w:sz="0" w:space="0" w:color="auto"/>
            <w:bottom w:val="none" w:sz="0" w:space="0" w:color="auto"/>
            <w:right w:val="none" w:sz="0" w:space="0" w:color="auto"/>
          </w:divBdr>
        </w:div>
        <w:div w:id="1804301032">
          <w:marLeft w:val="0"/>
          <w:marRight w:val="0"/>
          <w:marTop w:val="120"/>
          <w:marBottom w:val="0"/>
          <w:divBdr>
            <w:top w:val="none" w:sz="0" w:space="0" w:color="auto"/>
            <w:left w:val="none" w:sz="0" w:space="0" w:color="auto"/>
            <w:bottom w:val="none" w:sz="0" w:space="0" w:color="auto"/>
            <w:right w:val="none" w:sz="0" w:space="0" w:color="auto"/>
          </w:divBdr>
        </w:div>
        <w:div w:id="1254826415">
          <w:marLeft w:val="0"/>
          <w:marRight w:val="0"/>
          <w:marTop w:val="120"/>
          <w:marBottom w:val="0"/>
          <w:divBdr>
            <w:top w:val="none" w:sz="0" w:space="0" w:color="auto"/>
            <w:left w:val="none" w:sz="0" w:space="0" w:color="auto"/>
            <w:bottom w:val="none" w:sz="0" w:space="0" w:color="auto"/>
            <w:right w:val="none" w:sz="0" w:space="0" w:color="auto"/>
          </w:divBdr>
        </w:div>
        <w:div w:id="1067922619">
          <w:marLeft w:val="0"/>
          <w:marRight w:val="0"/>
          <w:marTop w:val="120"/>
          <w:marBottom w:val="0"/>
          <w:divBdr>
            <w:top w:val="none" w:sz="0" w:space="0" w:color="auto"/>
            <w:left w:val="none" w:sz="0" w:space="0" w:color="auto"/>
            <w:bottom w:val="none" w:sz="0" w:space="0" w:color="auto"/>
            <w:right w:val="none" w:sz="0" w:space="0" w:color="auto"/>
          </w:divBdr>
        </w:div>
        <w:div w:id="7803183">
          <w:marLeft w:val="0"/>
          <w:marRight w:val="0"/>
          <w:marTop w:val="120"/>
          <w:marBottom w:val="0"/>
          <w:divBdr>
            <w:top w:val="none" w:sz="0" w:space="0" w:color="auto"/>
            <w:left w:val="none" w:sz="0" w:space="0" w:color="auto"/>
            <w:bottom w:val="none" w:sz="0" w:space="0" w:color="auto"/>
            <w:right w:val="none" w:sz="0" w:space="0" w:color="auto"/>
          </w:divBdr>
        </w:div>
        <w:div w:id="1384334162">
          <w:marLeft w:val="0"/>
          <w:marRight w:val="0"/>
          <w:marTop w:val="120"/>
          <w:marBottom w:val="0"/>
          <w:divBdr>
            <w:top w:val="none" w:sz="0" w:space="0" w:color="auto"/>
            <w:left w:val="none" w:sz="0" w:space="0" w:color="auto"/>
            <w:bottom w:val="none" w:sz="0" w:space="0" w:color="auto"/>
            <w:right w:val="none" w:sz="0" w:space="0" w:color="auto"/>
          </w:divBdr>
        </w:div>
        <w:div w:id="704062744">
          <w:marLeft w:val="0"/>
          <w:marRight w:val="0"/>
          <w:marTop w:val="120"/>
          <w:marBottom w:val="0"/>
          <w:divBdr>
            <w:top w:val="none" w:sz="0" w:space="0" w:color="auto"/>
            <w:left w:val="none" w:sz="0" w:space="0" w:color="auto"/>
            <w:bottom w:val="none" w:sz="0" w:space="0" w:color="auto"/>
            <w:right w:val="none" w:sz="0" w:space="0" w:color="auto"/>
          </w:divBdr>
        </w:div>
      </w:divsChild>
    </w:div>
    <w:div w:id="728840873">
      <w:bodyDiv w:val="1"/>
      <w:marLeft w:val="0"/>
      <w:marRight w:val="0"/>
      <w:marTop w:val="0"/>
      <w:marBottom w:val="0"/>
      <w:divBdr>
        <w:top w:val="none" w:sz="0" w:space="0" w:color="auto"/>
        <w:left w:val="none" w:sz="0" w:space="0" w:color="auto"/>
        <w:bottom w:val="none" w:sz="0" w:space="0" w:color="auto"/>
        <w:right w:val="none" w:sz="0" w:space="0" w:color="auto"/>
      </w:divBdr>
      <w:divsChild>
        <w:div w:id="1869832013">
          <w:marLeft w:val="0"/>
          <w:marRight w:val="0"/>
          <w:marTop w:val="120"/>
          <w:marBottom w:val="0"/>
          <w:divBdr>
            <w:top w:val="none" w:sz="0" w:space="0" w:color="auto"/>
            <w:left w:val="none" w:sz="0" w:space="0" w:color="auto"/>
            <w:bottom w:val="none" w:sz="0" w:space="0" w:color="auto"/>
            <w:right w:val="none" w:sz="0" w:space="0" w:color="auto"/>
          </w:divBdr>
        </w:div>
        <w:div w:id="823358221">
          <w:marLeft w:val="0"/>
          <w:marRight w:val="0"/>
          <w:marTop w:val="0"/>
          <w:marBottom w:val="192"/>
          <w:divBdr>
            <w:top w:val="none" w:sz="0" w:space="0" w:color="auto"/>
            <w:left w:val="none" w:sz="0" w:space="0" w:color="auto"/>
            <w:bottom w:val="none" w:sz="0" w:space="0" w:color="auto"/>
            <w:right w:val="none" w:sz="0" w:space="0" w:color="auto"/>
          </w:divBdr>
        </w:div>
        <w:div w:id="1407919363">
          <w:marLeft w:val="0"/>
          <w:marRight w:val="0"/>
          <w:marTop w:val="120"/>
          <w:marBottom w:val="0"/>
          <w:divBdr>
            <w:top w:val="none" w:sz="0" w:space="0" w:color="auto"/>
            <w:left w:val="none" w:sz="0" w:space="0" w:color="auto"/>
            <w:bottom w:val="none" w:sz="0" w:space="0" w:color="auto"/>
            <w:right w:val="none" w:sz="0" w:space="0" w:color="auto"/>
          </w:divBdr>
        </w:div>
        <w:div w:id="78841782">
          <w:marLeft w:val="0"/>
          <w:marRight w:val="0"/>
          <w:marTop w:val="120"/>
          <w:marBottom w:val="0"/>
          <w:divBdr>
            <w:top w:val="none" w:sz="0" w:space="0" w:color="auto"/>
            <w:left w:val="none" w:sz="0" w:space="0" w:color="auto"/>
            <w:bottom w:val="none" w:sz="0" w:space="0" w:color="auto"/>
            <w:right w:val="none" w:sz="0" w:space="0" w:color="auto"/>
          </w:divBdr>
        </w:div>
        <w:div w:id="1462961030">
          <w:marLeft w:val="0"/>
          <w:marRight w:val="0"/>
          <w:marTop w:val="120"/>
          <w:marBottom w:val="0"/>
          <w:divBdr>
            <w:top w:val="none" w:sz="0" w:space="0" w:color="auto"/>
            <w:left w:val="none" w:sz="0" w:space="0" w:color="auto"/>
            <w:bottom w:val="none" w:sz="0" w:space="0" w:color="auto"/>
            <w:right w:val="none" w:sz="0" w:space="0" w:color="auto"/>
          </w:divBdr>
        </w:div>
      </w:divsChild>
    </w:div>
    <w:div w:id="908344903">
      <w:bodyDiv w:val="1"/>
      <w:marLeft w:val="0"/>
      <w:marRight w:val="0"/>
      <w:marTop w:val="0"/>
      <w:marBottom w:val="0"/>
      <w:divBdr>
        <w:top w:val="none" w:sz="0" w:space="0" w:color="auto"/>
        <w:left w:val="none" w:sz="0" w:space="0" w:color="auto"/>
        <w:bottom w:val="none" w:sz="0" w:space="0" w:color="auto"/>
        <w:right w:val="none" w:sz="0" w:space="0" w:color="auto"/>
      </w:divBdr>
      <w:divsChild>
        <w:div w:id="1252156460">
          <w:marLeft w:val="0"/>
          <w:marRight w:val="0"/>
          <w:marTop w:val="120"/>
          <w:marBottom w:val="0"/>
          <w:divBdr>
            <w:top w:val="none" w:sz="0" w:space="0" w:color="auto"/>
            <w:left w:val="none" w:sz="0" w:space="0" w:color="auto"/>
            <w:bottom w:val="none" w:sz="0" w:space="0" w:color="auto"/>
            <w:right w:val="none" w:sz="0" w:space="0" w:color="auto"/>
          </w:divBdr>
        </w:div>
        <w:div w:id="327296932">
          <w:marLeft w:val="0"/>
          <w:marRight w:val="0"/>
          <w:marTop w:val="0"/>
          <w:marBottom w:val="192"/>
          <w:divBdr>
            <w:top w:val="none" w:sz="0" w:space="0" w:color="auto"/>
            <w:left w:val="none" w:sz="0" w:space="0" w:color="auto"/>
            <w:bottom w:val="none" w:sz="0" w:space="0" w:color="auto"/>
            <w:right w:val="none" w:sz="0" w:space="0" w:color="auto"/>
          </w:divBdr>
        </w:div>
        <w:div w:id="1329209879">
          <w:marLeft w:val="0"/>
          <w:marRight w:val="0"/>
          <w:marTop w:val="120"/>
          <w:marBottom w:val="0"/>
          <w:divBdr>
            <w:top w:val="none" w:sz="0" w:space="0" w:color="auto"/>
            <w:left w:val="none" w:sz="0" w:space="0" w:color="auto"/>
            <w:bottom w:val="none" w:sz="0" w:space="0" w:color="auto"/>
            <w:right w:val="none" w:sz="0" w:space="0" w:color="auto"/>
          </w:divBdr>
        </w:div>
        <w:div w:id="1889369047">
          <w:marLeft w:val="0"/>
          <w:marRight w:val="0"/>
          <w:marTop w:val="120"/>
          <w:marBottom w:val="0"/>
          <w:divBdr>
            <w:top w:val="none" w:sz="0" w:space="0" w:color="auto"/>
            <w:left w:val="none" w:sz="0" w:space="0" w:color="auto"/>
            <w:bottom w:val="none" w:sz="0" w:space="0" w:color="auto"/>
            <w:right w:val="none" w:sz="0" w:space="0" w:color="auto"/>
          </w:divBdr>
        </w:div>
        <w:div w:id="157354707">
          <w:marLeft w:val="0"/>
          <w:marRight w:val="0"/>
          <w:marTop w:val="120"/>
          <w:marBottom w:val="0"/>
          <w:divBdr>
            <w:top w:val="none" w:sz="0" w:space="0" w:color="auto"/>
            <w:left w:val="none" w:sz="0" w:space="0" w:color="auto"/>
            <w:bottom w:val="none" w:sz="0" w:space="0" w:color="auto"/>
            <w:right w:val="none" w:sz="0" w:space="0" w:color="auto"/>
          </w:divBdr>
        </w:div>
        <w:div w:id="1531383686">
          <w:marLeft w:val="0"/>
          <w:marRight w:val="0"/>
          <w:marTop w:val="120"/>
          <w:marBottom w:val="0"/>
          <w:divBdr>
            <w:top w:val="none" w:sz="0" w:space="0" w:color="auto"/>
            <w:left w:val="none" w:sz="0" w:space="0" w:color="auto"/>
            <w:bottom w:val="none" w:sz="0" w:space="0" w:color="auto"/>
            <w:right w:val="none" w:sz="0" w:space="0" w:color="auto"/>
          </w:divBdr>
        </w:div>
        <w:div w:id="46226104">
          <w:marLeft w:val="0"/>
          <w:marRight w:val="0"/>
          <w:marTop w:val="120"/>
          <w:marBottom w:val="0"/>
          <w:divBdr>
            <w:top w:val="none" w:sz="0" w:space="0" w:color="auto"/>
            <w:left w:val="none" w:sz="0" w:space="0" w:color="auto"/>
            <w:bottom w:val="none" w:sz="0" w:space="0" w:color="auto"/>
            <w:right w:val="none" w:sz="0" w:space="0" w:color="auto"/>
          </w:divBdr>
        </w:div>
        <w:div w:id="1985771474">
          <w:marLeft w:val="0"/>
          <w:marRight w:val="0"/>
          <w:marTop w:val="120"/>
          <w:marBottom w:val="0"/>
          <w:divBdr>
            <w:top w:val="none" w:sz="0" w:space="0" w:color="auto"/>
            <w:left w:val="none" w:sz="0" w:space="0" w:color="auto"/>
            <w:bottom w:val="none" w:sz="0" w:space="0" w:color="auto"/>
            <w:right w:val="none" w:sz="0" w:space="0" w:color="auto"/>
          </w:divBdr>
        </w:div>
        <w:div w:id="1300457911">
          <w:marLeft w:val="0"/>
          <w:marRight w:val="0"/>
          <w:marTop w:val="120"/>
          <w:marBottom w:val="0"/>
          <w:divBdr>
            <w:top w:val="none" w:sz="0" w:space="0" w:color="auto"/>
            <w:left w:val="none" w:sz="0" w:space="0" w:color="auto"/>
            <w:bottom w:val="none" w:sz="0" w:space="0" w:color="auto"/>
            <w:right w:val="none" w:sz="0" w:space="0" w:color="auto"/>
          </w:divBdr>
        </w:div>
        <w:div w:id="1185483324">
          <w:marLeft w:val="0"/>
          <w:marRight w:val="0"/>
          <w:marTop w:val="120"/>
          <w:marBottom w:val="0"/>
          <w:divBdr>
            <w:top w:val="none" w:sz="0" w:space="0" w:color="auto"/>
            <w:left w:val="none" w:sz="0" w:space="0" w:color="auto"/>
            <w:bottom w:val="none" w:sz="0" w:space="0" w:color="auto"/>
            <w:right w:val="none" w:sz="0" w:space="0" w:color="auto"/>
          </w:divBdr>
        </w:div>
        <w:div w:id="984091187">
          <w:marLeft w:val="0"/>
          <w:marRight w:val="0"/>
          <w:marTop w:val="0"/>
          <w:marBottom w:val="192"/>
          <w:divBdr>
            <w:top w:val="none" w:sz="0" w:space="0" w:color="auto"/>
            <w:left w:val="none" w:sz="0" w:space="0" w:color="auto"/>
            <w:bottom w:val="none" w:sz="0" w:space="0" w:color="auto"/>
            <w:right w:val="none" w:sz="0" w:space="0" w:color="auto"/>
          </w:divBdr>
        </w:div>
        <w:div w:id="1248885063">
          <w:marLeft w:val="0"/>
          <w:marRight w:val="0"/>
          <w:marTop w:val="0"/>
          <w:marBottom w:val="96"/>
          <w:divBdr>
            <w:top w:val="none" w:sz="0" w:space="0" w:color="auto"/>
            <w:left w:val="single" w:sz="24" w:space="0" w:color="CED3F1"/>
            <w:bottom w:val="none" w:sz="0" w:space="0" w:color="auto"/>
            <w:right w:val="none" w:sz="0" w:space="0" w:color="auto"/>
          </w:divBdr>
        </w:div>
        <w:div w:id="1008363442">
          <w:marLeft w:val="0"/>
          <w:marRight w:val="0"/>
          <w:marTop w:val="120"/>
          <w:marBottom w:val="0"/>
          <w:divBdr>
            <w:top w:val="none" w:sz="0" w:space="0" w:color="auto"/>
            <w:left w:val="none" w:sz="0" w:space="0" w:color="auto"/>
            <w:bottom w:val="none" w:sz="0" w:space="0" w:color="auto"/>
            <w:right w:val="none" w:sz="0" w:space="0" w:color="auto"/>
          </w:divBdr>
        </w:div>
        <w:div w:id="1179075816">
          <w:marLeft w:val="0"/>
          <w:marRight w:val="0"/>
          <w:marTop w:val="120"/>
          <w:marBottom w:val="0"/>
          <w:divBdr>
            <w:top w:val="none" w:sz="0" w:space="0" w:color="auto"/>
            <w:left w:val="none" w:sz="0" w:space="0" w:color="auto"/>
            <w:bottom w:val="none" w:sz="0" w:space="0" w:color="auto"/>
            <w:right w:val="none" w:sz="0" w:space="0" w:color="auto"/>
          </w:divBdr>
        </w:div>
        <w:div w:id="562909179">
          <w:marLeft w:val="0"/>
          <w:marRight w:val="0"/>
          <w:marTop w:val="120"/>
          <w:marBottom w:val="0"/>
          <w:divBdr>
            <w:top w:val="none" w:sz="0" w:space="0" w:color="auto"/>
            <w:left w:val="none" w:sz="0" w:space="0" w:color="auto"/>
            <w:bottom w:val="none" w:sz="0" w:space="0" w:color="auto"/>
            <w:right w:val="none" w:sz="0" w:space="0" w:color="auto"/>
          </w:divBdr>
        </w:div>
        <w:div w:id="2019962457">
          <w:marLeft w:val="0"/>
          <w:marRight w:val="0"/>
          <w:marTop w:val="0"/>
          <w:marBottom w:val="192"/>
          <w:divBdr>
            <w:top w:val="none" w:sz="0" w:space="0" w:color="auto"/>
            <w:left w:val="none" w:sz="0" w:space="0" w:color="auto"/>
            <w:bottom w:val="none" w:sz="0" w:space="0" w:color="auto"/>
            <w:right w:val="none" w:sz="0" w:space="0" w:color="auto"/>
          </w:divBdr>
        </w:div>
        <w:div w:id="579170312">
          <w:marLeft w:val="0"/>
          <w:marRight w:val="0"/>
          <w:marTop w:val="0"/>
          <w:marBottom w:val="96"/>
          <w:divBdr>
            <w:top w:val="none" w:sz="0" w:space="0" w:color="auto"/>
            <w:left w:val="single" w:sz="24" w:space="0" w:color="CED3F1"/>
            <w:bottom w:val="none" w:sz="0" w:space="0" w:color="auto"/>
            <w:right w:val="none" w:sz="0" w:space="0" w:color="auto"/>
          </w:divBdr>
        </w:div>
        <w:div w:id="388656756">
          <w:marLeft w:val="0"/>
          <w:marRight w:val="0"/>
          <w:marTop w:val="120"/>
          <w:marBottom w:val="0"/>
          <w:divBdr>
            <w:top w:val="none" w:sz="0" w:space="0" w:color="auto"/>
            <w:left w:val="none" w:sz="0" w:space="0" w:color="auto"/>
            <w:bottom w:val="none" w:sz="0" w:space="0" w:color="auto"/>
            <w:right w:val="none" w:sz="0" w:space="0" w:color="auto"/>
          </w:divBdr>
        </w:div>
        <w:div w:id="2083260207">
          <w:marLeft w:val="0"/>
          <w:marRight w:val="0"/>
          <w:marTop w:val="120"/>
          <w:marBottom w:val="0"/>
          <w:divBdr>
            <w:top w:val="none" w:sz="0" w:space="0" w:color="auto"/>
            <w:left w:val="none" w:sz="0" w:space="0" w:color="auto"/>
            <w:bottom w:val="none" w:sz="0" w:space="0" w:color="auto"/>
            <w:right w:val="none" w:sz="0" w:space="0" w:color="auto"/>
          </w:divBdr>
        </w:div>
        <w:div w:id="778572058">
          <w:marLeft w:val="0"/>
          <w:marRight w:val="0"/>
          <w:marTop w:val="120"/>
          <w:marBottom w:val="0"/>
          <w:divBdr>
            <w:top w:val="none" w:sz="0" w:space="0" w:color="auto"/>
            <w:left w:val="none" w:sz="0" w:space="0" w:color="auto"/>
            <w:bottom w:val="none" w:sz="0" w:space="0" w:color="auto"/>
            <w:right w:val="none" w:sz="0" w:space="0" w:color="auto"/>
          </w:divBdr>
        </w:div>
        <w:div w:id="765736714">
          <w:marLeft w:val="0"/>
          <w:marRight w:val="0"/>
          <w:marTop w:val="120"/>
          <w:marBottom w:val="0"/>
          <w:divBdr>
            <w:top w:val="none" w:sz="0" w:space="0" w:color="auto"/>
            <w:left w:val="none" w:sz="0" w:space="0" w:color="auto"/>
            <w:bottom w:val="none" w:sz="0" w:space="0" w:color="auto"/>
            <w:right w:val="none" w:sz="0" w:space="0" w:color="auto"/>
          </w:divBdr>
        </w:div>
        <w:div w:id="600574084">
          <w:marLeft w:val="0"/>
          <w:marRight w:val="0"/>
          <w:marTop w:val="120"/>
          <w:marBottom w:val="0"/>
          <w:divBdr>
            <w:top w:val="none" w:sz="0" w:space="0" w:color="auto"/>
            <w:left w:val="none" w:sz="0" w:space="0" w:color="auto"/>
            <w:bottom w:val="none" w:sz="0" w:space="0" w:color="auto"/>
            <w:right w:val="none" w:sz="0" w:space="0" w:color="auto"/>
          </w:divBdr>
        </w:div>
      </w:divsChild>
    </w:div>
    <w:div w:id="919291253">
      <w:bodyDiv w:val="1"/>
      <w:marLeft w:val="0"/>
      <w:marRight w:val="0"/>
      <w:marTop w:val="0"/>
      <w:marBottom w:val="0"/>
      <w:divBdr>
        <w:top w:val="none" w:sz="0" w:space="0" w:color="auto"/>
        <w:left w:val="none" w:sz="0" w:space="0" w:color="auto"/>
        <w:bottom w:val="none" w:sz="0" w:space="0" w:color="auto"/>
        <w:right w:val="none" w:sz="0" w:space="0" w:color="auto"/>
      </w:divBdr>
      <w:divsChild>
        <w:div w:id="1414619567">
          <w:marLeft w:val="0"/>
          <w:marRight w:val="0"/>
          <w:marTop w:val="120"/>
          <w:marBottom w:val="0"/>
          <w:divBdr>
            <w:top w:val="none" w:sz="0" w:space="0" w:color="auto"/>
            <w:left w:val="none" w:sz="0" w:space="0" w:color="auto"/>
            <w:bottom w:val="none" w:sz="0" w:space="0" w:color="auto"/>
            <w:right w:val="none" w:sz="0" w:space="0" w:color="auto"/>
          </w:divBdr>
        </w:div>
        <w:div w:id="706639165">
          <w:marLeft w:val="0"/>
          <w:marRight w:val="0"/>
          <w:marTop w:val="0"/>
          <w:marBottom w:val="192"/>
          <w:divBdr>
            <w:top w:val="none" w:sz="0" w:space="0" w:color="auto"/>
            <w:left w:val="none" w:sz="0" w:space="0" w:color="auto"/>
            <w:bottom w:val="none" w:sz="0" w:space="0" w:color="auto"/>
            <w:right w:val="none" w:sz="0" w:space="0" w:color="auto"/>
          </w:divBdr>
        </w:div>
        <w:div w:id="1549876100">
          <w:marLeft w:val="0"/>
          <w:marRight w:val="0"/>
          <w:marTop w:val="120"/>
          <w:marBottom w:val="0"/>
          <w:divBdr>
            <w:top w:val="none" w:sz="0" w:space="0" w:color="auto"/>
            <w:left w:val="none" w:sz="0" w:space="0" w:color="auto"/>
            <w:bottom w:val="none" w:sz="0" w:space="0" w:color="auto"/>
            <w:right w:val="none" w:sz="0" w:space="0" w:color="auto"/>
          </w:divBdr>
        </w:div>
        <w:div w:id="1064375981">
          <w:marLeft w:val="0"/>
          <w:marRight w:val="0"/>
          <w:marTop w:val="120"/>
          <w:marBottom w:val="0"/>
          <w:divBdr>
            <w:top w:val="none" w:sz="0" w:space="0" w:color="auto"/>
            <w:left w:val="none" w:sz="0" w:space="0" w:color="auto"/>
            <w:bottom w:val="none" w:sz="0" w:space="0" w:color="auto"/>
            <w:right w:val="none" w:sz="0" w:space="0" w:color="auto"/>
          </w:divBdr>
        </w:div>
        <w:div w:id="2115858691">
          <w:marLeft w:val="0"/>
          <w:marRight w:val="0"/>
          <w:marTop w:val="120"/>
          <w:marBottom w:val="0"/>
          <w:divBdr>
            <w:top w:val="none" w:sz="0" w:space="0" w:color="auto"/>
            <w:left w:val="none" w:sz="0" w:space="0" w:color="auto"/>
            <w:bottom w:val="none" w:sz="0" w:space="0" w:color="auto"/>
            <w:right w:val="none" w:sz="0" w:space="0" w:color="auto"/>
          </w:divBdr>
        </w:div>
        <w:div w:id="392851673">
          <w:marLeft w:val="0"/>
          <w:marRight w:val="0"/>
          <w:marTop w:val="120"/>
          <w:marBottom w:val="0"/>
          <w:divBdr>
            <w:top w:val="none" w:sz="0" w:space="0" w:color="auto"/>
            <w:left w:val="none" w:sz="0" w:space="0" w:color="auto"/>
            <w:bottom w:val="none" w:sz="0" w:space="0" w:color="auto"/>
            <w:right w:val="none" w:sz="0" w:space="0" w:color="auto"/>
          </w:divBdr>
        </w:div>
        <w:div w:id="1739089181">
          <w:marLeft w:val="0"/>
          <w:marRight w:val="0"/>
          <w:marTop w:val="120"/>
          <w:marBottom w:val="0"/>
          <w:divBdr>
            <w:top w:val="none" w:sz="0" w:space="0" w:color="auto"/>
            <w:left w:val="none" w:sz="0" w:space="0" w:color="auto"/>
            <w:bottom w:val="none" w:sz="0" w:space="0" w:color="auto"/>
            <w:right w:val="none" w:sz="0" w:space="0" w:color="auto"/>
          </w:divBdr>
        </w:div>
        <w:div w:id="987049488">
          <w:marLeft w:val="0"/>
          <w:marRight w:val="0"/>
          <w:marTop w:val="120"/>
          <w:marBottom w:val="0"/>
          <w:divBdr>
            <w:top w:val="none" w:sz="0" w:space="0" w:color="auto"/>
            <w:left w:val="none" w:sz="0" w:space="0" w:color="auto"/>
            <w:bottom w:val="none" w:sz="0" w:space="0" w:color="auto"/>
            <w:right w:val="none" w:sz="0" w:space="0" w:color="auto"/>
          </w:divBdr>
        </w:div>
        <w:div w:id="1062827939">
          <w:marLeft w:val="0"/>
          <w:marRight w:val="0"/>
          <w:marTop w:val="120"/>
          <w:marBottom w:val="0"/>
          <w:divBdr>
            <w:top w:val="none" w:sz="0" w:space="0" w:color="auto"/>
            <w:left w:val="none" w:sz="0" w:space="0" w:color="auto"/>
            <w:bottom w:val="none" w:sz="0" w:space="0" w:color="auto"/>
            <w:right w:val="none" w:sz="0" w:space="0" w:color="auto"/>
          </w:divBdr>
        </w:div>
        <w:div w:id="1154183653">
          <w:marLeft w:val="0"/>
          <w:marRight w:val="0"/>
          <w:marTop w:val="120"/>
          <w:marBottom w:val="0"/>
          <w:divBdr>
            <w:top w:val="none" w:sz="0" w:space="0" w:color="auto"/>
            <w:left w:val="none" w:sz="0" w:space="0" w:color="auto"/>
            <w:bottom w:val="none" w:sz="0" w:space="0" w:color="auto"/>
            <w:right w:val="none" w:sz="0" w:space="0" w:color="auto"/>
          </w:divBdr>
        </w:div>
        <w:div w:id="1966766195">
          <w:marLeft w:val="0"/>
          <w:marRight w:val="0"/>
          <w:marTop w:val="120"/>
          <w:marBottom w:val="0"/>
          <w:divBdr>
            <w:top w:val="none" w:sz="0" w:space="0" w:color="auto"/>
            <w:left w:val="none" w:sz="0" w:space="0" w:color="auto"/>
            <w:bottom w:val="none" w:sz="0" w:space="0" w:color="auto"/>
            <w:right w:val="none" w:sz="0" w:space="0" w:color="auto"/>
          </w:divBdr>
        </w:div>
        <w:div w:id="1931547767">
          <w:marLeft w:val="0"/>
          <w:marRight w:val="0"/>
          <w:marTop w:val="120"/>
          <w:marBottom w:val="0"/>
          <w:divBdr>
            <w:top w:val="none" w:sz="0" w:space="0" w:color="auto"/>
            <w:left w:val="none" w:sz="0" w:space="0" w:color="auto"/>
            <w:bottom w:val="none" w:sz="0" w:space="0" w:color="auto"/>
            <w:right w:val="none" w:sz="0" w:space="0" w:color="auto"/>
          </w:divBdr>
        </w:div>
        <w:div w:id="808745627">
          <w:marLeft w:val="0"/>
          <w:marRight w:val="0"/>
          <w:marTop w:val="120"/>
          <w:marBottom w:val="0"/>
          <w:divBdr>
            <w:top w:val="none" w:sz="0" w:space="0" w:color="auto"/>
            <w:left w:val="none" w:sz="0" w:space="0" w:color="auto"/>
            <w:bottom w:val="none" w:sz="0" w:space="0" w:color="auto"/>
            <w:right w:val="none" w:sz="0" w:space="0" w:color="auto"/>
          </w:divBdr>
        </w:div>
      </w:divsChild>
    </w:div>
    <w:div w:id="947270403">
      <w:bodyDiv w:val="1"/>
      <w:marLeft w:val="0"/>
      <w:marRight w:val="0"/>
      <w:marTop w:val="0"/>
      <w:marBottom w:val="0"/>
      <w:divBdr>
        <w:top w:val="none" w:sz="0" w:space="0" w:color="auto"/>
        <w:left w:val="none" w:sz="0" w:space="0" w:color="auto"/>
        <w:bottom w:val="none" w:sz="0" w:space="0" w:color="auto"/>
        <w:right w:val="none" w:sz="0" w:space="0" w:color="auto"/>
      </w:divBdr>
      <w:divsChild>
        <w:div w:id="430853970">
          <w:marLeft w:val="0"/>
          <w:marRight w:val="0"/>
          <w:marTop w:val="120"/>
          <w:marBottom w:val="0"/>
          <w:divBdr>
            <w:top w:val="none" w:sz="0" w:space="0" w:color="auto"/>
            <w:left w:val="none" w:sz="0" w:space="0" w:color="auto"/>
            <w:bottom w:val="none" w:sz="0" w:space="0" w:color="auto"/>
            <w:right w:val="none" w:sz="0" w:space="0" w:color="auto"/>
          </w:divBdr>
        </w:div>
        <w:div w:id="771701929">
          <w:marLeft w:val="0"/>
          <w:marRight w:val="0"/>
          <w:marTop w:val="120"/>
          <w:marBottom w:val="0"/>
          <w:divBdr>
            <w:top w:val="none" w:sz="0" w:space="0" w:color="auto"/>
            <w:left w:val="none" w:sz="0" w:space="0" w:color="auto"/>
            <w:bottom w:val="none" w:sz="0" w:space="0" w:color="auto"/>
            <w:right w:val="none" w:sz="0" w:space="0" w:color="auto"/>
          </w:divBdr>
        </w:div>
        <w:div w:id="712731014">
          <w:marLeft w:val="0"/>
          <w:marRight w:val="0"/>
          <w:marTop w:val="120"/>
          <w:marBottom w:val="0"/>
          <w:divBdr>
            <w:top w:val="none" w:sz="0" w:space="0" w:color="auto"/>
            <w:left w:val="none" w:sz="0" w:space="0" w:color="auto"/>
            <w:bottom w:val="none" w:sz="0" w:space="0" w:color="auto"/>
            <w:right w:val="none" w:sz="0" w:space="0" w:color="auto"/>
          </w:divBdr>
        </w:div>
        <w:div w:id="1930191003">
          <w:marLeft w:val="0"/>
          <w:marRight w:val="0"/>
          <w:marTop w:val="120"/>
          <w:marBottom w:val="0"/>
          <w:divBdr>
            <w:top w:val="none" w:sz="0" w:space="0" w:color="auto"/>
            <w:left w:val="none" w:sz="0" w:space="0" w:color="auto"/>
            <w:bottom w:val="none" w:sz="0" w:space="0" w:color="auto"/>
            <w:right w:val="none" w:sz="0" w:space="0" w:color="auto"/>
          </w:divBdr>
        </w:div>
        <w:div w:id="914434949">
          <w:marLeft w:val="0"/>
          <w:marRight w:val="0"/>
          <w:marTop w:val="120"/>
          <w:marBottom w:val="0"/>
          <w:divBdr>
            <w:top w:val="none" w:sz="0" w:space="0" w:color="auto"/>
            <w:left w:val="none" w:sz="0" w:space="0" w:color="auto"/>
            <w:bottom w:val="none" w:sz="0" w:space="0" w:color="auto"/>
            <w:right w:val="none" w:sz="0" w:space="0" w:color="auto"/>
          </w:divBdr>
        </w:div>
        <w:div w:id="879440681">
          <w:marLeft w:val="0"/>
          <w:marRight w:val="0"/>
          <w:marTop w:val="120"/>
          <w:marBottom w:val="0"/>
          <w:divBdr>
            <w:top w:val="none" w:sz="0" w:space="0" w:color="auto"/>
            <w:left w:val="none" w:sz="0" w:space="0" w:color="auto"/>
            <w:bottom w:val="none" w:sz="0" w:space="0" w:color="auto"/>
            <w:right w:val="none" w:sz="0" w:space="0" w:color="auto"/>
          </w:divBdr>
        </w:div>
        <w:div w:id="850485922">
          <w:marLeft w:val="0"/>
          <w:marRight w:val="0"/>
          <w:marTop w:val="120"/>
          <w:marBottom w:val="0"/>
          <w:divBdr>
            <w:top w:val="none" w:sz="0" w:space="0" w:color="auto"/>
            <w:left w:val="none" w:sz="0" w:space="0" w:color="auto"/>
            <w:bottom w:val="none" w:sz="0" w:space="0" w:color="auto"/>
            <w:right w:val="none" w:sz="0" w:space="0" w:color="auto"/>
          </w:divBdr>
        </w:div>
        <w:div w:id="2143765845">
          <w:marLeft w:val="0"/>
          <w:marRight w:val="0"/>
          <w:marTop w:val="120"/>
          <w:marBottom w:val="0"/>
          <w:divBdr>
            <w:top w:val="none" w:sz="0" w:space="0" w:color="auto"/>
            <w:left w:val="none" w:sz="0" w:space="0" w:color="auto"/>
            <w:bottom w:val="none" w:sz="0" w:space="0" w:color="auto"/>
            <w:right w:val="none" w:sz="0" w:space="0" w:color="auto"/>
          </w:divBdr>
        </w:div>
        <w:div w:id="1787114311">
          <w:marLeft w:val="0"/>
          <w:marRight w:val="0"/>
          <w:marTop w:val="120"/>
          <w:marBottom w:val="0"/>
          <w:divBdr>
            <w:top w:val="none" w:sz="0" w:space="0" w:color="auto"/>
            <w:left w:val="none" w:sz="0" w:space="0" w:color="auto"/>
            <w:bottom w:val="none" w:sz="0" w:space="0" w:color="auto"/>
            <w:right w:val="none" w:sz="0" w:space="0" w:color="auto"/>
          </w:divBdr>
        </w:div>
        <w:div w:id="1067024322">
          <w:marLeft w:val="0"/>
          <w:marRight w:val="0"/>
          <w:marTop w:val="120"/>
          <w:marBottom w:val="0"/>
          <w:divBdr>
            <w:top w:val="none" w:sz="0" w:space="0" w:color="auto"/>
            <w:left w:val="none" w:sz="0" w:space="0" w:color="auto"/>
            <w:bottom w:val="none" w:sz="0" w:space="0" w:color="auto"/>
            <w:right w:val="none" w:sz="0" w:space="0" w:color="auto"/>
          </w:divBdr>
        </w:div>
        <w:div w:id="1881168219">
          <w:marLeft w:val="0"/>
          <w:marRight w:val="0"/>
          <w:marTop w:val="120"/>
          <w:marBottom w:val="0"/>
          <w:divBdr>
            <w:top w:val="none" w:sz="0" w:space="0" w:color="auto"/>
            <w:left w:val="none" w:sz="0" w:space="0" w:color="auto"/>
            <w:bottom w:val="none" w:sz="0" w:space="0" w:color="auto"/>
            <w:right w:val="none" w:sz="0" w:space="0" w:color="auto"/>
          </w:divBdr>
        </w:div>
        <w:div w:id="344476753">
          <w:marLeft w:val="0"/>
          <w:marRight w:val="0"/>
          <w:marTop w:val="120"/>
          <w:marBottom w:val="0"/>
          <w:divBdr>
            <w:top w:val="none" w:sz="0" w:space="0" w:color="auto"/>
            <w:left w:val="none" w:sz="0" w:space="0" w:color="auto"/>
            <w:bottom w:val="none" w:sz="0" w:space="0" w:color="auto"/>
            <w:right w:val="none" w:sz="0" w:space="0" w:color="auto"/>
          </w:divBdr>
        </w:div>
        <w:div w:id="1400134431">
          <w:marLeft w:val="0"/>
          <w:marRight w:val="0"/>
          <w:marTop w:val="120"/>
          <w:marBottom w:val="0"/>
          <w:divBdr>
            <w:top w:val="none" w:sz="0" w:space="0" w:color="auto"/>
            <w:left w:val="none" w:sz="0" w:space="0" w:color="auto"/>
            <w:bottom w:val="none" w:sz="0" w:space="0" w:color="auto"/>
            <w:right w:val="none" w:sz="0" w:space="0" w:color="auto"/>
          </w:divBdr>
        </w:div>
        <w:div w:id="1479305743">
          <w:marLeft w:val="0"/>
          <w:marRight w:val="0"/>
          <w:marTop w:val="120"/>
          <w:marBottom w:val="0"/>
          <w:divBdr>
            <w:top w:val="none" w:sz="0" w:space="0" w:color="auto"/>
            <w:left w:val="none" w:sz="0" w:space="0" w:color="auto"/>
            <w:bottom w:val="none" w:sz="0" w:space="0" w:color="auto"/>
            <w:right w:val="none" w:sz="0" w:space="0" w:color="auto"/>
          </w:divBdr>
        </w:div>
        <w:div w:id="2015182069">
          <w:marLeft w:val="0"/>
          <w:marRight w:val="0"/>
          <w:marTop w:val="120"/>
          <w:marBottom w:val="0"/>
          <w:divBdr>
            <w:top w:val="none" w:sz="0" w:space="0" w:color="auto"/>
            <w:left w:val="none" w:sz="0" w:space="0" w:color="auto"/>
            <w:bottom w:val="none" w:sz="0" w:space="0" w:color="auto"/>
            <w:right w:val="none" w:sz="0" w:space="0" w:color="auto"/>
          </w:divBdr>
        </w:div>
        <w:div w:id="234435120">
          <w:marLeft w:val="0"/>
          <w:marRight w:val="0"/>
          <w:marTop w:val="120"/>
          <w:marBottom w:val="0"/>
          <w:divBdr>
            <w:top w:val="none" w:sz="0" w:space="0" w:color="auto"/>
            <w:left w:val="none" w:sz="0" w:space="0" w:color="auto"/>
            <w:bottom w:val="none" w:sz="0" w:space="0" w:color="auto"/>
            <w:right w:val="none" w:sz="0" w:space="0" w:color="auto"/>
          </w:divBdr>
        </w:div>
        <w:div w:id="1936471386">
          <w:marLeft w:val="0"/>
          <w:marRight w:val="0"/>
          <w:marTop w:val="120"/>
          <w:marBottom w:val="0"/>
          <w:divBdr>
            <w:top w:val="none" w:sz="0" w:space="0" w:color="auto"/>
            <w:left w:val="none" w:sz="0" w:space="0" w:color="auto"/>
            <w:bottom w:val="none" w:sz="0" w:space="0" w:color="auto"/>
            <w:right w:val="none" w:sz="0" w:space="0" w:color="auto"/>
          </w:divBdr>
        </w:div>
        <w:div w:id="1261379077">
          <w:marLeft w:val="0"/>
          <w:marRight w:val="0"/>
          <w:marTop w:val="120"/>
          <w:marBottom w:val="0"/>
          <w:divBdr>
            <w:top w:val="none" w:sz="0" w:space="0" w:color="auto"/>
            <w:left w:val="none" w:sz="0" w:space="0" w:color="auto"/>
            <w:bottom w:val="none" w:sz="0" w:space="0" w:color="auto"/>
            <w:right w:val="none" w:sz="0" w:space="0" w:color="auto"/>
          </w:divBdr>
        </w:div>
        <w:div w:id="1222640793">
          <w:marLeft w:val="0"/>
          <w:marRight w:val="0"/>
          <w:marTop w:val="120"/>
          <w:marBottom w:val="0"/>
          <w:divBdr>
            <w:top w:val="none" w:sz="0" w:space="0" w:color="auto"/>
            <w:left w:val="none" w:sz="0" w:space="0" w:color="auto"/>
            <w:bottom w:val="none" w:sz="0" w:space="0" w:color="auto"/>
            <w:right w:val="none" w:sz="0" w:space="0" w:color="auto"/>
          </w:divBdr>
        </w:div>
        <w:div w:id="1708143282">
          <w:marLeft w:val="0"/>
          <w:marRight w:val="0"/>
          <w:marTop w:val="120"/>
          <w:marBottom w:val="0"/>
          <w:divBdr>
            <w:top w:val="none" w:sz="0" w:space="0" w:color="auto"/>
            <w:left w:val="none" w:sz="0" w:space="0" w:color="auto"/>
            <w:bottom w:val="none" w:sz="0" w:space="0" w:color="auto"/>
            <w:right w:val="none" w:sz="0" w:space="0" w:color="auto"/>
          </w:divBdr>
        </w:div>
        <w:div w:id="2048943603">
          <w:marLeft w:val="0"/>
          <w:marRight w:val="0"/>
          <w:marTop w:val="120"/>
          <w:marBottom w:val="0"/>
          <w:divBdr>
            <w:top w:val="none" w:sz="0" w:space="0" w:color="auto"/>
            <w:left w:val="none" w:sz="0" w:space="0" w:color="auto"/>
            <w:bottom w:val="none" w:sz="0" w:space="0" w:color="auto"/>
            <w:right w:val="none" w:sz="0" w:space="0" w:color="auto"/>
          </w:divBdr>
        </w:div>
        <w:div w:id="1077483001">
          <w:marLeft w:val="0"/>
          <w:marRight w:val="0"/>
          <w:marTop w:val="120"/>
          <w:marBottom w:val="0"/>
          <w:divBdr>
            <w:top w:val="none" w:sz="0" w:space="0" w:color="auto"/>
            <w:left w:val="none" w:sz="0" w:space="0" w:color="auto"/>
            <w:bottom w:val="none" w:sz="0" w:space="0" w:color="auto"/>
            <w:right w:val="none" w:sz="0" w:space="0" w:color="auto"/>
          </w:divBdr>
        </w:div>
        <w:div w:id="208228658">
          <w:marLeft w:val="0"/>
          <w:marRight w:val="0"/>
          <w:marTop w:val="120"/>
          <w:marBottom w:val="0"/>
          <w:divBdr>
            <w:top w:val="none" w:sz="0" w:space="0" w:color="auto"/>
            <w:left w:val="none" w:sz="0" w:space="0" w:color="auto"/>
            <w:bottom w:val="none" w:sz="0" w:space="0" w:color="auto"/>
            <w:right w:val="none" w:sz="0" w:space="0" w:color="auto"/>
          </w:divBdr>
        </w:div>
        <w:div w:id="2034841408">
          <w:marLeft w:val="0"/>
          <w:marRight w:val="0"/>
          <w:marTop w:val="120"/>
          <w:marBottom w:val="96"/>
          <w:divBdr>
            <w:top w:val="none" w:sz="0" w:space="0" w:color="auto"/>
            <w:left w:val="single" w:sz="24" w:space="0" w:color="CED3F1"/>
            <w:bottom w:val="none" w:sz="0" w:space="0" w:color="auto"/>
            <w:right w:val="none" w:sz="0" w:space="0" w:color="auto"/>
          </w:divBdr>
        </w:div>
        <w:div w:id="886985636">
          <w:marLeft w:val="0"/>
          <w:marRight w:val="0"/>
          <w:marTop w:val="120"/>
          <w:marBottom w:val="0"/>
          <w:divBdr>
            <w:top w:val="none" w:sz="0" w:space="0" w:color="auto"/>
            <w:left w:val="none" w:sz="0" w:space="0" w:color="auto"/>
            <w:bottom w:val="none" w:sz="0" w:space="0" w:color="auto"/>
            <w:right w:val="none" w:sz="0" w:space="0" w:color="auto"/>
          </w:divBdr>
        </w:div>
        <w:div w:id="1528375944">
          <w:marLeft w:val="0"/>
          <w:marRight w:val="0"/>
          <w:marTop w:val="120"/>
          <w:marBottom w:val="0"/>
          <w:divBdr>
            <w:top w:val="none" w:sz="0" w:space="0" w:color="auto"/>
            <w:left w:val="none" w:sz="0" w:space="0" w:color="auto"/>
            <w:bottom w:val="none" w:sz="0" w:space="0" w:color="auto"/>
            <w:right w:val="none" w:sz="0" w:space="0" w:color="auto"/>
          </w:divBdr>
        </w:div>
        <w:div w:id="743527670">
          <w:marLeft w:val="0"/>
          <w:marRight w:val="0"/>
          <w:marTop w:val="120"/>
          <w:marBottom w:val="0"/>
          <w:divBdr>
            <w:top w:val="none" w:sz="0" w:space="0" w:color="auto"/>
            <w:left w:val="none" w:sz="0" w:space="0" w:color="auto"/>
            <w:bottom w:val="none" w:sz="0" w:space="0" w:color="auto"/>
            <w:right w:val="none" w:sz="0" w:space="0" w:color="auto"/>
          </w:divBdr>
        </w:div>
        <w:div w:id="2051026433">
          <w:marLeft w:val="0"/>
          <w:marRight w:val="0"/>
          <w:marTop w:val="120"/>
          <w:marBottom w:val="0"/>
          <w:divBdr>
            <w:top w:val="none" w:sz="0" w:space="0" w:color="auto"/>
            <w:left w:val="none" w:sz="0" w:space="0" w:color="auto"/>
            <w:bottom w:val="none" w:sz="0" w:space="0" w:color="auto"/>
            <w:right w:val="none" w:sz="0" w:space="0" w:color="auto"/>
          </w:divBdr>
        </w:div>
        <w:div w:id="1626307767">
          <w:marLeft w:val="0"/>
          <w:marRight w:val="0"/>
          <w:marTop w:val="120"/>
          <w:marBottom w:val="0"/>
          <w:divBdr>
            <w:top w:val="none" w:sz="0" w:space="0" w:color="auto"/>
            <w:left w:val="none" w:sz="0" w:space="0" w:color="auto"/>
            <w:bottom w:val="none" w:sz="0" w:space="0" w:color="auto"/>
            <w:right w:val="none" w:sz="0" w:space="0" w:color="auto"/>
          </w:divBdr>
        </w:div>
        <w:div w:id="339623954">
          <w:marLeft w:val="0"/>
          <w:marRight w:val="0"/>
          <w:marTop w:val="120"/>
          <w:marBottom w:val="0"/>
          <w:divBdr>
            <w:top w:val="none" w:sz="0" w:space="0" w:color="auto"/>
            <w:left w:val="none" w:sz="0" w:space="0" w:color="auto"/>
            <w:bottom w:val="none" w:sz="0" w:space="0" w:color="auto"/>
            <w:right w:val="none" w:sz="0" w:space="0" w:color="auto"/>
          </w:divBdr>
        </w:div>
        <w:div w:id="47731639">
          <w:marLeft w:val="0"/>
          <w:marRight w:val="0"/>
          <w:marTop w:val="120"/>
          <w:marBottom w:val="0"/>
          <w:divBdr>
            <w:top w:val="none" w:sz="0" w:space="0" w:color="auto"/>
            <w:left w:val="none" w:sz="0" w:space="0" w:color="auto"/>
            <w:bottom w:val="none" w:sz="0" w:space="0" w:color="auto"/>
            <w:right w:val="none" w:sz="0" w:space="0" w:color="auto"/>
          </w:divBdr>
        </w:div>
        <w:div w:id="621348694">
          <w:marLeft w:val="0"/>
          <w:marRight w:val="0"/>
          <w:marTop w:val="120"/>
          <w:marBottom w:val="0"/>
          <w:divBdr>
            <w:top w:val="none" w:sz="0" w:space="0" w:color="auto"/>
            <w:left w:val="none" w:sz="0" w:space="0" w:color="auto"/>
            <w:bottom w:val="none" w:sz="0" w:space="0" w:color="auto"/>
            <w:right w:val="none" w:sz="0" w:space="0" w:color="auto"/>
          </w:divBdr>
        </w:div>
        <w:div w:id="1783374788">
          <w:marLeft w:val="0"/>
          <w:marRight w:val="0"/>
          <w:marTop w:val="120"/>
          <w:marBottom w:val="0"/>
          <w:divBdr>
            <w:top w:val="none" w:sz="0" w:space="0" w:color="auto"/>
            <w:left w:val="none" w:sz="0" w:space="0" w:color="auto"/>
            <w:bottom w:val="none" w:sz="0" w:space="0" w:color="auto"/>
            <w:right w:val="none" w:sz="0" w:space="0" w:color="auto"/>
          </w:divBdr>
        </w:div>
        <w:div w:id="701636789">
          <w:marLeft w:val="0"/>
          <w:marRight w:val="0"/>
          <w:marTop w:val="120"/>
          <w:marBottom w:val="0"/>
          <w:divBdr>
            <w:top w:val="none" w:sz="0" w:space="0" w:color="auto"/>
            <w:left w:val="none" w:sz="0" w:space="0" w:color="auto"/>
            <w:bottom w:val="none" w:sz="0" w:space="0" w:color="auto"/>
            <w:right w:val="none" w:sz="0" w:space="0" w:color="auto"/>
          </w:divBdr>
        </w:div>
        <w:div w:id="1597906037">
          <w:marLeft w:val="0"/>
          <w:marRight w:val="0"/>
          <w:marTop w:val="120"/>
          <w:marBottom w:val="0"/>
          <w:divBdr>
            <w:top w:val="none" w:sz="0" w:space="0" w:color="auto"/>
            <w:left w:val="none" w:sz="0" w:space="0" w:color="auto"/>
            <w:bottom w:val="none" w:sz="0" w:space="0" w:color="auto"/>
            <w:right w:val="none" w:sz="0" w:space="0" w:color="auto"/>
          </w:divBdr>
        </w:div>
        <w:div w:id="1365518894">
          <w:marLeft w:val="0"/>
          <w:marRight w:val="0"/>
          <w:marTop w:val="120"/>
          <w:marBottom w:val="0"/>
          <w:divBdr>
            <w:top w:val="none" w:sz="0" w:space="0" w:color="auto"/>
            <w:left w:val="none" w:sz="0" w:space="0" w:color="auto"/>
            <w:bottom w:val="none" w:sz="0" w:space="0" w:color="auto"/>
            <w:right w:val="none" w:sz="0" w:space="0" w:color="auto"/>
          </w:divBdr>
        </w:div>
        <w:div w:id="1067459435">
          <w:marLeft w:val="0"/>
          <w:marRight w:val="0"/>
          <w:marTop w:val="120"/>
          <w:marBottom w:val="0"/>
          <w:divBdr>
            <w:top w:val="none" w:sz="0" w:space="0" w:color="auto"/>
            <w:left w:val="none" w:sz="0" w:space="0" w:color="auto"/>
            <w:bottom w:val="none" w:sz="0" w:space="0" w:color="auto"/>
            <w:right w:val="none" w:sz="0" w:space="0" w:color="auto"/>
          </w:divBdr>
        </w:div>
        <w:div w:id="1388215861">
          <w:marLeft w:val="0"/>
          <w:marRight w:val="0"/>
          <w:marTop w:val="120"/>
          <w:marBottom w:val="0"/>
          <w:divBdr>
            <w:top w:val="none" w:sz="0" w:space="0" w:color="auto"/>
            <w:left w:val="none" w:sz="0" w:space="0" w:color="auto"/>
            <w:bottom w:val="none" w:sz="0" w:space="0" w:color="auto"/>
            <w:right w:val="none" w:sz="0" w:space="0" w:color="auto"/>
          </w:divBdr>
        </w:div>
        <w:div w:id="1478254505">
          <w:marLeft w:val="0"/>
          <w:marRight w:val="0"/>
          <w:marTop w:val="120"/>
          <w:marBottom w:val="0"/>
          <w:divBdr>
            <w:top w:val="none" w:sz="0" w:space="0" w:color="auto"/>
            <w:left w:val="none" w:sz="0" w:space="0" w:color="auto"/>
            <w:bottom w:val="none" w:sz="0" w:space="0" w:color="auto"/>
            <w:right w:val="none" w:sz="0" w:space="0" w:color="auto"/>
          </w:divBdr>
        </w:div>
        <w:div w:id="1964120061">
          <w:marLeft w:val="0"/>
          <w:marRight w:val="0"/>
          <w:marTop w:val="120"/>
          <w:marBottom w:val="0"/>
          <w:divBdr>
            <w:top w:val="none" w:sz="0" w:space="0" w:color="auto"/>
            <w:left w:val="none" w:sz="0" w:space="0" w:color="auto"/>
            <w:bottom w:val="none" w:sz="0" w:space="0" w:color="auto"/>
            <w:right w:val="none" w:sz="0" w:space="0" w:color="auto"/>
          </w:divBdr>
        </w:div>
        <w:div w:id="1102802623">
          <w:marLeft w:val="0"/>
          <w:marRight w:val="0"/>
          <w:marTop w:val="120"/>
          <w:marBottom w:val="0"/>
          <w:divBdr>
            <w:top w:val="none" w:sz="0" w:space="0" w:color="auto"/>
            <w:left w:val="none" w:sz="0" w:space="0" w:color="auto"/>
            <w:bottom w:val="none" w:sz="0" w:space="0" w:color="auto"/>
            <w:right w:val="none" w:sz="0" w:space="0" w:color="auto"/>
          </w:divBdr>
        </w:div>
        <w:div w:id="907107734">
          <w:marLeft w:val="0"/>
          <w:marRight w:val="0"/>
          <w:marTop w:val="120"/>
          <w:marBottom w:val="0"/>
          <w:divBdr>
            <w:top w:val="none" w:sz="0" w:space="0" w:color="auto"/>
            <w:left w:val="none" w:sz="0" w:space="0" w:color="auto"/>
            <w:bottom w:val="none" w:sz="0" w:space="0" w:color="auto"/>
            <w:right w:val="none" w:sz="0" w:space="0" w:color="auto"/>
          </w:divBdr>
        </w:div>
        <w:div w:id="1816484788">
          <w:marLeft w:val="0"/>
          <w:marRight w:val="0"/>
          <w:marTop w:val="120"/>
          <w:marBottom w:val="0"/>
          <w:divBdr>
            <w:top w:val="none" w:sz="0" w:space="0" w:color="auto"/>
            <w:left w:val="none" w:sz="0" w:space="0" w:color="auto"/>
            <w:bottom w:val="none" w:sz="0" w:space="0" w:color="auto"/>
            <w:right w:val="none" w:sz="0" w:space="0" w:color="auto"/>
          </w:divBdr>
        </w:div>
        <w:div w:id="941718218">
          <w:marLeft w:val="0"/>
          <w:marRight w:val="0"/>
          <w:marTop w:val="120"/>
          <w:marBottom w:val="0"/>
          <w:divBdr>
            <w:top w:val="none" w:sz="0" w:space="0" w:color="auto"/>
            <w:left w:val="none" w:sz="0" w:space="0" w:color="auto"/>
            <w:bottom w:val="none" w:sz="0" w:space="0" w:color="auto"/>
            <w:right w:val="none" w:sz="0" w:space="0" w:color="auto"/>
          </w:divBdr>
        </w:div>
        <w:div w:id="1176338114">
          <w:marLeft w:val="0"/>
          <w:marRight w:val="0"/>
          <w:marTop w:val="120"/>
          <w:marBottom w:val="0"/>
          <w:divBdr>
            <w:top w:val="none" w:sz="0" w:space="0" w:color="auto"/>
            <w:left w:val="none" w:sz="0" w:space="0" w:color="auto"/>
            <w:bottom w:val="none" w:sz="0" w:space="0" w:color="auto"/>
            <w:right w:val="none" w:sz="0" w:space="0" w:color="auto"/>
          </w:divBdr>
        </w:div>
        <w:div w:id="2090228228">
          <w:marLeft w:val="0"/>
          <w:marRight w:val="0"/>
          <w:marTop w:val="120"/>
          <w:marBottom w:val="0"/>
          <w:divBdr>
            <w:top w:val="none" w:sz="0" w:space="0" w:color="auto"/>
            <w:left w:val="none" w:sz="0" w:space="0" w:color="auto"/>
            <w:bottom w:val="none" w:sz="0" w:space="0" w:color="auto"/>
            <w:right w:val="none" w:sz="0" w:space="0" w:color="auto"/>
          </w:divBdr>
        </w:div>
        <w:div w:id="1793399891">
          <w:marLeft w:val="0"/>
          <w:marRight w:val="0"/>
          <w:marTop w:val="120"/>
          <w:marBottom w:val="0"/>
          <w:divBdr>
            <w:top w:val="none" w:sz="0" w:space="0" w:color="auto"/>
            <w:left w:val="none" w:sz="0" w:space="0" w:color="auto"/>
            <w:bottom w:val="none" w:sz="0" w:space="0" w:color="auto"/>
            <w:right w:val="none" w:sz="0" w:space="0" w:color="auto"/>
          </w:divBdr>
        </w:div>
        <w:div w:id="617832660">
          <w:marLeft w:val="0"/>
          <w:marRight w:val="0"/>
          <w:marTop w:val="0"/>
          <w:marBottom w:val="192"/>
          <w:divBdr>
            <w:top w:val="none" w:sz="0" w:space="0" w:color="auto"/>
            <w:left w:val="none" w:sz="0" w:space="0" w:color="auto"/>
            <w:bottom w:val="none" w:sz="0" w:space="0" w:color="auto"/>
            <w:right w:val="none" w:sz="0" w:space="0" w:color="auto"/>
          </w:divBdr>
        </w:div>
        <w:div w:id="1113672400">
          <w:marLeft w:val="0"/>
          <w:marRight w:val="0"/>
          <w:marTop w:val="0"/>
          <w:marBottom w:val="96"/>
          <w:divBdr>
            <w:top w:val="none" w:sz="0" w:space="0" w:color="auto"/>
            <w:left w:val="single" w:sz="24" w:space="0" w:color="CED3F1"/>
            <w:bottom w:val="none" w:sz="0" w:space="0" w:color="auto"/>
            <w:right w:val="none" w:sz="0" w:space="0" w:color="auto"/>
          </w:divBdr>
        </w:div>
        <w:div w:id="726757265">
          <w:marLeft w:val="0"/>
          <w:marRight w:val="0"/>
          <w:marTop w:val="120"/>
          <w:marBottom w:val="0"/>
          <w:divBdr>
            <w:top w:val="none" w:sz="0" w:space="0" w:color="auto"/>
            <w:left w:val="none" w:sz="0" w:space="0" w:color="auto"/>
            <w:bottom w:val="none" w:sz="0" w:space="0" w:color="auto"/>
            <w:right w:val="none" w:sz="0" w:space="0" w:color="auto"/>
          </w:divBdr>
        </w:div>
      </w:divsChild>
    </w:div>
    <w:div w:id="1089427902">
      <w:bodyDiv w:val="1"/>
      <w:marLeft w:val="0"/>
      <w:marRight w:val="0"/>
      <w:marTop w:val="0"/>
      <w:marBottom w:val="0"/>
      <w:divBdr>
        <w:top w:val="none" w:sz="0" w:space="0" w:color="auto"/>
        <w:left w:val="none" w:sz="0" w:space="0" w:color="auto"/>
        <w:bottom w:val="none" w:sz="0" w:space="0" w:color="auto"/>
        <w:right w:val="none" w:sz="0" w:space="0" w:color="auto"/>
      </w:divBdr>
    </w:div>
    <w:div w:id="1147208970">
      <w:bodyDiv w:val="1"/>
      <w:marLeft w:val="0"/>
      <w:marRight w:val="0"/>
      <w:marTop w:val="0"/>
      <w:marBottom w:val="0"/>
      <w:divBdr>
        <w:top w:val="none" w:sz="0" w:space="0" w:color="auto"/>
        <w:left w:val="none" w:sz="0" w:space="0" w:color="auto"/>
        <w:bottom w:val="none" w:sz="0" w:space="0" w:color="auto"/>
        <w:right w:val="none" w:sz="0" w:space="0" w:color="auto"/>
      </w:divBdr>
      <w:divsChild>
        <w:div w:id="1835366447">
          <w:marLeft w:val="0"/>
          <w:marRight w:val="0"/>
          <w:marTop w:val="120"/>
          <w:marBottom w:val="0"/>
          <w:divBdr>
            <w:top w:val="none" w:sz="0" w:space="0" w:color="auto"/>
            <w:left w:val="none" w:sz="0" w:space="0" w:color="auto"/>
            <w:bottom w:val="none" w:sz="0" w:space="0" w:color="auto"/>
            <w:right w:val="none" w:sz="0" w:space="0" w:color="auto"/>
          </w:divBdr>
        </w:div>
        <w:div w:id="1306160306">
          <w:marLeft w:val="0"/>
          <w:marRight w:val="0"/>
          <w:marTop w:val="0"/>
          <w:marBottom w:val="192"/>
          <w:divBdr>
            <w:top w:val="none" w:sz="0" w:space="0" w:color="auto"/>
            <w:left w:val="none" w:sz="0" w:space="0" w:color="auto"/>
            <w:bottom w:val="none" w:sz="0" w:space="0" w:color="auto"/>
            <w:right w:val="none" w:sz="0" w:space="0" w:color="auto"/>
          </w:divBdr>
        </w:div>
        <w:div w:id="37361745">
          <w:marLeft w:val="0"/>
          <w:marRight w:val="0"/>
          <w:marTop w:val="120"/>
          <w:marBottom w:val="0"/>
          <w:divBdr>
            <w:top w:val="none" w:sz="0" w:space="0" w:color="auto"/>
            <w:left w:val="none" w:sz="0" w:space="0" w:color="auto"/>
            <w:bottom w:val="none" w:sz="0" w:space="0" w:color="auto"/>
            <w:right w:val="none" w:sz="0" w:space="0" w:color="auto"/>
          </w:divBdr>
        </w:div>
        <w:div w:id="1841853039">
          <w:marLeft w:val="0"/>
          <w:marRight w:val="0"/>
          <w:marTop w:val="120"/>
          <w:marBottom w:val="0"/>
          <w:divBdr>
            <w:top w:val="none" w:sz="0" w:space="0" w:color="auto"/>
            <w:left w:val="none" w:sz="0" w:space="0" w:color="auto"/>
            <w:bottom w:val="none" w:sz="0" w:space="0" w:color="auto"/>
            <w:right w:val="none" w:sz="0" w:space="0" w:color="auto"/>
          </w:divBdr>
        </w:div>
      </w:divsChild>
    </w:div>
    <w:div w:id="1257136645">
      <w:bodyDiv w:val="1"/>
      <w:marLeft w:val="0"/>
      <w:marRight w:val="0"/>
      <w:marTop w:val="0"/>
      <w:marBottom w:val="0"/>
      <w:divBdr>
        <w:top w:val="none" w:sz="0" w:space="0" w:color="auto"/>
        <w:left w:val="none" w:sz="0" w:space="0" w:color="auto"/>
        <w:bottom w:val="none" w:sz="0" w:space="0" w:color="auto"/>
        <w:right w:val="none" w:sz="0" w:space="0" w:color="auto"/>
      </w:divBdr>
      <w:divsChild>
        <w:div w:id="2044745171">
          <w:marLeft w:val="0"/>
          <w:marRight w:val="0"/>
          <w:marTop w:val="120"/>
          <w:marBottom w:val="0"/>
          <w:divBdr>
            <w:top w:val="none" w:sz="0" w:space="0" w:color="auto"/>
            <w:left w:val="none" w:sz="0" w:space="0" w:color="auto"/>
            <w:bottom w:val="none" w:sz="0" w:space="0" w:color="auto"/>
            <w:right w:val="none" w:sz="0" w:space="0" w:color="auto"/>
          </w:divBdr>
        </w:div>
        <w:div w:id="832918784">
          <w:marLeft w:val="0"/>
          <w:marRight w:val="0"/>
          <w:marTop w:val="120"/>
          <w:marBottom w:val="0"/>
          <w:divBdr>
            <w:top w:val="none" w:sz="0" w:space="0" w:color="auto"/>
            <w:left w:val="none" w:sz="0" w:space="0" w:color="auto"/>
            <w:bottom w:val="none" w:sz="0" w:space="0" w:color="auto"/>
            <w:right w:val="none" w:sz="0" w:space="0" w:color="auto"/>
          </w:divBdr>
        </w:div>
        <w:div w:id="125199698">
          <w:marLeft w:val="0"/>
          <w:marRight w:val="0"/>
          <w:marTop w:val="120"/>
          <w:marBottom w:val="0"/>
          <w:divBdr>
            <w:top w:val="none" w:sz="0" w:space="0" w:color="auto"/>
            <w:left w:val="none" w:sz="0" w:space="0" w:color="auto"/>
            <w:bottom w:val="none" w:sz="0" w:space="0" w:color="auto"/>
            <w:right w:val="none" w:sz="0" w:space="0" w:color="auto"/>
          </w:divBdr>
        </w:div>
        <w:div w:id="844248392">
          <w:marLeft w:val="0"/>
          <w:marRight w:val="0"/>
          <w:marTop w:val="0"/>
          <w:marBottom w:val="192"/>
          <w:divBdr>
            <w:top w:val="none" w:sz="0" w:space="0" w:color="auto"/>
            <w:left w:val="none" w:sz="0" w:space="0" w:color="auto"/>
            <w:bottom w:val="none" w:sz="0" w:space="0" w:color="auto"/>
            <w:right w:val="none" w:sz="0" w:space="0" w:color="auto"/>
          </w:divBdr>
        </w:div>
        <w:div w:id="577599053">
          <w:marLeft w:val="0"/>
          <w:marRight w:val="0"/>
          <w:marTop w:val="0"/>
          <w:marBottom w:val="96"/>
          <w:divBdr>
            <w:top w:val="none" w:sz="0" w:space="0" w:color="auto"/>
            <w:left w:val="single" w:sz="24" w:space="0" w:color="CED3F1"/>
            <w:bottom w:val="none" w:sz="0" w:space="0" w:color="auto"/>
            <w:right w:val="none" w:sz="0" w:space="0" w:color="auto"/>
          </w:divBdr>
        </w:div>
        <w:div w:id="316109167">
          <w:marLeft w:val="0"/>
          <w:marRight w:val="0"/>
          <w:marTop w:val="120"/>
          <w:marBottom w:val="0"/>
          <w:divBdr>
            <w:top w:val="none" w:sz="0" w:space="0" w:color="auto"/>
            <w:left w:val="none" w:sz="0" w:space="0" w:color="auto"/>
            <w:bottom w:val="none" w:sz="0" w:space="0" w:color="auto"/>
            <w:right w:val="none" w:sz="0" w:space="0" w:color="auto"/>
          </w:divBdr>
        </w:div>
        <w:div w:id="1180705196">
          <w:marLeft w:val="0"/>
          <w:marRight w:val="0"/>
          <w:marTop w:val="120"/>
          <w:marBottom w:val="0"/>
          <w:divBdr>
            <w:top w:val="none" w:sz="0" w:space="0" w:color="auto"/>
            <w:left w:val="none" w:sz="0" w:space="0" w:color="auto"/>
            <w:bottom w:val="none" w:sz="0" w:space="0" w:color="auto"/>
            <w:right w:val="none" w:sz="0" w:space="0" w:color="auto"/>
          </w:divBdr>
        </w:div>
      </w:divsChild>
    </w:div>
    <w:div w:id="1382171106">
      <w:bodyDiv w:val="1"/>
      <w:marLeft w:val="0"/>
      <w:marRight w:val="0"/>
      <w:marTop w:val="0"/>
      <w:marBottom w:val="0"/>
      <w:divBdr>
        <w:top w:val="none" w:sz="0" w:space="0" w:color="auto"/>
        <w:left w:val="none" w:sz="0" w:space="0" w:color="auto"/>
        <w:bottom w:val="none" w:sz="0" w:space="0" w:color="auto"/>
        <w:right w:val="none" w:sz="0" w:space="0" w:color="auto"/>
      </w:divBdr>
    </w:div>
    <w:div w:id="1708800377">
      <w:bodyDiv w:val="1"/>
      <w:marLeft w:val="0"/>
      <w:marRight w:val="0"/>
      <w:marTop w:val="0"/>
      <w:marBottom w:val="0"/>
      <w:divBdr>
        <w:top w:val="none" w:sz="0" w:space="0" w:color="auto"/>
        <w:left w:val="none" w:sz="0" w:space="0" w:color="auto"/>
        <w:bottom w:val="none" w:sz="0" w:space="0" w:color="auto"/>
        <w:right w:val="none" w:sz="0" w:space="0" w:color="auto"/>
      </w:divBdr>
    </w:div>
    <w:div w:id="1809129167">
      <w:bodyDiv w:val="1"/>
      <w:marLeft w:val="0"/>
      <w:marRight w:val="0"/>
      <w:marTop w:val="0"/>
      <w:marBottom w:val="0"/>
      <w:divBdr>
        <w:top w:val="none" w:sz="0" w:space="0" w:color="auto"/>
        <w:left w:val="none" w:sz="0" w:space="0" w:color="auto"/>
        <w:bottom w:val="none" w:sz="0" w:space="0" w:color="auto"/>
        <w:right w:val="none" w:sz="0" w:space="0" w:color="auto"/>
      </w:divBdr>
    </w:div>
    <w:div w:id="1903369745">
      <w:bodyDiv w:val="1"/>
      <w:marLeft w:val="0"/>
      <w:marRight w:val="0"/>
      <w:marTop w:val="0"/>
      <w:marBottom w:val="0"/>
      <w:divBdr>
        <w:top w:val="none" w:sz="0" w:space="0" w:color="auto"/>
        <w:left w:val="none" w:sz="0" w:space="0" w:color="auto"/>
        <w:bottom w:val="none" w:sz="0" w:space="0" w:color="auto"/>
        <w:right w:val="none" w:sz="0" w:space="0" w:color="auto"/>
      </w:divBdr>
    </w:div>
    <w:div w:id="1928004291">
      <w:bodyDiv w:val="1"/>
      <w:marLeft w:val="0"/>
      <w:marRight w:val="0"/>
      <w:marTop w:val="0"/>
      <w:marBottom w:val="0"/>
      <w:divBdr>
        <w:top w:val="none" w:sz="0" w:space="0" w:color="auto"/>
        <w:left w:val="none" w:sz="0" w:space="0" w:color="auto"/>
        <w:bottom w:val="none" w:sz="0" w:space="0" w:color="auto"/>
        <w:right w:val="none" w:sz="0" w:space="0" w:color="auto"/>
      </w:divBdr>
      <w:divsChild>
        <w:div w:id="88895279">
          <w:marLeft w:val="0"/>
          <w:marRight w:val="0"/>
          <w:marTop w:val="120"/>
          <w:marBottom w:val="0"/>
          <w:divBdr>
            <w:top w:val="none" w:sz="0" w:space="0" w:color="auto"/>
            <w:left w:val="none" w:sz="0" w:space="0" w:color="auto"/>
            <w:bottom w:val="none" w:sz="0" w:space="0" w:color="auto"/>
            <w:right w:val="none" w:sz="0" w:space="0" w:color="auto"/>
          </w:divBdr>
        </w:div>
        <w:div w:id="369913889">
          <w:marLeft w:val="0"/>
          <w:marRight w:val="0"/>
          <w:marTop w:val="120"/>
          <w:marBottom w:val="0"/>
          <w:divBdr>
            <w:top w:val="none" w:sz="0" w:space="0" w:color="auto"/>
            <w:left w:val="none" w:sz="0" w:space="0" w:color="auto"/>
            <w:bottom w:val="none" w:sz="0" w:space="0" w:color="auto"/>
            <w:right w:val="none" w:sz="0" w:space="0" w:color="auto"/>
          </w:divBdr>
        </w:div>
        <w:div w:id="1176110212">
          <w:marLeft w:val="0"/>
          <w:marRight w:val="0"/>
          <w:marTop w:val="120"/>
          <w:marBottom w:val="0"/>
          <w:divBdr>
            <w:top w:val="none" w:sz="0" w:space="0" w:color="auto"/>
            <w:left w:val="none" w:sz="0" w:space="0" w:color="auto"/>
            <w:bottom w:val="none" w:sz="0" w:space="0" w:color="auto"/>
            <w:right w:val="none" w:sz="0" w:space="0" w:color="auto"/>
          </w:divBdr>
        </w:div>
        <w:div w:id="1098407835">
          <w:marLeft w:val="0"/>
          <w:marRight w:val="0"/>
          <w:marTop w:val="120"/>
          <w:marBottom w:val="0"/>
          <w:divBdr>
            <w:top w:val="none" w:sz="0" w:space="0" w:color="auto"/>
            <w:left w:val="none" w:sz="0" w:space="0" w:color="auto"/>
            <w:bottom w:val="none" w:sz="0" w:space="0" w:color="auto"/>
            <w:right w:val="none" w:sz="0" w:space="0" w:color="auto"/>
          </w:divBdr>
        </w:div>
        <w:div w:id="1914899148">
          <w:marLeft w:val="0"/>
          <w:marRight w:val="0"/>
          <w:marTop w:val="120"/>
          <w:marBottom w:val="0"/>
          <w:divBdr>
            <w:top w:val="none" w:sz="0" w:space="0" w:color="auto"/>
            <w:left w:val="none" w:sz="0" w:space="0" w:color="auto"/>
            <w:bottom w:val="none" w:sz="0" w:space="0" w:color="auto"/>
            <w:right w:val="none" w:sz="0" w:space="0" w:color="auto"/>
          </w:divBdr>
        </w:div>
        <w:div w:id="1295284706">
          <w:marLeft w:val="0"/>
          <w:marRight w:val="0"/>
          <w:marTop w:val="120"/>
          <w:marBottom w:val="0"/>
          <w:divBdr>
            <w:top w:val="none" w:sz="0" w:space="0" w:color="auto"/>
            <w:left w:val="none" w:sz="0" w:space="0" w:color="auto"/>
            <w:bottom w:val="none" w:sz="0" w:space="0" w:color="auto"/>
            <w:right w:val="none" w:sz="0" w:space="0" w:color="auto"/>
          </w:divBdr>
        </w:div>
      </w:divsChild>
    </w:div>
    <w:div w:id="1930651080">
      <w:bodyDiv w:val="1"/>
      <w:marLeft w:val="0"/>
      <w:marRight w:val="0"/>
      <w:marTop w:val="0"/>
      <w:marBottom w:val="0"/>
      <w:divBdr>
        <w:top w:val="none" w:sz="0" w:space="0" w:color="auto"/>
        <w:left w:val="none" w:sz="0" w:space="0" w:color="auto"/>
        <w:bottom w:val="none" w:sz="0" w:space="0" w:color="auto"/>
        <w:right w:val="none" w:sz="0" w:space="0" w:color="auto"/>
      </w:divBdr>
      <w:divsChild>
        <w:div w:id="158737596">
          <w:marLeft w:val="0"/>
          <w:marRight w:val="0"/>
          <w:marTop w:val="120"/>
          <w:marBottom w:val="0"/>
          <w:divBdr>
            <w:top w:val="none" w:sz="0" w:space="0" w:color="auto"/>
            <w:left w:val="none" w:sz="0" w:space="0" w:color="auto"/>
            <w:bottom w:val="none" w:sz="0" w:space="0" w:color="auto"/>
            <w:right w:val="none" w:sz="0" w:space="0" w:color="auto"/>
          </w:divBdr>
        </w:div>
        <w:div w:id="1215967950">
          <w:marLeft w:val="0"/>
          <w:marRight w:val="0"/>
          <w:marTop w:val="0"/>
          <w:marBottom w:val="192"/>
          <w:divBdr>
            <w:top w:val="none" w:sz="0" w:space="0" w:color="auto"/>
            <w:left w:val="none" w:sz="0" w:space="0" w:color="auto"/>
            <w:bottom w:val="none" w:sz="0" w:space="0" w:color="auto"/>
            <w:right w:val="none" w:sz="0" w:space="0" w:color="auto"/>
          </w:divBdr>
        </w:div>
        <w:div w:id="600184998">
          <w:marLeft w:val="0"/>
          <w:marRight w:val="0"/>
          <w:marTop w:val="120"/>
          <w:marBottom w:val="0"/>
          <w:divBdr>
            <w:top w:val="none" w:sz="0" w:space="0" w:color="auto"/>
            <w:left w:val="none" w:sz="0" w:space="0" w:color="auto"/>
            <w:bottom w:val="none" w:sz="0" w:space="0" w:color="auto"/>
            <w:right w:val="none" w:sz="0" w:space="0" w:color="auto"/>
          </w:divBdr>
        </w:div>
        <w:div w:id="920719563">
          <w:marLeft w:val="0"/>
          <w:marRight w:val="0"/>
          <w:marTop w:val="120"/>
          <w:marBottom w:val="0"/>
          <w:divBdr>
            <w:top w:val="none" w:sz="0" w:space="0" w:color="auto"/>
            <w:left w:val="none" w:sz="0" w:space="0" w:color="auto"/>
            <w:bottom w:val="none" w:sz="0" w:space="0" w:color="auto"/>
            <w:right w:val="none" w:sz="0" w:space="0" w:color="auto"/>
          </w:divBdr>
        </w:div>
        <w:div w:id="1263227592">
          <w:marLeft w:val="0"/>
          <w:marRight w:val="0"/>
          <w:marTop w:val="120"/>
          <w:marBottom w:val="0"/>
          <w:divBdr>
            <w:top w:val="none" w:sz="0" w:space="0" w:color="auto"/>
            <w:left w:val="none" w:sz="0" w:space="0" w:color="auto"/>
            <w:bottom w:val="none" w:sz="0" w:space="0" w:color="auto"/>
            <w:right w:val="none" w:sz="0" w:space="0" w:color="auto"/>
          </w:divBdr>
        </w:div>
        <w:div w:id="1647930855">
          <w:marLeft w:val="0"/>
          <w:marRight w:val="0"/>
          <w:marTop w:val="120"/>
          <w:marBottom w:val="0"/>
          <w:divBdr>
            <w:top w:val="none" w:sz="0" w:space="0" w:color="auto"/>
            <w:left w:val="none" w:sz="0" w:space="0" w:color="auto"/>
            <w:bottom w:val="none" w:sz="0" w:space="0" w:color="auto"/>
            <w:right w:val="none" w:sz="0" w:space="0" w:color="auto"/>
          </w:divBdr>
        </w:div>
        <w:div w:id="1478914316">
          <w:marLeft w:val="0"/>
          <w:marRight w:val="0"/>
          <w:marTop w:val="120"/>
          <w:marBottom w:val="0"/>
          <w:divBdr>
            <w:top w:val="none" w:sz="0" w:space="0" w:color="auto"/>
            <w:left w:val="none" w:sz="0" w:space="0" w:color="auto"/>
            <w:bottom w:val="none" w:sz="0" w:space="0" w:color="auto"/>
            <w:right w:val="none" w:sz="0" w:space="0" w:color="auto"/>
          </w:divBdr>
        </w:div>
        <w:div w:id="272519038">
          <w:marLeft w:val="0"/>
          <w:marRight w:val="0"/>
          <w:marTop w:val="120"/>
          <w:marBottom w:val="0"/>
          <w:divBdr>
            <w:top w:val="none" w:sz="0" w:space="0" w:color="auto"/>
            <w:left w:val="none" w:sz="0" w:space="0" w:color="auto"/>
            <w:bottom w:val="none" w:sz="0" w:space="0" w:color="auto"/>
            <w:right w:val="none" w:sz="0" w:space="0" w:color="auto"/>
          </w:divBdr>
        </w:div>
        <w:div w:id="709498318">
          <w:marLeft w:val="0"/>
          <w:marRight w:val="0"/>
          <w:marTop w:val="0"/>
          <w:marBottom w:val="192"/>
          <w:divBdr>
            <w:top w:val="none" w:sz="0" w:space="0" w:color="auto"/>
            <w:left w:val="none" w:sz="0" w:space="0" w:color="auto"/>
            <w:bottom w:val="none" w:sz="0" w:space="0" w:color="auto"/>
            <w:right w:val="none" w:sz="0" w:space="0" w:color="auto"/>
          </w:divBdr>
        </w:div>
        <w:div w:id="96752441">
          <w:marLeft w:val="0"/>
          <w:marRight w:val="0"/>
          <w:marTop w:val="0"/>
          <w:marBottom w:val="96"/>
          <w:divBdr>
            <w:top w:val="none" w:sz="0" w:space="0" w:color="auto"/>
            <w:left w:val="single" w:sz="24" w:space="0" w:color="CED3F1"/>
            <w:bottom w:val="none" w:sz="0" w:space="0" w:color="auto"/>
            <w:right w:val="none" w:sz="0" w:space="0" w:color="auto"/>
          </w:divBdr>
        </w:div>
        <w:div w:id="1343121399">
          <w:marLeft w:val="0"/>
          <w:marRight w:val="0"/>
          <w:marTop w:val="120"/>
          <w:marBottom w:val="0"/>
          <w:divBdr>
            <w:top w:val="none" w:sz="0" w:space="0" w:color="auto"/>
            <w:left w:val="none" w:sz="0" w:space="0" w:color="auto"/>
            <w:bottom w:val="none" w:sz="0" w:space="0" w:color="auto"/>
            <w:right w:val="none" w:sz="0" w:space="0" w:color="auto"/>
          </w:divBdr>
        </w:div>
        <w:div w:id="412431691">
          <w:marLeft w:val="0"/>
          <w:marRight w:val="0"/>
          <w:marTop w:val="120"/>
          <w:marBottom w:val="0"/>
          <w:divBdr>
            <w:top w:val="none" w:sz="0" w:space="0" w:color="auto"/>
            <w:left w:val="none" w:sz="0" w:space="0" w:color="auto"/>
            <w:bottom w:val="none" w:sz="0" w:space="0" w:color="auto"/>
            <w:right w:val="none" w:sz="0" w:space="0" w:color="auto"/>
          </w:divBdr>
        </w:div>
        <w:div w:id="460880024">
          <w:marLeft w:val="0"/>
          <w:marRight w:val="0"/>
          <w:marTop w:val="120"/>
          <w:marBottom w:val="0"/>
          <w:divBdr>
            <w:top w:val="none" w:sz="0" w:space="0" w:color="auto"/>
            <w:left w:val="none" w:sz="0" w:space="0" w:color="auto"/>
            <w:bottom w:val="none" w:sz="0" w:space="0" w:color="auto"/>
            <w:right w:val="none" w:sz="0" w:space="0" w:color="auto"/>
          </w:divBdr>
        </w:div>
        <w:div w:id="374887525">
          <w:marLeft w:val="0"/>
          <w:marRight w:val="0"/>
          <w:marTop w:val="120"/>
          <w:marBottom w:val="0"/>
          <w:divBdr>
            <w:top w:val="none" w:sz="0" w:space="0" w:color="auto"/>
            <w:left w:val="none" w:sz="0" w:space="0" w:color="auto"/>
            <w:bottom w:val="none" w:sz="0" w:space="0" w:color="auto"/>
            <w:right w:val="none" w:sz="0" w:space="0" w:color="auto"/>
          </w:divBdr>
        </w:div>
        <w:div w:id="940642428">
          <w:marLeft w:val="0"/>
          <w:marRight w:val="0"/>
          <w:marTop w:val="120"/>
          <w:marBottom w:val="0"/>
          <w:divBdr>
            <w:top w:val="none" w:sz="0" w:space="0" w:color="auto"/>
            <w:left w:val="none" w:sz="0" w:space="0" w:color="auto"/>
            <w:bottom w:val="none" w:sz="0" w:space="0" w:color="auto"/>
            <w:right w:val="none" w:sz="0" w:space="0" w:color="auto"/>
          </w:divBdr>
        </w:div>
        <w:div w:id="1667593783">
          <w:marLeft w:val="0"/>
          <w:marRight w:val="0"/>
          <w:marTop w:val="120"/>
          <w:marBottom w:val="0"/>
          <w:divBdr>
            <w:top w:val="none" w:sz="0" w:space="0" w:color="auto"/>
            <w:left w:val="none" w:sz="0" w:space="0" w:color="auto"/>
            <w:bottom w:val="none" w:sz="0" w:space="0" w:color="auto"/>
            <w:right w:val="none" w:sz="0" w:space="0" w:color="auto"/>
          </w:divBdr>
        </w:div>
        <w:div w:id="1023479384">
          <w:marLeft w:val="0"/>
          <w:marRight w:val="0"/>
          <w:marTop w:val="120"/>
          <w:marBottom w:val="0"/>
          <w:divBdr>
            <w:top w:val="none" w:sz="0" w:space="0" w:color="auto"/>
            <w:left w:val="none" w:sz="0" w:space="0" w:color="auto"/>
            <w:bottom w:val="none" w:sz="0" w:space="0" w:color="auto"/>
            <w:right w:val="none" w:sz="0" w:space="0" w:color="auto"/>
          </w:divBdr>
        </w:div>
        <w:div w:id="1354262956">
          <w:marLeft w:val="0"/>
          <w:marRight w:val="0"/>
          <w:marTop w:val="120"/>
          <w:marBottom w:val="0"/>
          <w:divBdr>
            <w:top w:val="none" w:sz="0" w:space="0" w:color="auto"/>
            <w:left w:val="none" w:sz="0" w:space="0" w:color="auto"/>
            <w:bottom w:val="none" w:sz="0" w:space="0" w:color="auto"/>
            <w:right w:val="none" w:sz="0" w:space="0" w:color="auto"/>
          </w:divBdr>
        </w:div>
        <w:div w:id="332731683">
          <w:marLeft w:val="0"/>
          <w:marRight w:val="0"/>
          <w:marTop w:val="120"/>
          <w:marBottom w:val="0"/>
          <w:divBdr>
            <w:top w:val="none" w:sz="0" w:space="0" w:color="auto"/>
            <w:left w:val="none" w:sz="0" w:space="0" w:color="auto"/>
            <w:bottom w:val="none" w:sz="0" w:space="0" w:color="auto"/>
            <w:right w:val="none" w:sz="0" w:space="0" w:color="auto"/>
          </w:divBdr>
        </w:div>
        <w:div w:id="1682119490">
          <w:marLeft w:val="0"/>
          <w:marRight w:val="0"/>
          <w:marTop w:val="0"/>
          <w:marBottom w:val="192"/>
          <w:divBdr>
            <w:top w:val="none" w:sz="0" w:space="0" w:color="auto"/>
            <w:left w:val="none" w:sz="0" w:space="0" w:color="auto"/>
            <w:bottom w:val="none" w:sz="0" w:space="0" w:color="auto"/>
            <w:right w:val="none" w:sz="0" w:space="0" w:color="auto"/>
          </w:divBdr>
        </w:div>
        <w:div w:id="1420515695">
          <w:marLeft w:val="0"/>
          <w:marRight w:val="0"/>
          <w:marTop w:val="0"/>
          <w:marBottom w:val="96"/>
          <w:divBdr>
            <w:top w:val="none" w:sz="0" w:space="0" w:color="auto"/>
            <w:left w:val="single" w:sz="24" w:space="0" w:color="CED3F1"/>
            <w:bottom w:val="none" w:sz="0" w:space="0" w:color="auto"/>
            <w:right w:val="none" w:sz="0" w:space="0" w:color="auto"/>
          </w:divBdr>
        </w:div>
        <w:div w:id="703561314">
          <w:marLeft w:val="0"/>
          <w:marRight w:val="0"/>
          <w:marTop w:val="120"/>
          <w:marBottom w:val="0"/>
          <w:divBdr>
            <w:top w:val="none" w:sz="0" w:space="0" w:color="auto"/>
            <w:left w:val="none" w:sz="0" w:space="0" w:color="auto"/>
            <w:bottom w:val="none" w:sz="0" w:space="0" w:color="auto"/>
            <w:right w:val="none" w:sz="0" w:space="0" w:color="auto"/>
          </w:divBdr>
        </w:div>
        <w:div w:id="416248115">
          <w:marLeft w:val="0"/>
          <w:marRight w:val="0"/>
          <w:marTop w:val="120"/>
          <w:marBottom w:val="0"/>
          <w:divBdr>
            <w:top w:val="none" w:sz="0" w:space="0" w:color="auto"/>
            <w:left w:val="none" w:sz="0" w:space="0" w:color="auto"/>
            <w:bottom w:val="none" w:sz="0" w:space="0" w:color="auto"/>
            <w:right w:val="none" w:sz="0" w:space="0" w:color="auto"/>
          </w:divBdr>
        </w:div>
        <w:div w:id="1598245022">
          <w:marLeft w:val="0"/>
          <w:marRight w:val="0"/>
          <w:marTop w:val="120"/>
          <w:marBottom w:val="0"/>
          <w:divBdr>
            <w:top w:val="none" w:sz="0" w:space="0" w:color="auto"/>
            <w:left w:val="none" w:sz="0" w:space="0" w:color="auto"/>
            <w:bottom w:val="none" w:sz="0" w:space="0" w:color="auto"/>
            <w:right w:val="none" w:sz="0" w:space="0" w:color="auto"/>
          </w:divBdr>
        </w:div>
        <w:div w:id="2113695638">
          <w:marLeft w:val="0"/>
          <w:marRight w:val="0"/>
          <w:marTop w:val="120"/>
          <w:marBottom w:val="0"/>
          <w:divBdr>
            <w:top w:val="none" w:sz="0" w:space="0" w:color="auto"/>
            <w:left w:val="none" w:sz="0" w:space="0" w:color="auto"/>
            <w:bottom w:val="none" w:sz="0" w:space="0" w:color="auto"/>
            <w:right w:val="none" w:sz="0" w:space="0" w:color="auto"/>
          </w:divBdr>
        </w:div>
        <w:div w:id="1988777461">
          <w:marLeft w:val="0"/>
          <w:marRight w:val="0"/>
          <w:marTop w:val="0"/>
          <w:marBottom w:val="192"/>
          <w:divBdr>
            <w:top w:val="none" w:sz="0" w:space="0" w:color="auto"/>
            <w:left w:val="none" w:sz="0" w:space="0" w:color="auto"/>
            <w:bottom w:val="none" w:sz="0" w:space="0" w:color="auto"/>
            <w:right w:val="none" w:sz="0" w:space="0" w:color="auto"/>
          </w:divBdr>
        </w:div>
        <w:div w:id="867835639">
          <w:marLeft w:val="0"/>
          <w:marRight w:val="0"/>
          <w:marTop w:val="0"/>
          <w:marBottom w:val="192"/>
          <w:divBdr>
            <w:top w:val="none" w:sz="0" w:space="0" w:color="auto"/>
            <w:left w:val="none" w:sz="0" w:space="0" w:color="auto"/>
            <w:bottom w:val="none" w:sz="0" w:space="0" w:color="auto"/>
            <w:right w:val="none" w:sz="0" w:space="0" w:color="auto"/>
          </w:divBdr>
        </w:div>
        <w:div w:id="190538765">
          <w:marLeft w:val="0"/>
          <w:marRight w:val="0"/>
          <w:marTop w:val="0"/>
          <w:marBottom w:val="96"/>
          <w:divBdr>
            <w:top w:val="none" w:sz="0" w:space="0" w:color="auto"/>
            <w:left w:val="single" w:sz="24" w:space="0" w:color="CED3F1"/>
            <w:bottom w:val="none" w:sz="0" w:space="0" w:color="auto"/>
            <w:right w:val="none" w:sz="0" w:space="0" w:color="auto"/>
          </w:divBdr>
        </w:div>
        <w:div w:id="1968970633">
          <w:marLeft w:val="0"/>
          <w:marRight w:val="0"/>
          <w:marTop w:val="120"/>
          <w:marBottom w:val="0"/>
          <w:divBdr>
            <w:top w:val="none" w:sz="0" w:space="0" w:color="auto"/>
            <w:left w:val="none" w:sz="0" w:space="0" w:color="auto"/>
            <w:bottom w:val="none" w:sz="0" w:space="0" w:color="auto"/>
            <w:right w:val="none" w:sz="0" w:space="0" w:color="auto"/>
          </w:divBdr>
        </w:div>
        <w:div w:id="1452701573">
          <w:marLeft w:val="0"/>
          <w:marRight w:val="0"/>
          <w:marTop w:val="120"/>
          <w:marBottom w:val="0"/>
          <w:divBdr>
            <w:top w:val="none" w:sz="0" w:space="0" w:color="auto"/>
            <w:left w:val="none" w:sz="0" w:space="0" w:color="auto"/>
            <w:bottom w:val="none" w:sz="0" w:space="0" w:color="auto"/>
            <w:right w:val="none" w:sz="0" w:space="0" w:color="auto"/>
          </w:divBdr>
        </w:div>
        <w:div w:id="1554727702">
          <w:marLeft w:val="0"/>
          <w:marRight w:val="0"/>
          <w:marTop w:val="0"/>
          <w:marBottom w:val="192"/>
          <w:divBdr>
            <w:top w:val="none" w:sz="0" w:space="0" w:color="auto"/>
            <w:left w:val="none" w:sz="0" w:space="0" w:color="auto"/>
            <w:bottom w:val="none" w:sz="0" w:space="0" w:color="auto"/>
            <w:right w:val="none" w:sz="0" w:space="0" w:color="auto"/>
          </w:divBdr>
        </w:div>
        <w:div w:id="841697112">
          <w:marLeft w:val="0"/>
          <w:marRight w:val="0"/>
          <w:marTop w:val="0"/>
          <w:marBottom w:val="96"/>
          <w:divBdr>
            <w:top w:val="none" w:sz="0" w:space="0" w:color="auto"/>
            <w:left w:val="single" w:sz="24" w:space="0" w:color="CED3F1"/>
            <w:bottom w:val="none" w:sz="0" w:space="0" w:color="auto"/>
            <w:right w:val="none" w:sz="0" w:space="0" w:color="auto"/>
          </w:divBdr>
        </w:div>
        <w:div w:id="217281400">
          <w:marLeft w:val="0"/>
          <w:marRight w:val="0"/>
          <w:marTop w:val="120"/>
          <w:marBottom w:val="0"/>
          <w:divBdr>
            <w:top w:val="none" w:sz="0" w:space="0" w:color="auto"/>
            <w:left w:val="none" w:sz="0" w:space="0" w:color="auto"/>
            <w:bottom w:val="none" w:sz="0" w:space="0" w:color="auto"/>
            <w:right w:val="none" w:sz="0" w:space="0" w:color="auto"/>
          </w:divBdr>
        </w:div>
        <w:div w:id="1688678458">
          <w:marLeft w:val="0"/>
          <w:marRight w:val="0"/>
          <w:marTop w:val="120"/>
          <w:marBottom w:val="0"/>
          <w:divBdr>
            <w:top w:val="none" w:sz="0" w:space="0" w:color="auto"/>
            <w:left w:val="none" w:sz="0" w:space="0" w:color="auto"/>
            <w:bottom w:val="none" w:sz="0" w:space="0" w:color="auto"/>
            <w:right w:val="none" w:sz="0" w:space="0" w:color="auto"/>
          </w:divBdr>
        </w:div>
        <w:div w:id="957107717">
          <w:marLeft w:val="0"/>
          <w:marRight w:val="0"/>
          <w:marTop w:val="120"/>
          <w:marBottom w:val="96"/>
          <w:divBdr>
            <w:top w:val="none" w:sz="0" w:space="0" w:color="auto"/>
            <w:left w:val="single" w:sz="24" w:space="0" w:color="CED3F1"/>
            <w:bottom w:val="none" w:sz="0" w:space="0" w:color="auto"/>
            <w:right w:val="none" w:sz="0" w:space="0" w:color="auto"/>
          </w:divBdr>
        </w:div>
        <w:div w:id="732433353">
          <w:marLeft w:val="0"/>
          <w:marRight w:val="0"/>
          <w:marTop w:val="120"/>
          <w:marBottom w:val="0"/>
          <w:divBdr>
            <w:top w:val="none" w:sz="0" w:space="0" w:color="auto"/>
            <w:left w:val="none" w:sz="0" w:space="0" w:color="auto"/>
            <w:bottom w:val="none" w:sz="0" w:space="0" w:color="auto"/>
            <w:right w:val="none" w:sz="0" w:space="0" w:color="auto"/>
          </w:divBdr>
        </w:div>
        <w:div w:id="516232146">
          <w:marLeft w:val="0"/>
          <w:marRight w:val="0"/>
          <w:marTop w:val="120"/>
          <w:marBottom w:val="0"/>
          <w:divBdr>
            <w:top w:val="none" w:sz="0" w:space="0" w:color="auto"/>
            <w:left w:val="none" w:sz="0" w:space="0" w:color="auto"/>
            <w:bottom w:val="none" w:sz="0" w:space="0" w:color="auto"/>
            <w:right w:val="none" w:sz="0" w:space="0" w:color="auto"/>
          </w:divBdr>
        </w:div>
        <w:div w:id="1904674159">
          <w:marLeft w:val="0"/>
          <w:marRight w:val="0"/>
          <w:marTop w:val="120"/>
          <w:marBottom w:val="0"/>
          <w:divBdr>
            <w:top w:val="none" w:sz="0" w:space="0" w:color="auto"/>
            <w:left w:val="none" w:sz="0" w:space="0" w:color="auto"/>
            <w:bottom w:val="none" w:sz="0" w:space="0" w:color="auto"/>
            <w:right w:val="none" w:sz="0" w:space="0" w:color="auto"/>
          </w:divBdr>
        </w:div>
      </w:divsChild>
    </w:div>
    <w:div w:id="2013022479">
      <w:bodyDiv w:val="1"/>
      <w:marLeft w:val="0"/>
      <w:marRight w:val="0"/>
      <w:marTop w:val="0"/>
      <w:marBottom w:val="0"/>
      <w:divBdr>
        <w:top w:val="none" w:sz="0" w:space="0" w:color="auto"/>
        <w:left w:val="none" w:sz="0" w:space="0" w:color="auto"/>
        <w:bottom w:val="none" w:sz="0" w:space="0" w:color="auto"/>
        <w:right w:val="none" w:sz="0" w:space="0" w:color="auto"/>
      </w:divBdr>
    </w:div>
    <w:div w:id="2090231141">
      <w:bodyDiv w:val="1"/>
      <w:marLeft w:val="0"/>
      <w:marRight w:val="0"/>
      <w:marTop w:val="0"/>
      <w:marBottom w:val="0"/>
      <w:divBdr>
        <w:top w:val="none" w:sz="0" w:space="0" w:color="auto"/>
        <w:left w:val="none" w:sz="0" w:space="0" w:color="auto"/>
        <w:bottom w:val="none" w:sz="0" w:space="0" w:color="auto"/>
        <w:right w:val="none" w:sz="0" w:space="0" w:color="auto"/>
      </w:divBdr>
    </w:div>
    <w:div w:id="209534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FEFBDE42-4A64-41C1-B094-97CF0772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15261</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Еремина</cp:lastModifiedBy>
  <cp:revision>16</cp:revision>
  <cp:lastPrinted>2017-12-19T07:48:00Z</cp:lastPrinted>
  <dcterms:created xsi:type="dcterms:W3CDTF">2017-11-27T23:21:00Z</dcterms:created>
  <dcterms:modified xsi:type="dcterms:W3CDTF">2017-12-19T07:50:00Z</dcterms:modified>
</cp:coreProperties>
</file>