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308" w:rsidRDefault="00E72AF0" w:rsidP="00643308">
      <w:pPr>
        <w:keepNext/>
        <w:jc w:val="center"/>
        <w:outlineLvl w:val="1"/>
        <w:rPr>
          <w:bCs/>
        </w:rPr>
      </w:pPr>
      <w:r>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3pt;margin-top:-9.05pt;width:55.55pt;height:54.5pt;z-index:1">
            <v:imagedata r:id="rId7" o:title="Айхал" croptop="13868f" cropright="-40f"/>
          </v:shape>
        </w:pict>
      </w:r>
    </w:p>
    <w:p w:rsidR="00643308" w:rsidRPr="00643308" w:rsidRDefault="00643308" w:rsidP="00643308">
      <w:pPr>
        <w:keepNext/>
        <w:tabs>
          <w:tab w:val="left" w:pos="7395"/>
        </w:tabs>
        <w:spacing w:after="0" w:line="240" w:lineRule="auto"/>
        <w:rPr>
          <w:rFonts w:ascii="Times New Roman" w:hAnsi="Times New Roman"/>
          <w:bCs/>
          <w:sz w:val="24"/>
          <w:szCs w:val="24"/>
        </w:rPr>
      </w:pPr>
      <w:r w:rsidRPr="00643308">
        <w:rPr>
          <w:rFonts w:ascii="Times New Roman" w:hAnsi="Times New Roman"/>
          <w:bCs/>
          <w:sz w:val="24"/>
          <w:szCs w:val="24"/>
        </w:rPr>
        <w:tab/>
        <w:t xml:space="preserve">                  </w:t>
      </w:r>
    </w:p>
    <w:p w:rsidR="00643308" w:rsidRPr="00643308" w:rsidRDefault="00643308" w:rsidP="00643308">
      <w:pPr>
        <w:keepNext/>
        <w:spacing w:after="0" w:line="240" w:lineRule="auto"/>
        <w:jc w:val="center"/>
        <w:rPr>
          <w:rFonts w:ascii="Times New Roman" w:hAnsi="Times New Roman"/>
          <w:bCs/>
          <w:sz w:val="24"/>
          <w:szCs w:val="24"/>
        </w:rPr>
      </w:pPr>
    </w:p>
    <w:p w:rsidR="00643308" w:rsidRPr="00643308" w:rsidRDefault="00643308" w:rsidP="00643308">
      <w:pPr>
        <w:keepNext/>
        <w:spacing w:after="0" w:line="240" w:lineRule="auto"/>
        <w:jc w:val="center"/>
        <w:rPr>
          <w:rFonts w:ascii="Times New Roman" w:hAnsi="Times New Roman"/>
          <w:bCs/>
          <w:sz w:val="24"/>
          <w:szCs w:val="24"/>
        </w:rPr>
      </w:pPr>
    </w:p>
    <w:p w:rsidR="00643308" w:rsidRPr="00B47455" w:rsidRDefault="00643308" w:rsidP="00643308">
      <w:pPr>
        <w:keepNext/>
        <w:spacing w:after="0" w:line="240" w:lineRule="auto"/>
        <w:jc w:val="center"/>
        <w:rPr>
          <w:rFonts w:ascii="Times New Roman" w:hAnsi="Times New Roman"/>
          <w:bCs/>
        </w:rPr>
      </w:pPr>
      <w:r w:rsidRPr="00B47455">
        <w:rPr>
          <w:rFonts w:ascii="Times New Roman" w:hAnsi="Times New Roman"/>
          <w:bCs/>
        </w:rPr>
        <w:t>РОССИЙСКАЯ ФЕДЕРАЦИЯ (РОССИЯ)</w:t>
      </w:r>
    </w:p>
    <w:p w:rsidR="00643308" w:rsidRPr="00B47455" w:rsidRDefault="00643308" w:rsidP="00643308">
      <w:pPr>
        <w:spacing w:after="0" w:line="240" w:lineRule="auto"/>
        <w:rPr>
          <w:rFonts w:ascii="Times New Roman" w:hAnsi="Times New Roman"/>
        </w:rPr>
      </w:pPr>
    </w:p>
    <w:p w:rsidR="00643308" w:rsidRPr="00B47455" w:rsidRDefault="00643308" w:rsidP="00643308">
      <w:pPr>
        <w:spacing w:after="0" w:line="240" w:lineRule="auto"/>
        <w:jc w:val="center"/>
        <w:rPr>
          <w:rFonts w:ascii="Times New Roman" w:hAnsi="Times New Roman"/>
        </w:rPr>
      </w:pPr>
      <w:r w:rsidRPr="00B47455">
        <w:rPr>
          <w:rFonts w:ascii="Times New Roman" w:hAnsi="Times New Roman"/>
        </w:rPr>
        <w:t>РЕСПУБЛИКА САХА (ЯКУТИЯ)</w:t>
      </w:r>
    </w:p>
    <w:p w:rsidR="00643308" w:rsidRPr="00B47455" w:rsidRDefault="00643308" w:rsidP="00643308">
      <w:pPr>
        <w:spacing w:after="0" w:line="240" w:lineRule="auto"/>
        <w:jc w:val="center"/>
        <w:rPr>
          <w:rFonts w:ascii="Times New Roman" w:hAnsi="Times New Roman"/>
        </w:rPr>
      </w:pPr>
    </w:p>
    <w:p w:rsidR="00643308" w:rsidRPr="00B47455" w:rsidRDefault="00643308" w:rsidP="00643308">
      <w:pPr>
        <w:spacing w:after="0" w:line="240" w:lineRule="auto"/>
        <w:jc w:val="center"/>
        <w:rPr>
          <w:rFonts w:ascii="Times New Roman" w:hAnsi="Times New Roman"/>
        </w:rPr>
      </w:pPr>
      <w:r w:rsidRPr="00B47455">
        <w:rPr>
          <w:rFonts w:ascii="Times New Roman" w:hAnsi="Times New Roman"/>
        </w:rPr>
        <w:t>МИРНИНСКИЙ РАЙОН</w:t>
      </w:r>
    </w:p>
    <w:p w:rsidR="00643308" w:rsidRPr="00B47455" w:rsidRDefault="00643308" w:rsidP="00643308">
      <w:pPr>
        <w:spacing w:after="0" w:line="240" w:lineRule="auto"/>
        <w:jc w:val="center"/>
        <w:rPr>
          <w:rFonts w:ascii="Times New Roman" w:hAnsi="Times New Roman"/>
        </w:rPr>
      </w:pPr>
    </w:p>
    <w:p w:rsidR="00643308" w:rsidRPr="00B47455" w:rsidRDefault="00643308" w:rsidP="00643308">
      <w:pPr>
        <w:spacing w:after="0" w:line="240" w:lineRule="auto"/>
        <w:jc w:val="center"/>
        <w:rPr>
          <w:rFonts w:ascii="Times New Roman" w:hAnsi="Times New Roman"/>
        </w:rPr>
      </w:pPr>
      <w:r w:rsidRPr="00B47455">
        <w:rPr>
          <w:rFonts w:ascii="Times New Roman" w:hAnsi="Times New Roman"/>
        </w:rPr>
        <w:t>МУНИЦИПАЛЬНОЕ ОБРАЗОВАНИЕ «ПОСЕЛОК АЙХАЛ»</w:t>
      </w:r>
    </w:p>
    <w:p w:rsidR="00643308" w:rsidRPr="00B47455" w:rsidRDefault="00643308" w:rsidP="00643308">
      <w:pPr>
        <w:spacing w:after="0" w:line="240" w:lineRule="auto"/>
        <w:jc w:val="center"/>
        <w:rPr>
          <w:rFonts w:ascii="Times New Roman" w:hAnsi="Times New Roman"/>
        </w:rPr>
      </w:pPr>
    </w:p>
    <w:p w:rsidR="00643308" w:rsidRPr="00B47455" w:rsidRDefault="00643308" w:rsidP="00643308">
      <w:pPr>
        <w:spacing w:after="0" w:line="240" w:lineRule="auto"/>
        <w:jc w:val="center"/>
        <w:rPr>
          <w:rFonts w:ascii="Times New Roman" w:hAnsi="Times New Roman"/>
        </w:rPr>
      </w:pPr>
      <w:r w:rsidRPr="00B47455">
        <w:rPr>
          <w:rFonts w:ascii="Times New Roman" w:hAnsi="Times New Roman"/>
        </w:rPr>
        <w:t>ПОСЕЛКОВЫЙ СОВЕТ ДЕПУТАТОВ</w:t>
      </w:r>
    </w:p>
    <w:p w:rsidR="00643308" w:rsidRPr="00B47455" w:rsidRDefault="00643308" w:rsidP="00643308">
      <w:pPr>
        <w:spacing w:after="0" w:line="240" w:lineRule="auto"/>
        <w:rPr>
          <w:rFonts w:ascii="Times New Roman" w:hAnsi="Times New Roman"/>
        </w:rPr>
      </w:pPr>
    </w:p>
    <w:p w:rsidR="00643308" w:rsidRPr="00B47455" w:rsidRDefault="00643308" w:rsidP="00643308">
      <w:pPr>
        <w:spacing w:after="0" w:line="240" w:lineRule="auto"/>
        <w:jc w:val="center"/>
        <w:rPr>
          <w:rFonts w:ascii="Times New Roman" w:hAnsi="Times New Roman"/>
        </w:rPr>
      </w:pPr>
      <w:r w:rsidRPr="00B47455">
        <w:rPr>
          <w:rFonts w:ascii="Times New Roman" w:hAnsi="Times New Roman"/>
          <w:lang w:val="en-US"/>
        </w:rPr>
        <w:t>XII</w:t>
      </w:r>
      <w:r w:rsidRPr="00B47455">
        <w:rPr>
          <w:rFonts w:ascii="Times New Roman" w:hAnsi="Times New Roman"/>
        </w:rPr>
        <w:t xml:space="preserve"> СЕССИЯ</w:t>
      </w:r>
    </w:p>
    <w:p w:rsidR="00643308" w:rsidRPr="00B47455" w:rsidRDefault="00643308" w:rsidP="00643308">
      <w:pPr>
        <w:spacing w:after="0" w:line="240" w:lineRule="auto"/>
        <w:jc w:val="center"/>
        <w:rPr>
          <w:rFonts w:ascii="Times New Roman" w:hAnsi="Times New Roman"/>
        </w:rPr>
      </w:pPr>
    </w:p>
    <w:p w:rsidR="00643308" w:rsidRPr="00B47455" w:rsidRDefault="00643308" w:rsidP="00643308">
      <w:pPr>
        <w:spacing w:after="0" w:line="240" w:lineRule="auto"/>
        <w:jc w:val="center"/>
        <w:rPr>
          <w:rFonts w:ascii="Times New Roman" w:hAnsi="Times New Roman"/>
          <w:bCs/>
        </w:rPr>
      </w:pPr>
      <w:r w:rsidRPr="00B47455">
        <w:rPr>
          <w:rFonts w:ascii="Times New Roman" w:hAnsi="Times New Roman"/>
          <w:bCs/>
        </w:rPr>
        <w:t>РЕШЕНИЕ</w:t>
      </w:r>
    </w:p>
    <w:p w:rsidR="00643308" w:rsidRPr="00B47455" w:rsidRDefault="00643308" w:rsidP="00643308">
      <w:pPr>
        <w:spacing w:after="0" w:line="240" w:lineRule="auto"/>
        <w:rPr>
          <w:rFonts w:ascii="Times New Roman" w:hAnsi="Times New Roman"/>
          <w:bCs/>
        </w:rPr>
      </w:pPr>
    </w:p>
    <w:tbl>
      <w:tblPr>
        <w:tblW w:w="0" w:type="auto"/>
        <w:tblLook w:val="04A0"/>
      </w:tblPr>
      <w:tblGrid>
        <w:gridCol w:w="4937"/>
        <w:gridCol w:w="4917"/>
      </w:tblGrid>
      <w:tr w:rsidR="00643308" w:rsidRPr="00B47455" w:rsidTr="00FE6C13">
        <w:tc>
          <w:tcPr>
            <w:tcW w:w="5210" w:type="dxa"/>
            <w:hideMark/>
          </w:tcPr>
          <w:p w:rsidR="00643308" w:rsidRPr="00B47455" w:rsidRDefault="00643308" w:rsidP="00B47455">
            <w:pPr>
              <w:spacing w:after="0" w:line="240" w:lineRule="auto"/>
              <w:rPr>
                <w:rFonts w:ascii="Times New Roman" w:hAnsi="Times New Roman"/>
                <w:bCs/>
              </w:rPr>
            </w:pPr>
            <w:r w:rsidRPr="00B47455">
              <w:rPr>
                <w:rFonts w:ascii="Times New Roman" w:hAnsi="Times New Roman"/>
                <w:bCs/>
              </w:rPr>
              <w:t>2</w:t>
            </w:r>
            <w:r w:rsidR="00B47455" w:rsidRPr="00B47455">
              <w:rPr>
                <w:rFonts w:ascii="Times New Roman" w:hAnsi="Times New Roman"/>
                <w:bCs/>
              </w:rPr>
              <w:t>8</w:t>
            </w:r>
            <w:r w:rsidRPr="00B47455">
              <w:rPr>
                <w:rFonts w:ascii="Times New Roman" w:hAnsi="Times New Roman"/>
                <w:bCs/>
                <w:lang w:val="en-US"/>
              </w:rPr>
              <w:t xml:space="preserve"> </w:t>
            </w:r>
            <w:r w:rsidRPr="00B47455">
              <w:rPr>
                <w:rFonts w:ascii="Times New Roman" w:hAnsi="Times New Roman"/>
                <w:bCs/>
              </w:rPr>
              <w:t>апреля 2018 года</w:t>
            </w:r>
          </w:p>
        </w:tc>
        <w:tc>
          <w:tcPr>
            <w:tcW w:w="5211" w:type="dxa"/>
            <w:hideMark/>
          </w:tcPr>
          <w:p w:rsidR="00643308" w:rsidRPr="00B47455" w:rsidRDefault="00643308" w:rsidP="00B47455">
            <w:pPr>
              <w:spacing w:after="0" w:line="240" w:lineRule="auto"/>
              <w:jc w:val="right"/>
              <w:rPr>
                <w:rFonts w:ascii="Times New Roman" w:hAnsi="Times New Roman"/>
                <w:bCs/>
              </w:rPr>
            </w:pPr>
            <w:r w:rsidRPr="00B47455">
              <w:rPr>
                <w:rFonts w:ascii="Times New Roman" w:hAnsi="Times New Roman"/>
                <w:bCs/>
                <w:lang w:val="en-US"/>
              </w:rPr>
              <w:t>IV</w:t>
            </w:r>
            <w:r w:rsidRPr="00B47455">
              <w:rPr>
                <w:rFonts w:ascii="Times New Roman" w:hAnsi="Times New Roman"/>
                <w:bCs/>
              </w:rPr>
              <w:t>-№ 12-</w:t>
            </w:r>
            <w:r w:rsidR="00B47455" w:rsidRPr="00B47455">
              <w:rPr>
                <w:rFonts w:ascii="Times New Roman" w:hAnsi="Times New Roman"/>
                <w:bCs/>
              </w:rPr>
              <w:t>3</w:t>
            </w:r>
          </w:p>
        </w:tc>
      </w:tr>
    </w:tbl>
    <w:p w:rsidR="00643308" w:rsidRPr="00B47455" w:rsidRDefault="00643308" w:rsidP="00643308">
      <w:pPr>
        <w:spacing w:after="0" w:line="240" w:lineRule="auto"/>
        <w:rPr>
          <w:rFonts w:ascii="Times New Roman" w:hAnsi="Times New Roman"/>
          <w:b/>
          <w:bCs/>
        </w:rPr>
      </w:pPr>
    </w:p>
    <w:p w:rsidR="00790168" w:rsidRPr="00B47455" w:rsidRDefault="00790168" w:rsidP="0025148C">
      <w:pPr>
        <w:tabs>
          <w:tab w:val="left" w:pos="2268"/>
        </w:tabs>
        <w:spacing w:after="0" w:line="240" w:lineRule="auto"/>
        <w:jc w:val="center"/>
        <w:rPr>
          <w:rFonts w:ascii="Times New Roman" w:hAnsi="Times New Roman"/>
          <w:b/>
          <w:bCs/>
          <w:lang w:eastAsia="ru-RU"/>
        </w:rPr>
      </w:pPr>
      <w:r w:rsidRPr="00B47455">
        <w:rPr>
          <w:rFonts w:ascii="Times New Roman" w:hAnsi="Times New Roman"/>
          <w:b/>
          <w:bCs/>
          <w:lang w:eastAsia="ru-RU"/>
        </w:rPr>
        <w:t xml:space="preserve">Об утверждении Положения </w:t>
      </w:r>
      <w:r w:rsidRPr="00B47455">
        <w:rPr>
          <w:rFonts w:ascii="Times New Roman" w:hAnsi="Times New Roman"/>
          <w:b/>
        </w:rPr>
        <w:t>о денежном содержании работников</w:t>
      </w:r>
      <w:r w:rsidRPr="00B47455">
        <w:rPr>
          <w:rFonts w:ascii="Times New Roman" w:hAnsi="Times New Roman"/>
          <w:b/>
          <w:bCs/>
          <w:lang w:eastAsia="ru-RU"/>
        </w:rPr>
        <w:t xml:space="preserve">, исполняющих обязанности по техническому обеспечению деятельности Администрации МО «Поселок Айхал» </w:t>
      </w:r>
      <w:proofErr w:type="spellStart"/>
      <w:r w:rsidRPr="00B47455">
        <w:rPr>
          <w:rFonts w:ascii="Times New Roman" w:hAnsi="Times New Roman"/>
          <w:b/>
          <w:bCs/>
          <w:lang w:eastAsia="ru-RU"/>
        </w:rPr>
        <w:t>Мирнинского</w:t>
      </w:r>
      <w:proofErr w:type="spellEnd"/>
      <w:r w:rsidRPr="00B47455">
        <w:rPr>
          <w:rFonts w:ascii="Times New Roman" w:hAnsi="Times New Roman"/>
          <w:b/>
          <w:bCs/>
          <w:lang w:eastAsia="ru-RU"/>
        </w:rPr>
        <w:t xml:space="preserve"> района РС (Я) и Положения о</w:t>
      </w:r>
      <w:r w:rsidRPr="00B47455">
        <w:rPr>
          <w:rFonts w:ascii="Times New Roman" w:hAnsi="Times New Roman"/>
          <w:b/>
        </w:rPr>
        <w:t xml:space="preserve"> денежном содержании работников Администрации МО «Поселок Айхал» </w:t>
      </w:r>
      <w:proofErr w:type="spellStart"/>
      <w:r w:rsidRPr="00B47455">
        <w:rPr>
          <w:rFonts w:ascii="Times New Roman" w:hAnsi="Times New Roman"/>
          <w:b/>
        </w:rPr>
        <w:t>Мирнинского</w:t>
      </w:r>
      <w:proofErr w:type="spellEnd"/>
      <w:r w:rsidRPr="00B47455">
        <w:rPr>
          <w:rFonts w:ascii="Times New Roman" w:hAnsi="Times New Roman"/>
          <w:b/>
        </w:rPr>
        <w:t xml:space="preserve"> района РС (Я), замещающих должности, не являющиеся должностями муниципальной службы </w:t>
      </w:r>
    </w:p>
    <w:p w:rsidR="00790168" w:rsidRPr="00B47455" w:rsidRDefault="00790168" w:rsidP="0025148C">
      <w:pPr>
        <w:spacing w:after="0" w:line="240" w:lineRule="auto"/>
        <w:jc w:val="center"/>
        <w:rPr>
          <w:rFonts w:ascii="Times New Roman" w:hAnsi="Times New Roman"/>
          <w:b/>
        </w:rPr>
      </w:pPr>
    </w:p>
    <w:p w:rsidR="00790168" w:rsidRDefault="00790168" w:rsidP="00643308">
      <w:pPr>
        <w:spacing w:after="0" w:line="240" w:lineRule="auto"/>
        <w:ind w:firstLine="709"/>
        <w:jc w:val="both"/>
        <w:rPr>
          <w:rFonts w:ascii="Times New Roman" w:hAnsi="Times New Roman"/>
          <w:b/>
          <w:lang w:eastAsia="ru-RU"/>
        </w:rPr>
      </w:pPr>
      <w:proofErr w:type="gramStart"/>
      <w:r w:rsidRPr="00B47455">
        <w:rPr>
          <w:rFonts w:ascii="Times New Roman" w:hAnsi="Times New Roman"/>
          <w:bCs/>
          <w:lang w:eastAsia="ru-RU"/>
        </w:rPr>
        <w:t xml:space="preserve">Заслушав и обсудив информацию главного специалиста Администрации МО «Поселок Айхал» А.И. </w:t>
      </w:r>
      <w:proofErr w:type="spellStart"/>
      <w:r w:rsidRPr="00B47455">
        <w:rPr>
          <w:rFonts w:ascii="Times New Roman" w:hAnsi="Times New Roman"/>
          <w:bCs/>
          <w:lang w:eastAsia="ru-RU"/>
        </w:rPr>
        <w:t>Ботяевой</w:t>
      </w:r>
      <w:proofErr w:type="spellEnd"/>
      <w:r w:rsidRPr="00B47455">
        <w:rPr>
          <w:rFonts w:ascii="Times New Roman" w:hAnsi="Times New Roman"/>
          <w:lang w:eastAsia="ru-RU"/>
        </w:rPr>
        <w:t xml:space="preserve">, </w:t>
      </w:r>
      <w:r w:rsidRPr="00B47455">
        <w:rPr>
          <w:rFonts w:ascii="Times New Roman" w:hAnsi="Times New Roman"/>
        </w:rPr>
        <w:t xml:space="preserve">в </w:t>
      </w:r>
      <w:r w:rsidRPr="00B47455">
        <w:rPr>
          <w:rStyle w:val="ae"/>
          <w:rFonts w:ascii="Times New Roman" w:hAnsi="Times New Roman"/>
          <w:color w:val="000000"/>
        </w:rPr>
        <w:t xml:space="preserve">соответствии </w:t>
      </w:r>
      <w:r w:rsidRPr="00B47455">
        <w:rPr>
          <w:rFonts w:ascii="Times New Roman" w:hAnsi="Times New Roman"/>
          <w:color w:val="000000"/>
          <w:shd w:val="clear" w:color="auto" w:fill="FFFFFF"/>
        </w:rPr>
        <w:t xml:space="preserve">с Федеральными законами от 06 октября 2003 года № 131 – ФЗ «Об общих принципах организации местного самоуправления в Российской Федерации», </w:t>
      </w:r>
      <w:r w:rsidRPr="00B47455">
        <w:rPr>
          <w:rFonts w:ascii="Times New Roman" w:hAnsi="Times New Roman"/>
          <w:shd w:val="clear" w:color="auto" w:fill="FFFFFF"/>
        </w:rPr>
        <w:t>Трудовым кодексом Российской Федерации</w:t>
      </w:r>
      <w:r w:rsidRPr="00B47455">
        <w:rPr>
          <w:rFonts w:ascii="Times New Roman" w:hAnsi="Times New Roman"/>
          <w:color w:val="000000"/>
          <w:shd w:val="clear" w:color="auto" w:fill="FFFFFF"/>
        </w:rPr>
        <w:t>, Постановлением Правительства РС</w:t>
      </w:r>
      <w:r w:rsidR="00B47455">
        <w:rPr>
          <w:rFonts w:ascii="Times New Roman" w:hAnsi="Times New Roman"/>
          <w:color w:val="000000"/>
          <w:shd w:val="clear" w:color="auto" w:fill="FFFFFF"/>
        </w:rPr>
        <w:t xml:space="preserve"> </w:t>
      </w:r>
      <w:r w:rsidRPr="00B47455">
        <w:rPr>
          <w:rFonts w:ascii="Times New Roman" w:hAnsi="Times New Roman"/>
          <w:color w:val="000000"/>
          <w:shd w:val="clear" w:color="auto" w:fill="FFFFFF"/>
        </w:rPr>
        <w:t>(Я) от 17.07.2008 N 297 "О предельных нормативах оплаты труда лиц, исполняющих обязанности по техническому обеспечению деятельности органов местного</w:t>
      </w:r>
      <w:proofErr w:type="gramEnd"/>
      <w:r w:rsidRPr="00B47455">
        <w:rPr>
          <w:rFonts w:ascii="Times New Roman" w:hAnsi="Times New Roman"/>
          <w:color w:val="000000"/>
          <w:shd w:val="clear" w:color="auto" w:fill="FFFFFF"/>
        </w:rPr>
        <w:t xml:space="preserve"> </w:t>
      </w:r>
      <w:proofErr w:type="gramStart"/>
      <w:r w:rsidRPr="00B47455">
        <w:rPr>
          <w:rFonts w:ascii="Times New Roman" w:hAnsi="Times New Roman"/>
          <w:color w:val="000000"/>
          <w:shd w:val="clear" w:color="auto" w:fill="FFFFFF"/>
        </w:rPr>
        <w:t>самоуправления в Республике Саха (Якутия)" (вместе с "Предельными нормативами оплаты труда лиц, исполняющих обязанности по техническому обеспечению деятельности органов местного самоуправления в муниципальных образованиях Республики Саха (Якутия)") (ред. от 24.12.2015), Уставом муниципального образования «Поселок Айхал», в целях упорядочения оплаты труда работников, исполняющих обязанности по техническому обеспечению деятельности Администрации МО «Поселок Айхал» и оплаты труда работников, замещающих должности, не являющиеся должностями</w:t>
      </w:r>
      <w:proofErr w:type="gramEnd"/>
      <w:r w:rsidRPr="00B47455">
        <w:rPr>
          <w:rFonts w:ascii="Times New Roman" w:hAnsi="Times New Roman"/>
          <w:color w:val="000000"/>
          <w:shd w:val="clear" w:color="auto" w:fill="FFFFFF"/>
        </w:rPr>
        <w:t xml:space="preserve"> муниципальной службы</w:t>
      </w:r>
      <w:proofErr w:type="gramStart"/>
      <w:r w:rsidRPr="00B47455">
        <w:rPr>
          <w:rFonts w:ascii="Times New Roman" w:hAnsi="Times New Roman"/>
          <w:b/>
          <w:lang w:eastAsia="ru-RU"/>
        </w:rPr>
        <w:t>.</w:t>
      </w:r>
      <w:proofErr w:type="gramEnd"/>
      <w:r w:rsidRPr="00B47455">
        <w:rPr>
          <w:rFonts w:ascii="Times New Roman" w:hAnsi="Times New Roman"/>
          <w:b/>
          <w:lang w:eastAsia="ru-RU"/>
        </w:rPr>
        <w:t xml:space="preserve"> </w:t>
      </w:r>
      <w:proofErr w:type="gramStart"/>
      <w:r w:rsidRPr="00B47455">
        <w:rPr>
          <w:rFonts w:ascii="Times New Roman" w:hAnsi="Times New Roman"/>
          <w:b/>
          <w:lang w:eastAsia="ru-RU"/>
        </w:rPr>
        <w:t>п</w:t>
      </w:r>
      <w:proofErr w:type="gramEnd"/>
      <w:r w:rsidRPr="00B47455">
        <w:rPr>
          <w:rFonts w:ascii="Times New Roman" w:hAnsi="Times New Roman"/>
          <w:b/>
          <w:lang w:eastAsia="ru-RU"/>
        </w:rPr>
        <w:t>оселковый Совет депутатов решил:</w:t>
      </w:r>
    </w:p>
    <w:p w:rsidR="00B47455" w:rsidRPr="00B47455" w:rsidRDefault="00B47455" w:rsidP="00643308">
      <w:pPr>
        <w:spacing w:after="0" w:line="240" w:lineRule="auto"/>
        <w:ind w:firstLine="709"/>
        <w:jc w:val="both"/>
        <w:rPr>
          <w:rFonts w:ascii="Times New Roman" w:hAnsi="Times New Roman"/>
          <w:b/>
          <w:color w:val="FF0000"/>
          <w:lang w:eastAsia="ru-RU"/>
        </w:rPr>
      </w:pPr>
    </w:p>
    <w:p w:rsidR="00790168" w:rsidRPr="00B47455" w:rsidRDefault="00643308" w:rsidP="00151DBF">
      <w:pPr>
        <w:tabs>
          <w:tab w:val="left" w:pos="2268"/>
        </w:tabs>
        <w:spacing w:after="0" w:line="240" w:lineRule="auto"/>
        <w:ind w:firstLine="709"/>
        <w:jc w:val="both"/>
        <w:rPr>
          <w:rFonts w:ascii="Times New Roman" w:hAnsi="Times New Roman"/>
          <w:bCs/>
          <w:lang w:eastAsia="ru-RU"/>
        </w:rPr>
      </w:pPr>
      <w:r w:rsidRPr="00B47455">
        <w:rPr>
          <w:rStyle w:val="ae"/>
          <w:rFonts w:ascii="Times New Roman" w:hAnsi="Times New Roman"/>
          <w:color w:val="000000"/>
        </w:rPr>
        <w:t>1</w:t>
      </w:r>
      <w:r w:rsidR="00790168" w:rsidRPr="00B47455">
        <w:rPr>
          <w:rStyle w:val="ae"/>
          <w:rFonts w:ascii="Times New Roman" w:hAnsi="Times New Roman"/>
          <w:color w:val="000000"/>
        </w:rPr>
        <w:t xml:space="preserve">.Утвердить </w:t>
      </w:r>
      <w:r w:rsidR="00790168" w:rsidRPr="00B47455">
        <w:rPr>
          <w:rFonts w:ascii="Times New Roman" w:hAnsi="Times New Roman"/>
          <w:bCs/>
          <w:lang w:eastAsia="ru-RU"/>
        </w:rPr>
        <w:t xml:space="preserve">Положение </w:t>
      </w:r>
      <w:r w:rsidR="00790168" w:rsidRPr="00B47455">
        <w:rPr>
          <w:rFonts w:ascii="Times New Roman" w:hAnsi="Times New Roman"/>
        </w:rPr>
        <w:t>о денежном содержании работников</w:t>
      </w:r>
      <w:r w:rsidR="00790168" w:rsidRPr="00B47455">
        <w:rPr>
          <w:rFonts w:ascii="Times New Roman" w:hAnsi="Times New Roman"/>
          <w:bCs/>
          <w:lang w:eastAsia="ru-RU"/>
        </w:rPr>
        <w:t xml:space="preserve">, исполняющих обязанности по техническому обеспечению деятельности Администрации МО «Поселок Айхал» </w:t>
      </w:r>
      <w:proofErr w:type="spellStart"/>
      <w:r w:rsidR="00790168" w:rsidRPr="00B47455">
        <w:rPr>
          <w:rFonts w:ascii="Times New Roman" w:hAnsi="Times New Roman"/>
          <w:bCs/>
          <w:lang w:eastAsia="ru-RU"/>
        </w:rPr>
        <w:t>Мирнинского</w:t>
      </w:r>
      <w:proofErr w:type="spellEnd"/>
      <w:r w:rsidR="00790168" w:rsidRPr="00B47455">
        <w:rPr>
          <w:rFonts w:ascii="Times New Roman" w:hAnsi="Times New Roman"/>
          <w:bCs/>
          <w:lang w:eastAsia="ru-RU"/>
        </w:rPr>
        <w:t xml:space="preserve"> района РС (Я) и Положение о</w:t>
      </w:r>
      <w:r w:rsidR="00790168" w:rsidRPr="00B47455">
        <w:rPr>
          <w:rFonts w:ascii="Times New Roman" w:hAnsi="Times New Roman"/>
        </w:rPr>
        <w:t xml:space="preserve"> денежном содержании работников Администрации МО «Поселок Айхал» </w:t>
      </w:r>
      <w:proofErr w:type="spellStart"/>
      <w:r w:rsidR="00790168" w:rsidRPr="00B47455">
        <w:rPr>
          <w:rFonts w:ascii="Times New Roman" w:hAnsi="Times New Roman"/>
        </w:rPr>
        <w:t>Мирнинского</w:t>
      </w:r>
      <w:proofErr w:type="spellEnd"/>
      <w:r w:rsidR="00790168" w:rsidRPr="00B47455">
        <w:rPr>
          <w:rFonts w:ascii="Times New Roman" w:hAnsi="Times New Roman"/>
        </w:rPr>
        <w:t xml:space="preserve"> района РС (Я), замещающих должности, не являющиеся должностями муниципальной службы.</w:t>
      </w:r>
    </w:p>
    <w:p w:rsidR="00790168" w:rsidRPr="00B47455" w:rsidRDefault="00643308" w:rsidP="00151DBF">
      <w:pPr>
        <w:tabs>
          <w:tab w:val="left" w:pos="0"/>
        </w:tabs>
        <w:spacing w:after="0" w:line="240" w:lineRule="auto"/>
        <w:ind w:firstLine="709"/>
        <w:jc w:val="both"/>
        <w:rPr>
          <w:rFonts w:ascii="Times New Roman" w:hAnsi="Times New Roman"/>
          <w:lang w:eastAsia="ru-RU"/>
        </w:rPr>
      </w:pPr>
      <w:r w:rsidRPr="00B47455">
        <w:rPr>
          <w:rFonts w:ascii="Times New Roman" w:hAnsi="Times New Roman"/>
          <w:lang w:eastAsia="ru-RU"/>
        </w:rPr>
        <w:t xml:space="preserve">2. </w:t>
      </w:r>
      <w:r w:rsidR="00790168" w:rsidRPr="00B47455">
        <w:rPr>
          <w:rFonts w:ascii="Times New Roman" w:hAnsi="Times New Roman"/>
          <w:lang w:eastAsia="ru-RU"/>
        </w:rPr>
        <w:t xml:space="preserve">Опубликовать настоящее решение в газете «Новости </w:t>
      </w:r>
      <w:proofErr w:type="spellStart"/>
      <w:r w:rsidR="00790168" w:rsidRPr="00B47455">
        <w:rPr>
          <w:rFonts w:ascii="Times New Roman" w:hAnsi="Times New Roman"/>
          <w:lang w:eastAsia="ru-RU"/>
        </w:rPr>
        <w:t>Айхала</w:t>
      </w:r>
      <w:proofErr w:type="spellEnd"/>
      <w:r w:rsidR="00790168" w:rsidRPr="00B47455">
        <w:rPr>
          <w:rFonts w:ascii="Times New Roman" w:hAnsi="Times New Roman"/>
          <w:lang w:eastAsia="ru-RU"/>
        </w:rPr>
        <w:t>» и разместить на официальном сайте Администрации МО «Поселок Айхал» (</w:t>
      </w:r>
      <w:proofErr w:type="spellStart"/>
      <w:r w:rsidR="00790168" w:rsidRPr="00B47455">
        <w:rPr>
          <w:rFonts w:ascii="Times New Roman" w:hAnsi="Times New Roman"/>
          <w:lang w:eastAsia="ru-RU"/>
        </w:rPr>
        <w:t>www.мо-айхал</w:t>
      </w:r>
      <w:proofErr w:type="gramStart"/>
      <w:r w:rsidR="00790168" w:rsidRPr="00B47455">
        <w:rPr>
          <w:rFonts w:ascii="Times New Roman" w:hAnsi="Times New Roman"/>
          <w:lang w:eastAsia="ru-RU"/>
        </w:rPr>
        <w:t>.р</w:t>
      </w:r>
      <w:proofErr w:type="gramEnd"/>
      <w:r w:rsidR="00790168" w:rsidRPr="00B47455">
        <w:rPr>
          <w:rFonts w:ascii="Times New Roman" w:hAnsi="Times New Roman"/>
          <w:lang w:eastAsia="ru-RU"/>
        </w:rPr>
        <w:t>ф</w:t>
      </w:r>
      <w:proofErr w:type="spellEnd"/>
      <w:r w:rsidR="00790168" w:rsidRPr="00B47455">
        <w:rPr>
          <w:rFonts w:ascii="Times New Roman" w:hAnsi="Times New Roman"/>
          <w:lang w:eastAsia="ru-RU"/>
        </w:rPr>
        <w:t>).</w:t>
      </w:r>
    </w:p>
    <w:p w:rsidR="00151DBF" w:rsidRDefault="00151DBF" w:rsidP="00151DBF">
      <w:pPr>
        <w:tabs>
          <w:tab w:val="left" w:pos="567"/>
          <w:tab w:val="left" w:pos="851"/>
          <w:tab w:val="left" w:pos="993"/>
        </w:tabs>
        <w:spacing w:after="0" w:line="240" w:lineRule="auto"/>
        <w:ind w:firstLine="709"/>
        <w:jc w:val="both"/>
        <w:rPr>
          <w:rFonts w:ascii="Times New Roman" w:hAnsi="Times New Roman"/>
          <w:lang w:eastAsia="ru-RU"/>
        </w:rPr>
      </w:pPr>
      <w:r>
        <w:rPr>
          <w:rFonts w:ascii="Times New Roman" w:hAnsi="Times New Roman"/>
          <w:lang w:eastAsia="ru-RU"/>
        </w:rPr>
        <w:t>3</w:t>
      </w:r>
      <w:r w:rsidRPr="00151DBF">
        <w:rPr>
          <w:rFonts w:ascii="Times New Roman" w:hAnsi="Times New Roman"/>
          <w:lang w:eastAsia="ru-RU"/>
        </w:rPr>
        <w:t>.</w:t>
      </w:r>
      <w:r w:rsidRPr="00151DBF">
        <w:rPr>
          <w:rFonts w:ascii="Times New Roman" w:hAnsi="Times New Roman"/>
          <w:lang w:eastAsia="ru-RU"/>
        </w:rPr>
        <w:tab/>
        <w:t>Настоящее решение вступает в силу после его официального опубликования (обнародования) и распространяет свое действие на правоотношения, возникшие с 1 января 2018 года.</w:t>
      </w:r>
    </w:p>
    <w:p w:rsidR="00790168" w:rsidRDefault="00643308" w:rsidP="00151DBF">
      <w:pPr>
        <w:tabs>
          <w:tab w:val="left" w:pos="567"/>
          <w:tab w:val="left" w:pos="851"/>
        </w:tabs>
        <w:spacing w:after="0" w:line="240" w:lineRule="auto"/>
        <w:ind w:firstLine="709"/>
        <w:jc w:val="both"/>
        <w:rPr>
          <w:rFonts w:ascii="Times New Roman" w:hAnsi="Times New Roman"/>
          <w:lang w:eastAsia="ru-RU"/>
        </w:rPr>
      </w:pPr>
      <w:r w:rsidRPr="00B47455">
        <w:rPr>
          <w:rFonts w:ascii="Times New Roman" w:hAnsi="Times New Roman"/>
          <w:lang w:eastAsia="ru-RU"/>
        </w:rPr>
        <w:t xml:space="preserve">4. </w:t>
      </w:r>
      <w:r w:rsidR="00790168" w:rsidRPr="00B47455">
        <w:rPr>
          <w:rFonts w:ascii="Times New Roman" w:hAnsi="Times New Roman"/>
          <w:lang w:eastAsia="ru-RU"/>
        </w:rPr>
        <w:t>Контроль исполнения настоящего решения возложить на Главу поселка.</w:t>
      </w:r>
    </w:p>
    <w:p w:rsidR="00B47455" w:rsidRPr="00B47455" w:rsidRDefault="00B47455" w:rsidP="00643308">
      <w:pPr>
        <w:pStyle w:val="a3"/>
        <w:tabs>
          <w:tab w:val="left" w:pos="0"/>
        </w:tabs>
        <w:spacing w:after="0" w:line="240" w:lineRule="auto"/>
        <w:ind w:left="0" w:firstLine="709"/>
        <w:jc w:val="both"/>
        <w:rPr>
          <w:rFonts w:ascii="Times New Roman" w:hAnsi="Times New Roman"/>
          <w:lang w:eastAsia="ru-RU"/>
        </w:rPr>
      </w:pPr>
    </w:p>
    <w:tbl>
      <w:tblPr>
        <w:tblW w:w="5000" w:type="pct"/>
        <w:tblLook w:val="00A0"/>
      </w:tblPr>
      <w:tblGrid>
        <w:gridCol w:w="4927"/>
        <w:gridCol w:w="4927"/>
      </w:tblGrid>
      <w:tr w:rsidR="00790168" w:rsidRPr="00B47455" w:rsidTr="005F7E0D">
        <w:tc>
          <w:tcPr>
            <w:tcW w:w="2500" w:type="pct"/>
          </w:tcPr>
          <w:p w:rsidR="00B47455" w:rsidRPr="00B47455" w:rsidRDefault="00B47455" w:rsidP="00882713">
            <w:pPr>
              <w:spacing w:after="0" w:line="240" w:lineRule="auto"/>
              <w:jc w:val="both"/>
              <w:rPr>
                <w:rFonts w:ascii="Times New Roman" w:hAnsi="Times New Roman"/>
                <w:b/>
              </w:rPr>
            </w:pPr>
            <w:r w:rsidRPr="00B47455">
              <w:rPr>
                <w:rFonts w:ascii="Times New Roman" w:hAnsi="Times New Roman"/>
                <w:b/>
              </w:rPr>
              <w:t xml:space="preserve">И.о. </w:t>
            </w:r>
            <w:r w:rsidR="00790168" w:rsidRPr="00B47455">
              <w:rPr>
                <w:rFonts w:ascii="Times New Roman" w:hAnsi="Times New Roman"/>
                <w:b/>
              </w:rPr>
              <w:t>Глав</w:t>
            </w:r>
            <w:r w:rsidRPr="00B47455">
              <w:rPr>
                <w:rFonts w:ascii="Times New Roman" w:hAnsi="Times New Roman"/>
                <w:b/>
              </w:rPr>
              <w:t>ы администрации</w:t>
            </w:r>
          </w:p>
          <w:p w:rsidR="00790168" w:rsidRPr="00B47455" w:rsidRDefault="00790168" w:rsidP="00882713">
            <w:pPr>
              <w:spacing w:after="0" w:line="240" w:lineRule="auto"/>
              <w:jc w:val="both"/>
              <w:rPr>
                <w:rFonts w:ascii="Times New Roman" w:hAnsi="Times New Roman"/>
                <w:b/>
              </w:rPr>
            </w:pPr>
            <w:r w:rsidRPr="00B47455">
              <w:rPr>
                <w:rFonts w:ascii="Times New Roman" w:hAnsi="Times New Roman"/>
                <w:b/>
              </w:rPr>
              <w:t>МО «Поселок Айхал»</w:t>
            </w:r>
          </w:p>
          <w:p w:rsidR="00790168" w:rsidRPr="00B47455" w:rsidRDefault="00790168" w:rsidP="00882713">
            <w:pPr>
              <w:spacing w:after="0" w:line="240" w:lineRule="auto"/>
              <w:jc w:val="both"/>
              <w:rPr>
                <w:rFonts w:ascii="Times New Roman" w:hAnsi="Times New Roman"/>
                <w:b/>
              </w:rPr>
            </w:pPr>
          </w:p>
          <w:p w:rsidR="00643308" w:rsidRPr="00B47455" w:rsidRDefault="00643308" w:rsidP="00882713">
            <w:pPr>
              <w:spacing w:after="0" w:line="240" w:lineRule="auto"/>
              <w:jc w:val="both"/>
              <w:rPr>
                <w:rFonts w:ascii="Times New Roman" w:hAnsi="Times New Roman"/>
                <w:b/>
              </w:rPr>
            </w:pPr>
          </w:p>
          <w:p w:rsidR="00790168" w:rsidRPr="00B47455" w:rsidRDefault="00790168" w:rsidP="00B47455">
            <w:pPr>
              <w:spacing w:after="0" w:line="240" w:lineRule="auto"/>
              <w:jc w:val="both"/>
              <w:rPr>
                <w:rFonts w:ascii="Times New Roman" w:hAnsi="Times New Roman"/>
              </w:rPr>
            </w:pPr>
            <w:bookmarkStart w:id="0" w:name="_GoBack"/>
            <w:bookmarkEnd w:id="0"/>
            <w:r w:rsidRPr="00B47455">
              <w:rPr>
                <w:rFonts w:ascii="Times New Roman" w:hAnsi="Times New Roman"/>
                <w:b/>
              </w:rPr>
              <w:t>_______________________</w:t>
            </w:r>
            <w:r w:rsidR="00B47455" w:rsidRPr="00B47455">
              <w:rPr>
                <w:rFonts w:ascii="Times New Roman" w:hAnsi="Times New Roman"/>
                <w:b/>
              </w:rPr>
              <w:t>Н.И. Ерастова</w:t>
            </w:r>
          </w:p>
        </w:tc>
        <w:tc>
          <w:tcPr>
            <w:tcW w:w="2500" w:type="pct"/>
          </w:tcPr>
          <w:p w:rsidR="00790168" w:rsidRPr="00B47455" w:rsidRDefault="00B47455" w:rsidP="00882713">
            <w:pPr>
              <w:tabs>
                <w:tab w:val="left" w:pos="360"/>
              </w:tabs>
              <w:spacing w:after="0" w:line="240" w:lineRule="auto"/>
              <w:rPr>
                <w:rFonts w:ascii="Times New Roman" w:hAnsi="Times New Roman"/>
                <w:b/>
              </w:rPr>
            </w:pPr>
            <w:r w:rsidRPr="00B47455">
              <w:rPr>
                <w:rFonts w:ascii="Times New Roman" w:hAnsi="Times New Roman"/>
                <w:b/>
              </w:rPr>
              <w:t xml:space="preserve">Заместитель </w:t>
            </w:r>
            <w:r w:rsidR="00790168" w:rsidRPr="00B47455">
              <w:rPr>
                <w:rFonts w:ascii="Times New Roman" w:hAnsi="Times New Roman"/>
                <w:b/>
              </w:rPr>
              <w:t>Председател</w:t>
            </w:r>
            <w:r w:rsidRPr="00B47455">
              <w:rPr>
                <w:rFonts w:ascii="Times New Roman" w:hAnsi="Times New Roman"/>
                <w:b/>
              </w:rPr>
              <w:t>я</w:t>
            </w:r>
          </w:p>
          <w:p w:rsidR="00790168" w:rsidRPr="00B47455" w:rsidRDefault="00790168" w:rsidP="00882713">
            <w:pPr>
              <w:tabs>
                <w:tab w:val="left" w:pos="360"/>
              </w:tabs>
              <w:spacing w:after="0" w:line="240" w:lineRule="auto"/>
              <w:rPr>
                <w:rFonts w:ascii="Times New Roman" w:hAnsi="Times New Roman"/>
                <w:b/>
              </w:rPr>
            </w:pPr>
            <w:r w:rsidRPr="00B47455">
              <w:rPr>
                <w:rFonts w:ascii="Times New Roman" w:hAnsi="Times New Roman"/>
                <w:b/>
              </w:rPr>
              <w:t xml:space="preserve">поселкового Совета </w:t>
            </w:r>
            <w:r w:rsidR="00643308" w:rsidRPr="00B47455">
              <w:rPr>
                <w:rFonts w:ascii="Times New Roman" w:hAnsi="Times New Roman"/>
                <w:b/>
              </w:rPr>
              <w:t>депутатов</w:t>
            </w:r>
          </w:p>
          <w:p w:rsidR="00643308" w:rsidRPr="00B47455" w:rsidRDefault="00643308" w:rsidP="00882713">
            <w:pPr>
              <w:tabs>
                <w:tab w:val="left" w:pos="360"/>
              </w:tabs>
              <w:spacing w:after="0" w:line="240" w:lineRule="auto"/>
              <w:rPr>
                <w:rFonts w:ascii="Times New Roman" w:hAnsi="Times New Roman"/>
                <w:b/>
              </w:rPr>
            </w:pPr>
          </w:p>
          <w:p w:rsidR="00B47455" w:rsidRPr="00B47455" w:rsidRDefault="00B47455" w:rsidP="00882713">
            <w:pPr>
              <w:tabs>
                <w:tab w:val="left" w:pos="360"/>
              </w:tabs>
              <w:spacing w:after="0" w:line="240" w:lineRule="auto"/>
              <w:rPr>
                <w:rFonts w:ascii="Times New Roman" w:hAnsi="Times New Roman"/>
                <w:b/>
              </w:rPr>
            </w:pPr>
          </w:p>
          <w:p w:rsidR="00790168" w:rsidRPr="00B47455" w:rsidRDefault="00790168" w:rsidP="00B47455">
            <w:pPr>
              <w:tabs>
                <w:tab w:val="left" w:pos="360"/>
              </w:tabs>
              <w:spacing w:after="0" w:line="240" w:lineRule="auto"/>
              <w:rPr>
                <w:rFonts w:ascii="Times New Roman" w:hAnsi="Times New Roman"/>
              </w:rPr>
            </w:pPr>
            <w:r w:rsidRPr="00B47455">
              <w:rPr>
                <w:rFonts w:ascii="Times New Roman" w:hAnsi="Times New Roman"/>
                <w:b/>
              </w:rPr>
              <w:t xml:space="preserve">_____________________ </w:t>
            </w:r>
            <w:r w:rsidR="00B47455" w:rsidRPr="00B47455">
              <w:rPr>
                <w:rFonts w:ascii="Times New Roman" w:hAnsi="Times New Roman"/>
                <w:b/>
              </w:rPr>
              <w:t>А.М. Бочаров</w:t>
            </w:r>
          </w:p>
        </w:tc>
      </w:tr>
    </w:tbl>
    <w:p w:rsidR="00790168" w:rsidRDefault="00790168" w:rsidP="00882713">
      <w:pPr>
        <w:spacing w:after="0" w:line="240" w:lineRule="auto"/>
        <w:jc w:val="right"/>
        <w:rPr>
          <w:rFonts w:ascii="Times New Roman" w:hAnsi="Times New Roman"/>
          <w:sz w:val="24"/>
          <w:szCs w:val="24"/>
        </w:rPr>
      </w:pPr>
    </w:p>
    <w:p w:rsidR="00790168" w:rsidRPr="00543357" w:rsidRDefault="00790168" w:rsidP="00F750BB">
      <w:pPr>
        <w:jc w:val="right"/>
        <w:rPr>
          <w:rFonts w:ascii="Times New Roman" w:hAnsi="Times New Roman"/>
        </w:rPr>
      </w:pPr>
      <w:r>
        <w:rPr>
          <w:rFonts w:ascii="Times New Roman" w:hAnsi="Times New Roman"/>
          <w:sz w:val="24"/>
          <w:szCs w:val="24"/>
        </w:rPr>
        <w:br w:type="page"/>
      </w:r>
      <w:r w:rsidRPr="00543357">
        <w:rPr>
          <w:rFonts w:ascii="Times New Roman" w:hAnsi="Times New Roman"/>
        </w:rPr>
        <w:lastRenderedPageBreak/>
        <w:t>Утверждено</w:t>
      </w:r>
    </w:p>
    <w:p w:rsidR="00790168" w:rsidRPr="00543357" w:rsidRDefault="00790168" w:rsidP="00882713">
      <w:pPr>
        <w:spacing w:after="0" w:line="240" w:lineRule="auto"/>
        <w:jc w:val="right"/>
        <w:rPr>
          <w:rFonts w:ascii="Times New Roman" w:hAnsi="Times New Roman"/>
        </w:rPr>
      </w:pPr>
      <w:r w:rsidRPr="00543357">
        <w:rPr>
          <w:rFonts w:ascii="Times New Roman" w:hAnsi="Times New Roman"/>
        </w:rPr>
        <w:t>решением поселкового Совета депутатов</w:t>
      </w:r>
    </w:p>
    <w:p w:rsidR="00790168" w:rsidRPr="00543357" w:rsidRDefault="00790168" w:rsidP="00882713">
      <w:pPr>
        <w:spacing w:after="0" w:line="240" w:lineRule="auto"/>
        <w:jc w:val="right"/>
        <w:rPr>
          <w:rFonts w:ascii="Times New Roman" w:hAnsi="Times New Roman"/>
        </w:rPr>
      </w:pPr>
      <w:r w:rsidRPr="00543357">
        <w:rPr>
          <w:rFonts w:ascii="Times New Roman" w:hAnsi="Times New Roman"/>
        </w:rPr>
        <w:t xml:space="preserve">от </w:t>
      </w:r>
      <w:r w:rsidR="00E938B1" w:rsidRPr="00543357">
        <w:rPr>
          <w:rFonts w:ascii="Times New Roman" w:hAnsi="Times New Roman"/>
        </w:rPr>
        <w:t>2</w:t>
      </w:r>
      <w:r w:rsidR="00B47455" w:rsidRPr="00543357">
        <w:rPr>
          <w:rFonts w:ascii="Times New Roman" w:hAnsi="Times New Roman"/>
        </w:rPr>
        <w:t>8</w:t>
      </w:r>
      <w:r w:rsidR="00E938B1" w:rsidRPr="00543357">
        <w:rPr>
          <w:rFonts w:ascii="Times New Roman" w:hAnsi="Times New Roman"/>
        </w:rPr>
        <w:t xml:space="preserve">.04.2018г. </w:t>
      </w:r>
      <w:r w:rsidR="00E938B1" w:rsidRPr="00543357">
        <w:rPr>
          <w:rFonts w:ascii="Times New Roman" w:hAnsi="Times New Roman"/>
          <w:lang w:val="en-US"/>
        </w:rPr>
        <w:t>IV</w:t>
      </w:r>
      <w:r w:rsidR="00E938B1" w:rsidRPr="00543357">
        <w:rPr>
          <w:rFonts w:ascii="Times New Roman" w:hAnsi="Times New Roman"/>
        </w:rPr>
        <w:t xml:space="preserve">- </w:t>
      </w:r>
      <w:r w:rsidRPr="00543357">
        <w:rPr>
          <w:rFonts w:ascii="Times New Roman" w:hAnsi="Times New Roman"/>
        </w:rPr>
        <w:t>№</w:t>
      </w:r>
      <w:r w:rsidR="00E938B1" w:rsidRPr="00543357">
        <w:rPr>
          <w:rFonts w:ascii="Times New Roman" w:hAnsi="Times New Roman"/>
        </w:rPr>
        <w:t>12-</w:t>
      </w:r>
      <w:r w:rsidR="00B47455" w:rsidRPr="00543357">
        <w:rPr>
          <w:rFonts w:ascii="Times New Roman" w:hAnsi="Times New Roman"/>
        </w:rPr>
        <w:t>3</w:t>
      </w:r>
    </w:p>
    <w:p w:rsidR="00790168" w:rsidRPr="00543357" w:rsidRDefault="00790168" w:rsidP="00882713">
      <w:pPr>
        <w:spacing w:after="0" w:line="240" w:lineRule="auto"/>
        <w:jc w:val="right"/>
        <w:rPr>
          <w:rFonts w:ascii="Times New Roman" w:hAnsi="Times New Roman"/>
        </w:rPr>
      </w:pPr>
    </w:p>
    <w:p w:rsidR="00790168" w:rsidRPr="00543357" w:rsidRDefault="00790168" w:rsidP="00B47455">
      <w:pPr>
        <w:spacing w:after="0" w:line="240" w:lineRule="auto"/>
        <w:jc w:val="center"/>
        <w:rPr>
          <w:rFonts w:ascii="Times New Roman" w:hAnsi="Times New Roman"/>
          <w:b/>
        </w:rPr>
      </w:pPr>
      <w:r w:rsidRPr="00543357">
        <w:rPr>
          <w:rFonts w:ascii="Times New Roman" w:hAnsi="Times New Roman"/>
          <w:b/>
        </w:rPr>
        <w:t>ПОЛОЖЕНИЕ</w:t>
      </w:r>
    </w:p>
    <w:p w:rsidR="00B47455" w:rsidRPr="00543357" w:rsidRDefault="00790168" w:rsidP="00B47455">
      <w:pPr>
        <w:tabs>
          <w:tab w:val="left" w:pos="2268"/>
        </w:tabs>
        <w:spacing w:after="0" w:line="240" w:lineRule="auto"/>
        <w:jc w:val="center"/>
        <w:rPr>
          <w:rFonts w:ascii="Times New Roman" w:hAnsi="Times New Roman"/>
          <w:b/>
          <w:bCs/>
          <w:lang w:eastAsia="ru-RU"/>
        </w:rPr>
      </w:pPr>
      <w:r w:rsidRPr="00543357">
        <w:rPr>
          <w:rFonts w:ascii="Times New Roman" w:hAnsi="Times New Roman"/>
          <w:b/>
        </w:rPr>
        <w:t>о денежном содержании работников</w:t>
      </w:r>
      <w:r w:rsidRPr="00543357">
        <w:rPr>
          <w:rFonts w:ascii="Times New Roman" w:hAnsi="Times New Roman"/>
          <w:b/>
          <w:bCs/>
          <w:lang w:eastAsia="ru-RU"/>
        </w:rPr>
        <w:t xml:space="preserve">, исполняющих обязанности </w:t>
      </w:r>
    </w:p>
    <w:p w:rsidR="00790168" w:rsidRPr="00543357" w:rsidRDefault="00790168" w:rsidP="00B47455">
      <w:pPr>
        <w:tabs>
          <w:tab w:val="left" w:pos="2268"/>
        </w:tabs>
        <w:spacing w:after="0" w:line="240" w:lineRule="auto"/>
        <w:jc w:val="center"/>
        <w:rPr>
          <w:rFonts w:ascii="Times New Roman" w:hAnsi="Times New Roman"/>
          <w:b/>
          <w:bCs/>
          <w:lang w:eastAsia="ru-RU"/>
        </w:rPr>
      </w:pPr>
      <w:r w:rsidRPr="00543357">
        <w:rPr>
          <w:rFonts w:ascii="Times New Roman" w:hAnsi="Times New Roman"/>
          <w:b/>
          <w:bCs/>
          <w:lang w:eastAsia="ru-RU"/>
        </w:rPr>
        <w:t xml:space="preserve">по техническому обеспечению деятельности Администрации МО «Поселок Айхал» </w:t>
      </w:r>
      <w:proofErr w:type="spellStart"/>
      <w:r w:rsidRPr="00543357">
        <w:rPr>
          <w:rFonts w:ascii="Times New Roman" w:hAnsi="Times New Roman"/>
          <w:b/>
          <w:bCs/>
          <w:lang w:eastAsia="ru-RU"/>
        </w:rPr>
        <w:t>Мирнинского</w:t>
      </w:r>
      <w:proofErr w:type="spellEnd"/>
      <w:r w:rsidRPr="00543357">
        <w:rPr>
          <w:rFonts w:ascii="Times New Roman" w:hAnsi="Times New Roman"/>
          <w:b/>
          <w:bCs/>
          <w:lang w:eastAsia="ru-RU"/>
        </w:rPr>
        <w:t xml:space="preserve"> района РС (Я)</w:t>
      </w:r>
    </w:p>
    <w:p w:rsidR="00790168" w:rsidRPr="00543357" w:rsidRDefault="00790168" w:rsidP="00B47455">
      <w:pPr>
        <w:tabs>
          <w:tab w:val="left" w:pos="2268"/>
        </w:tabs>
        <w:spacing w:after="0" w:line="240" w:lineRule="auto"/>
        <w:ind w:firstLine="709"/>
        <w:jc w:val="both"/>
        <w:rPr>
          <w:rFonts w:ascii="Times New Roman" w:hAnsi="Times New Roman"/>
          <w:color w:val="FF0000"/>
        </w:rPr>
      </w:pPr>
    </w:p>
    <w:p w:rsidR="00790168" w:rsidRPr="00543357" w:rsidRDefault="00790168" w:rsidP="00B47455">
      <w:pPr>
        <w:numPr>
          <w:ilvl w:val="0"/>
          <w:numId w:val="30"/>
        </w:numPr>
        <w:tabs>
          <w:tab w:val="clear" w:pos="720"/>
          <w:tab w:val="num" w:pos="993"/>
        </w:tabs>
        <w:spacing w:after="0" w:line="240" w:lineRule="auto"/>
        <w:ind w:left="0" w:firstLine="709"/>
        <w:jc w:val="both"/>
        <w:rPr>
          <w:rFonts w:ascii="Times New Roman" w:hAnsi="Times New Roman"/>
          <w:b/>
        </w:rPr>
      </w:pPr>
      <w:r w:rsidRPr="00543357">
        <w:rPr>
          <w:rFonts w:ascii="Times New Roman" w:hAnsi="Times New Roman"/>
          <w:b/>
        </w:rPr>
        <w:t>Общие положения</w:t>
      </w:r>
    </w:p>
    <w:p w:rsidR="00790168" w:rsidRPr="00543357" w:rsidRDefault="00790168" w:rsidP="00B47455">
      <w:pPr>
        <w:pStyle w:val="af"/>
        <w:ind w:firstLine="709"/>
        <w:rPr>
          <w:sz w:val="22"/>
          <w:szCs w:val="22"/>
          <w:lang w:eastAsia="en-US"/>
        </w:rPr>
      </w:pPr>
      <w:r w:rsidRPr="00543357">
        <w:rPr>
          <w:sz w:val="22"/>
          <w:szCs w:val="22"/>
          <w:lang w:eastAsia="en-US"/>
        </w:rPr>
        <w:t>Настоящее Положение устанавливает оплату труда и порядок формирования фонда оплаты труда работников, исполняющих обязанности по техническому обеспечению деятельности Администрации МО «Поселок Айхал».</w:t>
      </w:r>
    </w:p>
    <w:p w:rsidR="00790168" w:rsidRPr="00543357" w:rsidRDefault="00790168" w:rsidP="00B47455">
      <w:pPr>
        <w:pStyle w:val="af"/>
        <w:ind w:firstLine="709"/>
        <w:rPr>
          <w:sz w:val="22"/>
          <w:szCs w:val="22"/>
          <w:lang w:eastAsia="en-US"/>
        </w:rPr>
      </w:pPr>
      <w:r w:rsidRPr="00543357">
        <w:rPr>
          <w:sz w:val="22"/>
          <w:szCs w:val="22"/>
          <w:lang w:eastAsia="en-US"/>
        </w:rPr>
        <w:t>Учитывая, что бюджет МО «Поселок Айхал» Республики Саха (Якутия) не является дотационным, органы местного самоуправления самостоятельно определяют размер и условия денежного содержания работников, исполняющих обязанности по техническому обеспечению деятельности Администрации МО «Поселок Айхал».</w:t>
      </w:r>
    </w:p>
    <w:p w:rsidR="00790168" w:rsidRPr="00543357" w:rsidRDefault="00790168" w:rsidP="00B47455">
      <w:pPr>
        <w:pStyle w:val="af"/>
        <w:ind w:firstLine="709"/>
        <w:rPr>
          <w:sz w:val="22"/>
          <w:szCs w:val="22"/>
          <w:lang w:eastAsia="en-US"/>
        </w:rPr>
      </w:pPr>
      <w:r w:rsidRPr="00543357">
        <w:rPr>
          <w:sz w:val="22"/>
          <w:szCs w:val="22"/>
          <w:lang w:eastAsia="en-US"/>
        </w:rPr>
        <w:t>Изменения в системе оплаты труда работников Администрации МО «Поселок Айхал», исполняющих обязанности по техническому обеспечению деятельности Администрации МО «Поселок Айхал» (далее по тексту - работники), осуществляются исключительно в форме внесения изменений и дополнений в настоящее Положение.</w:t>
      </w:r>
    </w:p>
    <w:p w:rsidR="00790168" w:rsidRPr="00543357" w:rsidRDefault="00790168" w:rsidP="00B47455">
      <w:pPr>
        <w:pStyle w:val="af"/>
        <w:ind w:firstLine="709"/>
        <w:rPr>
          <w:sz w:val="22"/>
          <w:szCs w:val="22"/>
          <w:lang w:eastAsia="en-US"/>
        </w:rPr>
      </w:pPr>
    </w:p>
    <w:p w:rsidR="00790168" w:rsidRPr="00543357" w:rsidRDefault="00790168" w:rsidP="00B47455">
      <w:pPr>
        <w:pStyle w:val="10"/>
        <w:numPr>
          <w:ilvl w:val="0"/>
          <w:numId w:val="30"/>
        </w:numPr>
        <w:shd w:val="clear" w:color="auto" w:fill="auto"/>
        <w:tabs>
          <w:tab w:val="left" w:pos="993"/>
        </w:tabs>
        <w:spacing w:before="0" w:line="240" w:lineRule="auto"/>
        <w:ind w:left="0" w:firstLine="709"/>
        <w:jc w:val="both"/>
        <w:outlineLvl w:val="9"/>
        <w:rPr>
          <w:b/>
          <w:noProof w:val="0"/>
          <w:spacing w:val="0"/>
          <w:sz w:val="22"/>
          <w:szCs w:val="22"/>
          <w:lang w:eastAsia="en-US"/>
        </w:rPr>
      </w:pPr>
      <w:bookmarkStart w:id="1" w:name="bookmark0"/>
      <w:r w:rsidRPr="00543357">
        <w:rPr>
          <w:b/>
          <w:noProof w:val="0"/>
          <w:spacing w:val="0"/>
          <w:sz w:val="22"/>
          <w:szCs w:val="22"/>
          <w:lang w:eastAsia="en-US"/>
        </w:rPr>
        <w:t>Оплата труда работников</w:t>
      </w:r>
      <w:bookmarkEnd w:id="1"/>
      <w:r w:rsidRPr="00543357">
        <w:rPr>
          <w:b/>
          <w:noProof w:val="0"/>
          <w:spacing w:val="0"/>
          <w:sz w:val="22"/>
          <w:szCs w:val="22"/>
          <w:lang w:eastAsia="en-US"/>
        </w:rPr>
        <w:t xml:space="preserve"> (водитель, уборщица)</w:t>
      </w:r>
    </w:p>
    <w:p w:rsidR="00B47455" w:rsidRPr="00543357" w:rsidRDefault="00B47455" w:rsidP="00B47455">
      <w:pPr>
        <w:pStyle w:val="10"/>
        <w:shd w:val="clear" w:color="auto" w:fill="auto"/>
        <w:tabs>
          <w:tab w:val="left" w:pos="993"/>
        </w:tabs>
        <w:spacing w:before="0" w:line="240" w:lineRule="auto"/>
        <w:ind w:left="709"/>
        <w:jc w:val="both"/>
        <w:outlineLvl w:val="9"/>
        <w:rPr>
          <w:b/>
          <w:noProof w:val="0"/>
          <w:spacing w:val="0"/>
          <w:sz w:val="22"/>
          <w:szCs w:val="22"/>
          <w:lang w:eastAsia="en-US"/>
        </w:rPr>
      </w:pPr>
    </w:p>
    <w:p w:rsidR="00790168" w:rsidRPr="00543357" w:rsidRDefault="00790168" w:rsidP="00B47455">
      <w:pPr>
        <w:pStyle w:val="af"/>
        <w:widowControl w:val="0"/>
        <w:tabs>
          <w:tab w:val="left" w:pos="794"/>
        </w:tabs>
        <w:ind w:firstLine="709"/>
        <w:rPr>
          <w:sz w:val="22"/>
          <w:szCs w:val="22"/>
          <w:lang w:eastAsia="en-US"/>
        </w:rPr>
      </w:pPr>
      <w:r w:rsidRPr="00543357">
        <w:rPr>
          <w:sz w:val="22"/>
          <w:szCs w:val="22"/>
          <w:lang w:eastAsia="en-US"/>
        </w:rPr>
        <w:t>Оплата труда работникам производится в виде денежного содержания, являющегося основным средством его материального обеспечения и стимулирования служебной деятельности. Оплата труда работников формируется из должностного оклада, а также из ежемесячных и иных дополнительных выплат, а именно:</w:t>
      </w:r>
    </w:p>
    <w:p w:rsidR="00790168" w:rsidRPr="00543357" w:rsidRDefault="00790168" w:rsidP="00E938B1">
      <w:pPr>
        <w:pStyle w:val="af"/>
        <w:widowControl w:val="0"/>
        <w:tabs>
          <w:tab w:val="left" w:pos="794"/>
        </w:tabs>
        <w:ind w:firstLine="709"/>
        <w:rPr>
          <w:sz w:val="22"/>
          <w:szCs w:val="22"/>
          <w:lang w:eastAsia="en-US"/>
        </w:rPr>
      </w:pPr>
      <w:r w:rsidRPr="00543357">
        <w:rPr>
          <w:sz w:val="22"/>
          <w:szCs w:val="22"/>
          <w:lang w:eastAsia="en-US"/>
        </w:rPr>
        <w:t>- ежемесячная надбавка за выслугу лет;</w:t>
      </w:r>
    </w:p>
    <w:p w:rsidR="00790168" w:rsidRPr="00543357" w:rsidRDefault="00790168" w:rsidP="00E938B1">
      <w:pPr>
        <w:pStyle w:val="af"/>
        <w:widowControl w:val="0"/>
        <w:tabs>
          <w:tab w:val="left" w:pos="794"/>
        </w:tabs>
        <w:ind w:firstLine="709"/>
        <w:rPr>
          <w:sz w:val="22"/>
          <w:szCs w:val="22"/>
          <w:lang w:eastAsia="en-US"/>
        </w:rPr>
      </w:pPr>
      <w:r w:rsidRPr="00543357">
        <w:rPr>
          <w:sz w:val="22"/>
          <w:szCs w:val="22"/>
          <w:lang w:eastAsia="en-US"/>
        </w:rPr>
        <w:t>- ежемесячная надбавка за сложность, напряженность и высокие достижения в труде;</w:t>
      </w:r>
    </w:p>
    <w:p w:rsidR="00790168" w:rsidRPr="00543357" w:rsidRDefault="00790168" w:rsidP="00E938B1">
      <w:pPr>
        <w:pStyle w:val="af"/>
        <w:widowControl w:val="0"/>
        <w:tabs>
          <w:tab w:val="left" w:pos="794"/>
        </w:tabs>
        <w:ind w:firstLine="709"/>
        <w:rPr>
          <w:sz w:val="22"/>
          <w:szCs w:val="22"/>
          <w:lang w:eastAsia="en-US"/>
        </w:rPr>
      </w:pPr>
      <w:r w:rsidRPr="00543357">
        <w:rPr>
          <w:sz w:val="22"/>
          <w:szCs w:val="22"/>
          <w:lang w:eastAsia="en-US"/>
        </w:rPr>
        <w:t>- премии по результатам работы;</w:t>
      </w:r>
    </w:p>
    <w:p w:rsidR="00790168" w:rsidRPr="00543357" w:rsidRDefault="00790168" w:rsidP="00E938B1">
      <w:pPr>
        <w:pStyle w:val="af"/>
        <w:widowControl w:val="0"/>
        <w:tabs>
          <w:tab w:val="left" w:pos="794"/>
        </w:tabs>
        <w:ind w:firstLine="709"/>
        <w:rPr>
          <w:sz w:val="22"/>
          <w:szCs w:val="22"/>
          <w:lang w:eastAsia="en-US"/>
        </w:rPr>
      </w:pPr>
      <w:r w:rsidRPr="00543357">
        <w:rPr>
          <w:sz w:val="22"/>
          <w:szCs w:val="22"/>
          <w:lang w:eastAsia="en-US"/>
        </w:rPr>
        <w:t>- ежемесячная доплата водителям автомобилей за ненормированный рабочий день;</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rStyle w:val="ae"/>
          <w:color w:val="000000"/>
          <w:sz w:val="22"/>
          <w:szCs w:val="22"/>
        </w:rPr>
        <w:t xml:space="preserve">- </w:t>
      </w:r>
      <w:r w:rsidRPr="00543357">
        <w:rPr>
          <w:b w:val="0"/>
          <w:bCs w:val="0"/>
          <w:noProof w:val="0"/>
          <w:spacing w:val="0"/>
          <w:sz w:val="22"/>
          <w:szCs w:val="22"/>
          <w:lang w:eastAsia="en-US"/>
        </w:rPr>
        <w:t>ежемесячная доплата водителям автомобилей за классность;</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материальная помощь;</w:t>
      </w:r>
    </w:p>
    <w:p w:rsidR="00790168" w:rsidRPr="00543357" w:rsidRDefault="00790168" w:rsidP="00B47455">
      <w:pPr>
        <w:pStyle w:val="41"/>
        <w:shd w:val="clear" w:color="auto" w:fill="auto"/>
        <w:spacing w:before="0" w:after="0" w:line="240" w:lineRule="auto"/>
        <w:ind w:firstLine="709"/>
        <w:jc w:val="both"/>
        <w:rPr>
          <w:b w:val="0"/>
          <w:bCs w:val="0"/>
          <w:noProof w:val="0"/>
          <w:sz w:val="22"/>
          <w:szCs w:val="22"/>
          <w:lang w:eastAsia="en-US"/>
        </w:rPr>
      </w:pPr>
      <w:r w:rsidRPr="00543357">
        <w:rPr>
          <w:b w:val="0"/>
          <w:bCs w:val="0"/>
          <w:noProof w:val="0"/>
          <w:spacing w:val="0"/>
          <w:sz w:val="22"/>
          <w:szCs w:val="22"/>
          <w:lang w:eastAsia="en-US"/>
        </w:rPr>
        <w:t>- ежемесячное денежное поощрение;</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единовременная выплата при предоставлении ежегодного оплачиваемого отпуска.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На ежемесячное денежное содержание, кроме материальной помощи, начисляются районный коэффициент и северные надбавки.</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bookmarkStart w:id="2" w:name="bookmark1"/>
      <w:r w:rsidRPr="00543357">
        <w:rPr>
          <w:b w:val="0"/>
          <w:bCs w:val="0"/>
          <w:noProof w:val="0"/>
          <w:spacing w:val="0"/>
          <w:sz w:val="22"/>
          <w:szCs w:val="22"/>
          <w:lang w:eastAsia="en-US"/>
        </w:rPr>
        <w:t>Структура оплаты труда работнико</w:t>
      </w:r>
      <w:proofErr w:type="gramStart"/>
      <w:r w:rsidRPr="00543357">
        <w:rPr>
          <w:b w:val="0"/>
          <w:bCs w:val="0"/>
          <w:noProof w:val="0"/>
          <w:spacing w:val="0"/>
          <w:sz w:val="22"/>
          <w:szCs w:val="22"/>
          <w:lang w:eastAsia="en-US"/>
        </w:rPr>
        <w:t>в</w:t>
      </w:r>
      <w:bookmarkEnd w:id="2"/>
      <w:r w:rsidRPr="00543357">
        <w:rPr>
          <w:b w:val="0"/>
          <w:bCs w:val="0"/>
          <w:noProof w:val="0"/>
          <w:spacing w:val="0"/>
          <w:sz w:val="22"/>
          <w:szCs w:val="22"/>
          <w:lang w:eastAsia="en-US"/>
        </w:rPr>
        <w:t>(</w:t>
      </w:r>
      <w:proofErr w:type="gramEnd"/>
      <w:r w:rsidRPr="00543357">
        <w:rPr>
          <w:b w:val="0"/>
          <w:bCs w:val="0"/>
          <w:noProof w:val="0"/>
          <w:spacing w:val="0"/>
          <w:sz w:val="22"/>
          <w:szCs w:val="22"/>
          <w:lang w:eastAsia="en-US"/>
        </w:rPr>
        <w:t>водитель, уборщица)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Структура оплаты труда работников формируется в следующем порядке:</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Должностной оклад - размер должностного оклада работника предусмотрен в соответствии с замещаемой им должностью, в соответствии с приложением №1 к настоящему Положению.</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Ежемесячная надбавка за выслугу лет устанавливается к должностному окладу в размерах:</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при стаже от 1 до 5 лет - 10 процентов;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при стаже от 5 до 10 лет - 15 процентов;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при стаже от 10 лет - 30 процентов.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Ежемесячная</w:t>
      </w:r>
      <w:r w:rsidR="00B47455" w:rsidRPr="00543357">
        <w:rPr>
          <w:b w:val="0"/>
          <w:bCs w:val="0"/>
          <w:noProof w:val="0"/>
          <w:spacing w:val="0"/>
          <w:sz w:val="22"/>
          <w:szCs w:val="22"/>
          <w:lang w:eastAsia="en-US"/>
        </w:rPr>
        <w:t xml:space="preserve"> </w:t>
      </w:r>
      <w:r w:rsidRPr="00543357">
        <w:rPr>
          <w:b w:val="0"/>
          <w:bCs w:val="0"/>
          <w:noProof w:val="0"/>
          <w:spacing w:val="0"/>
          <w:sz w:val="22"/>
          <w:szCs w:val="22"/>
          <w:lang w:eastAsia="en-US"/>
        </w:rPr>
        <w:t>надбавка</w:t>
      </w:r>
      <w:r w:rsidRPr="00543357">
        <w:rPr>
          <w:b w:val="0"/>
          <w:bCs w:val="0"/>
          <w:noProof w:val="0"/>
          <w:spacing w:val="0"/>
          <w:sz w:val="22"/>
          <w:szCs w:val="22"/>
          <w:lang w:eastAsia="en-US"/>
        </w:rPr>
        <w:tab/>
        <w:t>за сложность, напряженность и высокие достижения в труде производится за сложность и интенсивность в работе, соблюдение режима экономии средств и материалов выплачивается ежемесячно в размере 70% от должностного оклада.</w:t>
      </w:r>
    </w:p>
    <w:p w:rsidR="00790168"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Премия по результатам</w:t>
      </w:r>
      <w:r w:rsidR="00790168" w:rsidRPr="00543357">
        <w:rPr>
          <w:b w:val="0"/>
          <w:bCs w:val="0"/>
          <w:noProof w:val="0"/>
          <w:spacing w:val="0"/>
          <w:sz w:val="22"/>
          <w:szCs w:val="22"/>
          <w:lang w:eastAsia="en-US"/>
        </w:rPr>
        <w:t xml:space="preserve"> работы работникам выплачивается ежемесячно в размере 25% от должностного оклада.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Ежемесячная</w:t>
      </w:r>
      <w:r w:rsidRPr="00543357">
        <w:rPr>
          <w:b w:val="0"/>
          <w:bCs w:val="0"/>
          <w:noProof w:val="0"/>
          <w:spacing w:val="0"/>
          <w:sz w:val="22"/>
          <w:szCs w:val="22"/>
          <w:lang w:eastAsia="en-US"/>
        </w:rPr>
        <w:tab/>
        <w:t>надбавка</w:t>
      </w:r>
      <w:r w:rsidR="00B47455" w:rsidRPr="00543357">
        <w:rPr>
          <w:b w:val="0"/>
          <w:bCs w:val="0"/>
          <w:noProof w:val="0"/>
          <w:spacing w:val="0"/>
          <w:sz w:val="22"/>
          <w:szCs w:val="22"/>
          <w:lang w:eastAsia="en-US"/>
        </w:rPr>
        <w:t xml:space="preserve"> </w:t>
      </w:r>
      <w:r w:rsidRPr="00543357">
        <w:rPr>
          <w:b w:val="0"/>
          <w:bCs w:val="0"/>
          <w:noProof w:val="0"/>
          <w:spacing w:val="0"/>
          <w:sz w:val="22"/>
          <w:szCs w:val="22"/>
          <w:lang w:eastAsia="en-US"/>
        </w:rPr>
        <w:t>за ненормированный рабочий день водителям</w:t>
      </w:r>
      <w:r w:rsidR="00B47455" w:rsidRPr="00543357">
        <w:rPr>
          <w:b w:val="0"/>
          <w:bCs w:val="0"/>
          <w:noProof w:val="0"/>
          <w:spacing w:val="0"/>
          <w:sz w:val="22"/>
          <w:szCs w:val="22"/>
          <w:lang w:eastAsia="en-US"/>
        </w:rPr>
        <w:t xml:space="preserve"> </w:t>
      </w:r>
      <w:r w:rsidRPr="00543357">
        <w:rPr>
          <w:b w:val="0"/>
          <w:bCs w:val="0"/>
          <w:noProof w:val="0"/>
          <w:spacing w:val="0"/>
          <w:sz w:val="22"/>
          <w:szCs w:val="22"/>
          <w:lang w:eastAsia="en-US"/>
        </w:rPr>
        <w:t>производится за разъездной и разрывной характер работ, выплачивается ежемесячно в размере 50% от должностного оклада.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Ежемесячная</w:t>
      </w:r>
      <w:r w:rsidRPr="00543357">
        <w:rPr>
          <w:b w:val="0"/>
          <w:bCs w:val="0"/>
          <w:noProof w:val="0"/>
          <w:spacing w:val="0"/>
          <w:sz w:val="22"/>
          <w:szCs w:val="22"/>
          <w:lang w:eastAsia="en-US"/>
        </w:rPr>
        <w:tab/>
        <w:t>надбавка</w:t>
      </w:r>
      <w:r w:rsidR="00B47455" w:rsidRPr="00543357">
        <w:rPr>
          <w:b w:val="0"/>
          <w:bCs w:val="0"/>
          <w:noProof w:val="0"/>
          <w:spacing w:val="0"/>
          <w:sz w:val="22"/>
          <w:szCs w:val="22"/>
          <w:lang w:eastAsia="en-US"/>
        </w:rPr>
        <w:t xml:space="preserve"> </w:t>
      </w:r>
      <w:r w:rsidRPr="00543357">
        <w:rPr>
          <w:b w:val="0"/>
          <w:bCs w:val="0"/>
          <w:noProof w:val="0"/>
          <w:spacing w:val="0"/>
          <w:sz w:val="22"/>
          <w:szCs w:val="22"/>
          <w:lang w:eastAsia="en-US"/>
        </w:rPr>
        <w:t>за классность водителям выплачивается в целях</w:t>
      </w:r>
      <w:r w:rsidR="00B47455" w:rsidRPr="00543357">
        <w:rPr>
          <w:b w:val="0"/>
          <w:bCs w:val="0"/>
          <w:noProof w:val="0"/>
          <w:spacing w:val="0"/>
          <w:sz w:val="22"/>
          <w:szCs w:val="22"/>
          <w:lang w:eastAsia="en-US"/>
        </w:rPr>
        <w:t xml:space="preserve"> </w:t>
      </w:r>
      <w:r w:rsidRPr="00543357">
        <w:rPr>
          <w:b w:val="0"/>
          <w:bCs w:val="0"/>
          <w:noProof w:val="0"/>
          <w:spacing w:val="0"/>
          <w:sz w:val="22"/>
          <w:szCs w:val="22"/>
          <w:lang w:eastAsia="en-US"/>
        </w:rPr>
        <w:t xml:space="preserve">материального стимулирования труда водителей и повышения уровня своей квалификации, выплачивается ежемесячно в размере 25% от должностного оклада. </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lastRenderedPageBreak/>
        <w:t>7) Материальная помощь выплачивается ежемесячно в размере 25% должностного оклада, без учета районного коэффициента и процентной надбавки к заработной плате за работу в районах Крайнего Севера и приравненных к ним местностям.</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8) Ежемесячное денежное поощрение работников производится за инициативное, добросовестное и качественное исполнение должностных обязанностей, соблюдение режима экономии. </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Денежное поощрение для уборщицы составляет 50% денежного содержания без учета материальной помощи в год, водителям до 170% денежного содержания без учета материальной помощи в год. </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9) Единовременная выплата при предоставлении ежегодного оплачиваемого отпуска составляет денежное содержание, установленное из расчета выплаты в месяц, выплачиваемое при предоставлении очередного отпуска ежегодно при условии использования основного отпуска в размере 50%, начиная с 2009 года без учета ранее заработанных дней отпуска. </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noProof w:val="0"/>
          <w:spacing w:val="0"/>
          <w:sz w:val="22"/>
          <w:szCs w:val="22"/>
          <w:lang w:eastAsia="en-US"/>
        </w:rPr>
        <w:t>Порядок формирования фонда оплаты труда работнико</w:t>
      </w:r>
      <w:proofErr w:type="gramStart"/>
      <w:r w:rsidRPr="00543357">
        <w:rPr>
          <w:noProof w:val="0"/>
          <w:spacing w:val="0"/>
          <w:sz w:val="22"/>
          <w:szCs w:val="22"/>
          <w:lang w:eastAsia="en-US"/>
        </w:rPr>
        <w:t>в</w:t>
      </w:r>
      <w:r w:rsidRPr="00543357">
        <w:rPr>
          <w:b w:val="0"/>
          <w:bCs w:val="0"/>
          <w:noProof w:val="0"/>
          <w:spacing w:val="0"/>
          <w:sz w:val="22"/>
          <w:szCs w:val="22"/>
          <w:lang w:eastAsia="en-US"/>
        </w:rPr>
        <w:t>(</w:t>
      </w:r>
      <w:proofErr w:type="gramEnd"/>
      <w:r w:rsidRPr="00543357">
        <w:rPr>
          <w:b w:val="0"/>
          <w:bCs w:val="0"/>
          <w:noProof w:val="0"/>
          <w:spacing w:val="0"/>
          <w:sz w:val="22"/>
          <w:szCs w:val="22"/>
          <w:lang w:eastAsia="en-US"/>
        </w:rPr>
        <w:t>водитель, уборщица)</w:t>
      </w:r>
    </w:p>
    <w:p w:rsidR="00790168" w:rsidRPr="00543357" w:rsidRDefault="00790168" w:rsidP="00B47455">
      <w:pPr>
        <w:pStyle w:val="41"/>
        <w:shd w:val="clear" w:color="auto" w:fill="auto"/>
        <w:tabs>
          <w:tab w:val="left" w:pos="851"/>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1. При формировании фонда оплаты труда работников предусматриваются средства на выплату (в расчете на год):</w:t>
      </w:r>
    </w:p>
    <w:p w:rsidR="00790168" w:rsidRPr="00543357" w:rsidRDefault="00790168" w:rsidP="00B47455">
      <w:pPr>
        <w:pStyle w:val="41"/>
        <w:shd w:val="clear" w:color="auto" w:fill="auto"/>
        <w:tabs>
          <w:tab w:val="left" w:pos="851"/>
          <w:tab w:val="left" w:pos="993"/>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а)</w:t>
      </w:r>
      <w:r w:rsidRPr="00543357">
        <w:rPr>
          <w:b w:val="0"/>
          <w:bCs w:val="0"/>
          <w:noProof w:val="0"/>
          <w:spacing w:val="0"/>
          <w:sz w:val="22"/>
          <w:szCs w:val="22"/>
          <w:lang w:eastAsia="en-US"/>
        </w:rPr>
        <w:tab/>
        <w:t>должностного оклада;</w:t>
      </w:r>
    </w:p>
    <w:p w:rsidR="00790168" w:rsidRPr="00543357" w:rsidRDefault="00790168" w:rsidP="00B47455">
      <w:pPr>
        <w:pStyle w:val="41"/>
        <w:shd w:val="clear" w:color="auto" w:fill="auto"/>
        <w:tabs>
          <w:tab w:val="left" w:pos="993"/>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б) надбавки за выслугу лет - в размере 4 должностных оклада;</w:t>
      </w:r>
    </w:p>
    <w:p w:rsidR="00790168" w:rsidRPr="00543357" w:rsidRDefault="00790168" w:rsidP="00B47455">
      <w:pPr>
        <w:pStyle w:val="41"/>
        <w:shd w:val="clear" w:color="auto" w:fill="auto"/>
        <w:tabs>
          <w:tab w:val="left" w:pos="993"/>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в)</w:t>
      </w:r>
      <w:r w:rsidRPr="00543357">
        <w:rPr>
          <w:b w:val="0"/>
          <w:bCs w:val="0"/>
          <w:noProof w:val="0"/>
          <w:spacing w:val="0"/>
          <w:sz w:val="22"/>
          <w:szCs w:val="22"/>
          <w:lang w:eastAsia="en-US"/>
        </w:rPr>
        <w:tab/>
        <w:t>ежемесячной надбавки за сложность и напряженность - в размере 8,5 должностных окладов;</w:t>
      </w:r>
    </w:p>
    <w:p w:rsidR="00790168" w:rsidRPr="00543357" w:rsidRDefault="00790168" w:rsidP="00B47455">
      <w:pPr>
        <w:pStyle w:val="41"/>
        <w:shd w:val="clear" w:color="auto" w:fill="auto"/>
        <w:tabs>
          <w:tab w:val="left" w:pos="993"/>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г)</w:t>
      </w:r>
      <w:r w:rsidRPr="00543357">
        <w:rPr>
          <w:b w:val="0"/>
          <w:bCs w:val="0"/>
          <w:noProof w:val="0"/>
          <w:spacing w:val="0"/>
          <w:sz w:val="22"/>
          <w:szCs w:val="22"/>
          <w:lang w:eastAsia="en-US"/>
        </w:rPr>
        <w:tab/>
        <w:t>ежемесячной премии по результатам работы - в размере 3 окладов;</w:t>
      </w:r>
    </w:p>
    <w:p w:rsidR="00790168" w:rsidRPr="00543357" w:rsidRDefault="00790168" w:rsidP="00B47455">
      <w:pPr>
        <w:pStyle w:val="41"/>
        <w:shd w:val="clear" w:color="auto" w:fill="auto"/>
        <w:tabs>
          <w:tab w:val="left" w:pos="993"/>
        </w:tabs>
        <w:spacing w:before="0" w:after="0" w:line="240" w:lineRule="auto"/>
        <w:ind w:firstLine="709"/>
        <w:jc w:val="both"/>
        <w:rPr>
          <w:b w:val="0"/>
          <w:bCs w:val="0"/>
          <w:noProof w:val="0"/>
          <w:spacing w:val="0"/>
          <w:sz w:val="22"/>
          <w:szCs w:val="22"/>
          <w:lang w:eastAsia="en-US"/>
        </w:rPr>
      </w:pPr>
      <w:proofErr w:type="spellStart"/>
      <w:r w:rsidRPr="00543357">
        <w:rPr>
          <w:b w:val="0"/>
          <w:bCs w:val="0"/>
          <w:noProof w:val="0"/>
          <w:spacing w:val="0"/>
          <w:sz w:val="22"/>
          <w:szCs w:val="22"/>
          <w:lang w:eastAsia="en-US"/>
        </w:rPr>
        <w:t>д</w:t>
      </w:r>
      <w:proofErr w:type="spellEnd"/>
      <w:r w:rsidRPr="00543357">
        <w:rPr>
          <w:b w:val="0"/>
          <w:bCs w:val="0"/>
          <w:noProof w:val="0"/>
          <w:spacing w:val="0"/>
          <w:sz w:val="22"/>
          <w:szCs w:val="22"/>
          <w:lang w:eastAsia="en-US"/>
        </w:rPr>
        <w:t>)</w:t>
      </w:r>
      <w:r w:rsidRPr="00543357">
        <w:rPr>
          <w:b w:val="0"/>
          <w:bCs w:val="0"/>
          <w:noProof w:val="0"/>
          <w:spacing w:val="0"/>
          <w:sz w:val="22"/>
          <w:szCs w:val="22"/>
          <w:lang w:eastAsia="en-US"/>
        </w:rPr>
        <w:tab/>
        <w:t>ежемесячной надбавки за ненормированный рабочий день - в размере 6 окладов;</w:t>
      </w:r>
    </w:p>
    <w:p w:rsidR="00790168" w:rsidRPr="00543357" w:rsidRDefault="00790168" w:rsidP="00B47455">
      <w:pPr>
        <w:pStyle w:val="41"/>
        <w:shd w:val="clear" w:color="auto" w:fill="auto"/>
        <w:tabs>
          <w:tab w:val="left" w:pos="993"/>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w:t>
      </w:r>
      <w:r w:rsidRPr="00543357">
        <w:rPr>
          <w:b w:val="0"/>
          <w:bCs w:val="0"/>
          <w:noProof w:val="0"/>
          <w:spacing w:val="0"/>
          <w:sz w:val="22"/>
          <w:szCs w:val="22"/>
          <w:lang w:eastAsia="en-US"/>
        </w:rPr>
        <w:tab/>
        <w:t>ежемесячной надбавки за классность водителям - в размере 3 оклада;</w:t>
      </w:r>
    </w:p>
    <w:p w:rsidR="00790168" w:rsidRPr="00543357" w:rsidRDefault="00790168" w:rsidP="00B47455">
      <w:pPr>
        <w:pStyle w:val="41"/>
        <w:shd w:val="clear" w:color="auto" w:fill="auto"/>
        <w:tabs>
          <w:tab w:val="left" w:pos="993"/>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ж</w:t>
      </w:r>
      <w:proofErr w:type="gramStart"/>
      <w:r w:rsidRPr="00543357">
        <w:rPr>
          <w:b w:val="0"/>
          <w:bCs w:val="0"/>
          <w:noProof w:val="0"/>
          <w:spacing w:val="0"/>
          <w:sz w:val="22"/>
          <w:szCs w:val="22"/>
          <w:lang w:eastAsia="en-US"/>
        </w:rPr>
        <w:t>)е</w:t>
      </w:r>
      <w:proofErr w:type="gramEnd"/>
      <w:r w:rsidRPr="00543357">
        <w:rPr>
          <w:b w:val="0"/>
          <w:bCs w:val="0"/>
          <w:noProof w:val="0"/>
          <w:spacing w:val="0"/>
          <w:sz w:val="22"/>
          <w:szCs w:val="22"/>
          <w:lang w:eastAsia="en-US"/>
        </w:rPr>
        <w:t>жемесячной материальной помощи - в размере 2 окладов;</w:t>
      </w:r>
    </w:p>
    <w:p w:rsidR="00790168" w:rsidRPr="00543357" w:rsidRDefault="00790168" w:rsidP="00B47455">
      <w:pPr>
        <w:pStyle w:val="41"/>
        <w:shd w:val="clear" w:color="auto" w:fill="auto"/>
        <w:tabs>
          <w:tab w:val="left" w:pos="993"/>
        </w:tabs>
        <w:spacing w:before="0" w:after="0" w:line="240" w:lineRule="auto"/>
        <w:ind w:firstLine="709"/>
        <w:jc w:val="both"/>
        <w:rPr>
          <w:b w:val="0"/>
          <w:bCs w:val="0"/>
          <w:noProof w:val="0"/>
          <w:spacing w:val="0"/>
          <w:sz w:val="22"/>
          <w:szCs w:val="22"/>
          <w:lang w:eastAsia="en-US"/>
        </w:rPr>
      </w:pPr>
      <w:proofErr w:type="spellStart"/>
      <w:r w:rsidRPr="00543357">
        <w:rPr>
          <w:b w:val="0"/>
          <w:bCs w:val="0"/>
          <w:noProof w:val="0"/>
          <w:spacing w:val="0"/>
          <w:sz w:val="22"/>
          <w:szCs w:val="22"/>
          <w:lang w:eastAsia="en-US"/>
        </w:rPr>
        <w:t>з</w:t>
      </w:r>
      <w:proofErr w:type="spellEnd"/>
      <w:r w:rsidRPr="00543357">
        <w:rPr>
          <w:b w:val="0"/>
          <w:bCs w:val="0"/>
          <w:noProof w:val="0"/>
          <w:spacing w:val="0"/>
          <w:sz w:val="22"/>
          <w:szCs w:val="22"/>
          <w:lang w:eastAsia="en-US"/>
        </w:rPr>
        <w:t>)</w:t>
      </w:r>
      <w:r w:rsidRPr="00543357">
        <w:rPr>
          <w:b w:val="0"/>
          <w:bCs w:val="0"/>
          <w:noProof w:val="0"/>
          <w:spacing w:val="0"/>
          <w:sz w:val="22"/>
          <w:szCs w:val="22"/>
          <w:lang w:eastAsia="en-US"/>
        </w:rPr>
        <w:tab/>
        <w:t>денежного поощрения - не более 1,7 размеров денежного содержания без учета материальной помощи;</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и) единовременной выплаты при предоставлении ежегодного оплачиваемого отпуска в размере, установленном из расчета выплаты за месяц. </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2. Установить, что 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 определенных нормативными правовыми актами Российской Федерации и Республики Саха (Якутия) за исключением средств, предусмотренных на выплату материальной помощи.</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Индексация или повышение денежного вознаграждения работников регулируется путем внесения изменений в приложение № 1 путем увеличения должностных окладов на уровень инфляции, предусмотренный федеральным законом о бюджете на очередной финансовый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noProof w:val="0"/>
          <w:spacing w:val="0"/>
          <w:sz w:val="22"/>
          <w:szCs w:val="22"/>
          <w:lang w:eastAsia="en-US"/>
        </w:rPr>
        <w:t>Финансирование расходов на оплату труда работнико</w:t>
      </w:r>
      <w:proofErr w:type="gramStart"/>
      <w:r w:rsidRPr="00543357">
        <w:rPr>
          <w:noProof w:val="0"/>
          <w:spacing w:val="0"/>
          <w:sz w:val="22"/>
          <w:szCs w:val="22"/>
          <w:lang w:eastAsia="en-US"/>
        </w:rPr>
        <w:t>в</w:t>
      </w:r>
      <w:r w:rsidRPr="00543357">
        <w:rPr>
          <w:b w:val="0"/>
          <w:noProof w:val="0"/>
          <w:spacing w:val="0"/>
          <w:sz w:val="22"/>
          <w:szCs w:val="22"/>
          <w:lang w:eastAsia="en-US"/>
        </w:rPr>
        <w:t>(</w:t>
      </w:r>
      <w:proofErr w:type="gramEnd"/>
      <w:r w:rsidRPr="00543357">
        <w:rPr>
          <w:b w:val="0"/>
          <w:noProof w:val="0"/>
          <w:spacing w:val="0"/>
          <w:sz w:val="22"/>
          <w:szCs w:val="22"/>
          <w:lang w:eastAsia="en-US"/>
        </w:rPr>
        <w:t>водитель, уборщица)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Финансирование расходов на оплату труда работников, осуществляется за счет местного бюджета.</w:t>
      </w:r>
    </w:p>
    <w:p w:rsidR="00790168" w:rsidRPr="00543357" w:rsidRDefault="00790168" w:rsidP="00B47455">
      <w:pPr>
        <w:pStyle w:val="41"/>
        <w:shd w:val="clear" w:color="auto" w:fill="auto"/>
        <w:spacing w:before="0" w:after="0" w:line="240" w:lineRule="auto"/>
        <w:ind w:firstLine="709"/>
        <w:jc w:val="both"/>
        <w:rPr>
          <w:b w:val="0"/>
          <w:bCs w:val="0"/>
          <w:noProof w:val="0"/>
          <w:sz w:val="22"/>
          <w:szCs w:val="22"/>
          <w:lang w:eastAsia="en-US"/>
        </w:rPr>
      </w:pPr>
      <w:r w:rsidRPr="00543357">
        <w:rPr>
          <w:b w:val="0"/>
          <w:bCs w:val="0"/>
          <w:noProof w:val="0"/>
          <w:spacing w:val="0"/>
          <w:sz w:val="22"/>
          <w:szCs w:val="22"/>
          <w:lang w:eastAsia="en-US"/>
        </w:rPr>
        <w:t>Финансирование расходов на оплату труда работников за счет иных источников финансирования не допускается, кроме случаев установленных нормативно-правовыми актами Российской Федерации и Республики Саха (Якутия).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noProof w:val="0"/>
          <w:spacing w:val="0"/>
          <w:sz w:val="22"/>
          <w:szCs w:val="22"/>
          <w:lang w:eastAsia="en-US"/>
        </w:rPr>
        <w:t>Дополнительные выплаты на оплату труда работников</w:t>
      </w:r>
      <w:r w:rsidR="00B47455" w:rsidRPr="00543357">
        <w:rPr>
          <w:noProof w:val="0"/>
          <w:spacing w:val="0"/>
          <w:sz w:val="22"/>
          <w:szCs w:val="22"/>
          <w:lang w:eastAsia="en-US"/>
        </w:rPr>
        <w:t xml:space="preserve"> </w:t>
      </w:r>
      <w:r w:rsidRPr="00543357">
        <w:rPr>
          <w:b w:val="0"/>
          <w:noProof w:val="0"/>
          <w:spacing w:val="0"/>
          <w:sz w:val="22"/>
          <w:szCs w:val="22"/>
          <w:lang w:eastAsia="en-US"/>
        </w:rPr>
        <w:t>(водитель, уборщица)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roofErr w:type="gramStart"/>
      <w:r w:rsidRPr="00543357">
        <w:rPr>
          <w:noProof w:val="0"/>
          <w:spacing w:val="0"/>
          <w:sz w:val="22"/>
          <w:szCs w:val="22"/>
          <w:lang w:eastAsia="en-US"/>
        </w:rPr>
        <w:t xml:space="preserve">Премия за качественное и своевременное выполнение функциональных обязанностей </w:t>
      </w:r>
      <w:r w:rsidRPr="00543357">
        <w:rPr>
          <w:b w:val="0"/>
          <w:bCs w:val="0"/>
          <w:noProof w:val="0"/>
          <w:spacing w:val="0"/>
          <w:sz w:val="22"/>
          <w:szCs w:val="22"/>
          <w:lang w:eastAsia="en-US"/>
        </w:rPr>
        <w:t xml:space="preserve">производится по итогам работы за год при наличии экономии фонда оплаты труда по распоряжению главы МО «Поселок Айхал» </w:t>
      </w:r>
      <w:proofErr w:type="spellStart"/>
      <w:r w:rsidRPr="00543357">
        <w:rPr>
          <w:b w:val="0"/>
          <w:bCs w:val="0"/>
          <w:noProof w:val="0"/>
          <w:spacing w:val="0"/>
          <w:sz w:val="22"/>
          <w:szCs w:val="22"/>
          <w:lang w:eastAsia="en-US"/>
        </w:rPr>
        <w:t>Мирнинского</w:t>
      </w:r>
      <w:proofErr w:type="spellEnd"/>
      <w:r w:rsidRPr="00543357">
        <w:rPr>
          <w:b w:val="0"/>
          <w:bCs w:val="0"/>
          <w:noProof w:val="0"/>
          <w:spacing w:val="0"/>
          <w:sz w:val="22"/>
          <w:szCs w:val="22"/>
          <w:lang w:eastAsia="en-US"/>
        </w:rPr>
        <w:t xml:space="preserve"> района РС (Я) о премировании работников, исполняющих обязанности по техническому обеспечению деятельности Администрации МО «Поселок Айхал» </w:t>
      </w:r>
      <w:proofErr w:type="spellStart"/>
      <w:r w:rsidRPr="00543357">
        <w:rPr>
          <w:b w:val="0"/>
          <w:bCs w:val="0"/>
          <w:noProof w:val="0"/>
          <w:spacing w:val="0"/>
          <w:sz w:val="22"/>
          <w:szCs w:val="22"/>
          <w:lang w:eastAsia="en-US"/>
        </w:rPr>
        <w:t>Мирнинского</w:t>
      </w:r>
      <w:proofErr w:type="spellEnd"/>
      <w:r w:rsidRPr="00543357">
        <w:rPr>
          <w:b w:val="0"/>
          <w:bCs w:val="0"/>
          <w:noProof w:val="0"/>
          <w:spacing w:val="0"/>
          <w:sz w:val="22"/>
          <w:szCs w:val="22"/>
          <w:lang w:eastAsia="en-US"/>
        </w:rPr>
        <w:t xml:space="preserve"> района РС (Я) по итогам работы за год.</w:t>
      </w:r>
      <w:proofErr w:type="gramEnd"/>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6.1 Порядок расчета премия по итогам работы за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Премия по итогам работы за год рассчитывается по формуле:</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roofErr w:type="gramStart"/>
      <w:r w:rsidRPr="00543357">
        <w:rPr>
          <w:b w:val="0"/>
          <w:bCs w:val="0"/>
          <w:noProof w:val="0"/>
          <w:spacing w:val="0"/>
          <w:sz w:val="22"/>
          <w:szCs w:val="22"/>
          <w:lang w:eastAsia="en-US"/>
        </w:rPr>
        <w:t>П</w:t>
      </w:r>
      <w:proofErr w:type="gramEnd"/>
      <w:r w:rsidRPr="00543357">
        <w:rPr>
          <w:b w:val="0"/>
          <w:bCs w:val="0"/>
          <w:noProof w:val="0"/>
          <w:spacing w:val="0"/>
          <w:sz w:val="22"/>
          <w:szCs w:val="22"/>
          <w:lang w:eastAsia="en-US"/>
        </w:rPr>
        <w:t xml:space="preserve"> = К * </w:t>
      </w:r>
      <w:proofErr w:type="spellStart"/>
      <w:r w:rsidRPr="00543357">
        <w:rPr>
          <w:b w:val="0"/>
          <w:bCs w:val="0"/>
          <w:noProof w:val="0"/>
          <w:spacing w:val="0"/>
          <w:sz w:val="22"/>
          <w:szCs w:val="22"/>
          <w:lang w:eastAsia="en-US"/>
        </w:rPr>
        <w:t>з</w:t>
      </w:r>
      <w:proofErr w:type="spellEnd"/>
      <w:r w:rsidRPr="00543357">
        <w:rPr>
          <w:b w:val="0"/>
          <w:bCs w:val="0"/>
          <w:noProof w:val="0"/>
          <w:spacing w:val="0"/>
          <w:sz w:val="22"/>
          <w:szCs w:val="22"/>
          <w:lang w:eastAsia="en-US"/>
        </w:rPr>
        <w:t>/</w:t>
      </w:r>
      <w:proofErr w:type="spellStart"/>
      <w:r w:rsidRPr="00543357">
        <w:rPr>
          <w:b w:val="0"/>
          <w:bCs w:val="0"/>
          <w:noProof w:val="0"/>
          <w:spacing w:val="0"/>
          <w:sz w:val="22"/>
          <w:szCs w:val="22"/>
          <w:lang w:eastAsia="en-US"/>
        </w:rPr>
        <w:t>п</w:t>
      </w:r>
      <w:proofErr w:type="spellEnd"/>
      <w:r w:rsidRPr="00543357">
        <w:rPr>
          <w:b w:val="0"/>
          <w:bCs w:val="0"/>
          <w:noProof w:val="0"/>
          <w:spacing w:val="0"/>
          <w:sz w:val="22"/>
          <w:szCs w:val="22"/>
          <w:lang w:eastAsia="en-US"/>
        </w:rPr>
        <w:t xml:space="preserve"> за фактически отработанное время за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где </w:t>
      </w:r>
      <w:proofErr w:type="gramStart"/>
      <w:r w:rsidRPr="00543357">
        <w:rPr>
          <w:b w:val="0"/>
          <w:bCs w:val="0"/>
          <w:noProof w:val="0"/>
          <w:spacing w:val="0"/>
          <w:sz w:val="22"/>
          <w:szCs w:val="22"/>
          <w:lang w:eastAsia="en-US"/>
        </w:rPr>
        <w:t>П</w:t>
      </w:r>
      <w:proofErr w:type="gramEnd"/>
      <w:r w:rsidRPr="00543357">
        <w:rPr>
          <w:b w:val="0"/>
          <w:bCs w:val="0"/>
          <w:noProof w:val="0"/>
          <w:spacing w:val="0"/>
          <w:sz w:val="22"/>
          <w:szCs w:val="22"/>
          <w:lang w:eastAsia="en-US"/>
        </w:rPr>
        <w:t xml:space="preserve"> - премия по итогам работы за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К-коэффициент для расчета премии по итогам за год</w:t>
      </w:r>
    </w:p>
    <w:tbl>
      <w:tblPr>
        <w:tblW w:w="5000" w:type="pct"/>
        <w:tblLook w:val="00A0"/>
      </w:tblPr>
      <w:tblGrid>
        <w:gridCol w:w="771"/>
        <w:gridCol w:w="934"/>
        <w:gridCol w:w="8149"/>
      </w:tblGrid>
      <w:tr w:rsidR="00790168" w:rsidRPr="00543357" w:rsidTr="00AC721A">
        <w:tc>
          <w:tcPr>
            <w:tcW w:w="391" w:type="pct"/>
            <w:vMerge w:val="restart"/>
            <w:vAlign w:val="center"/>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К</w:t>
            </w:r>
          </w:p>
        </w:tc>
        <w:tc>
          <w:tcPr>
            <w:tcW w:w="474" w:type="pct"/>
            <w:vMerge w:val="restart"/>
            <w:vAlign w:val="center"/>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w:t>
            </w:r>
          </w:p>
        </w:tc>
        <w:tc>
          <w:tcPr>
            <w:tcW w:w="4135" w:type="pct"/>
            <w:tcBorders>
              <w:bottom w:val="single" w:sz="4" w:space="0" w:color="auto"/>
            </w:tcBorders>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экономия ФОТ за год</w:t>
            </w:r>
          </w:p>
        </w:tc>
      </w:tr>
      <w:tr w:rsidR="00790168" w:rsidRPr="00543357" w:rsidTr="00AC721A">
        <w:tc>
          <w:tcPr>
            <w:tcW w:w="391" w:type="pct"/>
            <w:vMerge/>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tc>
        <w:tc>
          <w:tcPr>
            <w:tcW w:w="474" w:type="pct"/>
            <w:vMerge/>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tc>
        <w:tc>
          <w:tcPr>
            <w:tcW w:w="4135" w:type="pct"/>
            <w:tcBorders>
              <w:top w:val="single" w:sz="4" w:space="0" w:color="auto"/>
            </w:tcBorders>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roofErr w:type="spellStart"/>
            <w:r w:rsidRPr="00543357">
              <w:rPr>
                <w:b w:val="0"/>
                <w:bCs w:val="0"/>
                <w:noProof w:val="0"/>
                <w:spacing w:val="0"/>
                <w:sz w:val="22"/>
                <w:szCs w:val="22"/>
                <w:lang w:eastAsia="en-US"/>
              </w:rPr>
              <w:t>з</w:t>
            </w:r>
            <w:proofErr w:type="spellEnd"/>
            <w:r w:rsidRPr="00543357">
              <w:rPr>
                <w:b w:val="0"/>
                <w:bCs w:val="0"/>
                <w:noProof w:val="0"/>
                <w:spacing w:val="0"/>
                <w:sz w:val="22"/>
                <w:szCs w:val="22"/>
                <w:lang w:eastAsia="en-US"/>
              </w:rPr>
              <w:t>/</w:t>
            </w:r>
            <w:proofErr w:type="spellStart"/>
            <w:proofErr w:type="gramStart"/>
            <w:r w:rsidRPr="00543357">
              <w:rPr>
                <w:b w:val="0"/>
                <w:bCs w:val="0"/>
                <w:noProof w:val="0"/>
                <w:spacing w:val="0"/>
                <w:sz w:val="22"/>
                <w:szCs w:val="22"/>
                <w:lang w:eastAsia="en-US"/>
              </w:rPr>
              <w:t>п</w:t>
            </w:r>
            <w:proofErr w:type="spellEnd"/>
            <w:proofErr w:type="gramEnd"/>
            <w:r w:rsidRPr="00543357">
              <w:rPr>
                <w:b w:val="0"/>
                <w:bCs w:val="0"/>
                <w:noProof w:val="0"/>
                <w:spacing w:val="0"/>
                <w:sz w:val="22"/>
                <w:szCs w:val="22"/>
                <w:lang w:eastAsia="en-US"/>
              </w:rPr>
              <w:t xml:space="preserve"> за фактически отработанное время за год</w:t>
            </w:r>
          </w:p>
        </w:tc>
      </w:tr>
    </w:tbl>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где К-коэффициент для расчета премии по итогам работы за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right"/>
        <w:rPr>
          <w:bCs w:val="0"/>
          <w:noProof w:val="0"/>
          <w:spacing w:val="0"/>
          <w:sz w:val="22"/>
          <w:szCs w:val="22"/>
          <w:lang w:eastAsia="en-US"/>
        </w:rPr>
      </w:pPr>
      <w:r w:rsidRPr="00543357">
        <w:rPr>
          <w:bCs w:val="0"/>
          <w:noProof w:val="0"/>
          <w:spacing w:val="0"/>
          <w:sz w:val="22"/>
          <w:szCs w:val="22"/>
          <w:lang w:eastAsia="en-US"/>
        </w:rPr>
        <w:t>Приложение №1</w:t>
      </w:r>
    </w:p>
    <w:p w:rsidR="00B47455" w:rsidRPr="00543357" w:rsidRDefault="00B47455" w:rsidP="00B47455">
      <w:pPr>
        <w:pStyle w:val="41"/>
        <w:shd w:val="clear" w:color="auto" w:fill="auto"/>
        <w:spacing w:before="0" w:after="0" w:line="240" w:lineRule="auto"/>
        <w:ind w:firstLine="709"/>
        <w:jc w:val="right"/>
        <w:rPr>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rPr>
          <w:bCs w:val="0"/>
          <w:noProof w:val="0"/>
          <w:spacing w:val="0"/>
          <w:sz w:val="22"/>
          <w:szCs w:val="22"/>
          <w:lang w:eastAsia="en-US"/>
        </w:rPr>
      </w:pPr>
      <w:r w:rsidRPr="00543357">
        <w:rPr>
          <w:bCs w:val="0"/>
          <w:noProof w:val="0"/>
          <w:spacing w:val="0"/>
          <w:sz w:val="22"/>
          <w:szCs w:val="22"/>
          <w:lang w:eastAsia="en-US"/>
        </w:rPr>
        <w:t xml:space="preserve">Должностные оклады работников Администрации МО «Поселок Айхал», исполняющих обязанности по техническому обеспечению деятельности Администрации МО «Поселок Айхал» </w:t>
      </w:r>
      <w:proofErr w:type="spellStart"/>
      <w:r w:rsidRPr="00543357">
        <w:rPr>
          <w:bCs w:val="0"/>
          <w:noProof w:val="0"/>
          <w:spacing w:val="0"/>
          <w:sz w:val="22"/>
          <w:szCs w:val="22"/>
          <w:lang w:eastAsia="en-US"/>
        </w:rPr>
        <w:t>Мирнинского</w:t>
      </w:r>
      <w:proofErr w:type="spellEnd"/>
      <w:r w:rsidRPr="00543357">
        <w:rPr>
          <w:bCs w:val="0"/>
          <w:noProof w:val="0"/>
          <w:spacing w:val="0"/>
          <w:sz w:val="22"/>
          <w:szCs w:val="22"/>
          <w:lang w:eastAsia="en-US"/>
        </w:rPr>
        <w:t xml:space="preserve"> района РС (Я)</w:t>
      </w: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3970"/>
      </w:tblGrid>
      <w:tr w:rsidR="00790168" w:rsidRPr="00543357" w:rsidTr="00E13295">
        <w:tc>
          <w:tcPr>
            <w:tcW w:w="5210" w:type="dxa"/>
          </w:tcPr>
          <w:p w:rsidR="00790168" w:rsidRPr="00543357" w:rsidRDefault="00790168" w:rsidP="00B47455">
            <w:pPr>
              <w:pStyle w:val="41"/>
              <w:shd w:val="clear" w:color="auto" w:fill="auto"/>
              <w:spacing w:before="0" w:after="0" w:line="240" w:lineRule="auto"/>
              <w:rPr>
                <w:bCs w:val="0"/>
                <w:noProof w:val="0"/>
                <w:spacing w:val="0"/>
                <w:sz w:val="22"/>
                <w:szCs w:val="22"/>
                <w:lang w:eastAsia="en-US"/>
              </w:rPr>
            </w:pPr>
            <w:r w:rsidRPr="00543357">
              <w:rPr>
                <w:bCs w:val="0"/>
                <w:noProof w:val="0"/>
                <w:spacing w:val="0"/>
                <w:sz w:val="22"/>
                <w:szCs w:val="22"/>
                <w:lang w:eastAsia="en-US"/>
              </w:rPr>
              <w:t>Наименование должности</w:t>
            </w:r>
          </w:p>
        </w:tc>
        <w:tc>
          <w:tcPr>
            <w:tcW w:w="3970" w:type="dxa"/>
          </w:tcPr>
          <w:p w:rsidR="00790168" w:rsidRPr="00543357" w:rsidRDefault="00790168" w:rsidP="00B47455">
            <w:pPr>
              <w:pStyle w:val="41"/>
              <w:shd w:val="clear" w:color="auto" w:fill="auto"/>
              <w:spacing w:before="0" w:after="0" w:line="240" w:lineRule="auto"/>
              <w:ind w:firstLine="35"/>
              <w:rPr>
                <w:bCs w:val="0"/>
                <w:noProof w:val="0"/>
                <w:spacing w:val="0"/>
                <w:sz w:val="22"/>
                <w:szCs w:val="22"/>
                <w:lang w:eastAsia="en-US"/>
              </w:rPr>
            </w:pPr>
            <w:r w:rsidRPr="00543357">
              <w:rPr>
                <w:bCs w:val="0"/>
                <w:noProof w:val="0"/>
                <w:spacing w:val="0"/>
                <w:sz w:val="22"/>
                <w:szCs w:val="22"/>
                <w:lang w:eastAsia="en-US"/>
              </w:rPr>
              <w:t>Должностной оклад (рублей в месяц)</w:t>
            </w:r>
          </w:p>
        </w:tc>
      </w:tr>
      <w:tr w:rsidR="00790168" w:rsidRPr="00543357" w:rsidTr="00E13295">
        <w:tc>
          <w:tcPr>
            <w:tcW w:w="5210" w:type="dxa"/>
          </w:tcPr>
          <w:p w:rsidR="00790168" w:rsidRPr="00543357" w:rsidRDefault="00790168" w:rsidP="00B47455">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 xml:space="preserve">Водитель </w:t>
            </w:r>
          </w:p>
        </w:tc>
        <w:tc>
          <w:tcPr>
            <w:tcW w:w="3970" w:type="dxa"/>
          </w:tcPr>
          <w:p w:rsidR="00790168" w:rsidRPr="00543357" w:rsidRDefault="00790168" w:rsidP="00B47455">
            <w:pPr>
              <w:pStyle w:val="41"/>
              <w:shd w:val="clear" w:color="auto" w:fill="auto"/>
              <w:spacing w:before="0" w:after="0" w:line="240" w:lineRule="auto"/>
              <w:rPr>
                <w:b w:val="0"/>
                <w:bCs w:val="0"/>
                <w:noProof w:val="0"/>
                <w:spacing w:val="0"/>
                <w:sz w:val="22"/>
                <w:szCs w:val="22"/>
                <w:lang w:eastAsia="en-US"/>
              </w:rPr>
            </w:pPr>
            <w:r w:rsidRPr="00543357">
              <w:rPr>
                <w:b w:val="0"/>
                <w:bCs w:val="0"/>
                <w:noProof w:val="0"/>
                <w:spacing w:val="0"/>
                <w:sz w:val="22"/>
                <w:szCs w:val="22"/>
                <w:lang w:eastAsia="en-US"/>
              </w:rPr>
              <w:t>4 706,85</w:t>
            </w:r>
          </w:p>
        </w:tc>
      </w:tr>
      <w:tr w:rsidR="00790168" w:rsidRPr="00543357" w:rsidTr="00E13295">
        <w:tc>
          <w:tcPr>
            <w:tcW w:w="5210" w:type="dxa"/>
          </w:tcPr>
          <w:p w:rsidR="00790168" w:rsidRPr="00543357" w:rsidRDefault="00790168" w:rsidP="00B47455">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Уборщица 2 разряд</w:t>
            </w:r>
          </w:p>
        </w:tc>
        <w:tc>
          <w:tcPr>
            <w:tcW w:w="3970" w:type="dxa"/>
          </w:tcPr>
          <w:p w:rsidR="00790168" w:rsidRPr="00543357" w:rsidRDefault="00790168" w:rsidP="00B47455">
            <w:pPr>
              <w:pStyle w:val="41"/>
              <w:shd w:val="clear" w:color="auto" w:fill="auto"/>
              <w:spacing w:before="0" w:after="0" w:line="240" w:lineRule="auto"/>
              <w:rPr>
                <w:b w:val="0"/>
                <w:bCs w:val="0"/>
                <w:noProof w:val="0"/>
                <w:spacing w:val="0"/>
                <w:sz w:val="22"/>
                <w:szCs w:val="22"/>
                <w:lang w:eastAsia="en-US"/>
              </w:rPr>
            </w:pPr>
            <w:r w:rsidRPr="00543357">
              <w:rPr>
                <w:b w:val="0"/>
                <w:bCs w:val="0"/>
                <w:noProof w:val="0"/>
                <w:spacing w:val="0"/>
                <w:sz w:val="22"/>
                <w:szCs w:val="22"/>
                <w:lang w:eastAsia="en-US"/>
              </w:rPr>
              <w:t>4 295,01</w:t>
            </w:r>
          </w:p>
        </w:tc>
      </w:tr>
    </w:tbl>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543357" w:rsidRPr="00543357" w:rsidRDefault="00543357"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Default="00B47455" w:rsidP="00B47455">
      <w:pPr>
        <w:pStyle w:val="41"/>
        <w:shd w:val="clear" w:color="auto" w:fill="auto"/>
        <w:spacing w:before="0" w:after="0" w:line="240" w:lineRule="auto"/>
        <w:ind w:firstLine="709"/>
        <w:jc w:val="both"/>
        <w:rPr>
          <w:b w:val="0"/>
          <w:bCs w:val="0"/>
          <w:noProof w:val="0"/>
          <w:spacing w:val="0"/>
          <w:sz w:val="24"/>
          <w:szCs w:val="24"/>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B47455" w:rsidRPr="00543357" w:rsidRDefault="00B47455"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right"/>
        <w:rPr>
          <w:b w:val="0"/>
          <w:bCs w:val="0"/>
          <w:noProof w:val="0"/>
          <w:spacing w:val="0"/>
          <w:sz w:val="22"/>
          <w:szCs w:val="22"/>
          <w:lang w:eastAsia="en-US"/>
        </w:rPr>
      </w:pPr>
      <w:r w:rsidRPr="00543357">
        <w:rPr>
          <w:b w:val="0"/>
          <w:bCs w:val="0"/>
          <w:noProof w:val="0"/>
          <w:spacing w:val="0"/>
          <w:sz w:val="22"/>
          <w:szCs w:val="22"/>
          <w:lang w:eastAsia="en-US"/>
        </w:rPr>
        <w:lastRenderedPageBreak/>
        <w:t>Утверждено</w:t>
      </w:r>
    </w:p>
    <w:p w:rsidR="00EB2431" w:rsidRPr="00543357" w:rsidRDefault="00EB2431" w:rsidP="00B47455">
      <w:pPr>
        <w:pStyle w:val="41"/>
        <w:shd w:val="clear" w:color="auto" w:fill="auto"/>
        <w:spacing w:before="0" w:after="0" w:line="240" w:lineRule="auto"/>
        <w:ind w:firstLine="709"/>
        <w:jc w:val="right"/>
        <w:rPr>
          <w:b w:val="0"/>
          <w:bCs w:val="0"/>
          <w:noProof w:val="0"/>
          <w:spacing w:val="0"/>
          <w:sz w:val="22"/>
          <w:szCs w:val="22"/>
          <w:lang w:eastAsia="en-US"/>
        </w:rPr>
      </w:pPr>
      <w:r w:rsidRPr="00543357">
        <w:rPr>
          <w:b w:val="0"/>
          <w:bCs w:val="0"/>
          <w:noProof w:val="0"/>
          <w:spacing w:val="0"/>
          <w:sz w:val="22"/>
          <w:szCs w:val="22"/>
          <w:lang w:eastAsia="en-US"/>
        </w:rPr>
        <w:t>решением поселкового Совета депутатов</w:t>
      </w:r>
    </w:p>
    <w:p w:rsidR="00EB2431" w:rsidRPr="00543357" w:rsidRDefault="00EB2431" w:rsidP="00B47455">
      <w:pPr>
        <w:pStyle w:val="41"/>
        <w:shd w:val="clear" w:color="auto" w:fill="auto"/>
        <w:spacing w:before="0" w:after="0" w:line="240" w:lineRule="auto"/>
        <w:ind w:firstLine="709"/>
        <w:jc w:val="right"/>
        <w:rPr>
          <w:b w:val="0"/>
          <w:bCs w:val="0"/>
          <w:noProof w:val="0"/>
          <w:spacing w:val="0"/>
          <w:sz w:val="22"/>
          <w:szCs w:val="22"/>
          <w:lang w:eastAsia="en-US"/>
        </w:rPr>
      </w:pPr>
      <w:r w:rsidRPr="00543357">
        <w:rPr>
          <w:b w:val="0"/>
          <w:bCs w:val="0"/>
          <w:noProof w:val="0"/>
          <w:spacing w:val="0"/>
          <w:sz w:val="22"/>
          <w:szCs w:val="22"/>
          <w:lang w:eastAsia="en-US"/>
        </w:rPr>
        <w:t xml:space="preserve">от </w:t>
      </w:r>
      <w:r w:rsidR="00B47455" w:rsidRPr="00543357">
        <w:rPr>
          <w:b w:val="0"/>
          <w:bCs w:val="0"/>
          <w:noProof w:val="0"/>
          <w:spacing w:val="0"/>
          <w:sz w:val="22"/>
          <w:szCs w:val="22"/>
          <w:lang w:eastAsia="en-US"/>
        </w:rPr>
        <w:t>28</w:t>
      </w:r>
      <w:r w:rsidRPr="00543357">
        <w:rPr>
          <w:b w:val="0"/>
          <w:bCs w:val="0"/>
          <w:noProof w:val="0"/>
          <w:spacing w:val="0"/>
          <w:sz w:val="22"/>
          <w:szCs w:val="22"/>
          <w:lang w:eastAsia="en-US"/>
        </w:rPr>
        <w:t>.04.2018г. IV- №12-</w:t>
      </w:r>
      <w:r w:rsidR="00B47455" w:rsidRPr="00543357">
        <w:rPr>
          <w:b w:val="0"/>
          <w:bCs w:val="0"/>
          <w:noProof w:val="0"/>
          <w:spacing w:val="0"/>
          <w:sz w:val="22"/>
          <w:szCs w:val="22"/>
          <w:lang w:eastAsia="en-US"/>
        </w:rPr>
        <w:t>3</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rPr>
          <w:bCs w:val="0"/>
          <w:noProof w:val="0"/>
          <w:spacing w:val="0"/>
          <w:sz w:val="22"/>
          <w:szCs w:val="22"/>
          <w:lang w:eastAsia="en-US"/>
        </w:rPr>
      </w:pPr>
      <w:r w:rsidRPr="00543357">
        <w:rPr>
          <w:bCs w:val="0"/>
          <w:noProof w:val="0"/>
          <w:spacing w:val="0"/>
          <w:sz w:val="22"/>
          <w:szCs w:val="22"/>
          <w:lang w:eastAsia="en-US"/>
        </w:rPr>
        <w:t>ПОЛОЖЕНИЕ</w:t>
      </w:r>
    </w:p>
    <w:p w:rsidR="00790168" w:rsidRPr="00543357" w:rsidRDefault="00790168" w:rsidP="00B47455">
      <w:pPr>
        <w:pStyle w:val="41"/>
        <w:shd w:val="clear" w:color="auto" w:fill="auto"/>
        <w:spacing w:before="0" w:after="0" w:line="240" w:lineRule="auto"/>
        <w:ind w:firstLine="709"/>
        <w:rPr>
          <w:bCs w:val="0"/>
          <w:noProof w:val="0"/>
          <w:spacing w:val="0"/>
          <w:sz w:val="22"/>
          <w:szCs w:val="22"/>
          <w:lang w:eastAsia="en-US"/>
        </w:rPr>
      </w:pPr>
      <w:r w:rsidRPr="00543357">
        <w:rPr>
          <w:bCs w:val="0"/>
          <w:noProof w:val="0"/>
          <w:spacing w:val="0"/>
          <w:sz w:val="22"/>
          <w:szCs w:val="22"/>
          <w:lang w:eastAsia="en-US"/>
        </w:rPr>
        <w:t xml:space="preserve">о денежном содержании работников Администрации МО «Поселок Айхал» </w:t>
      </w:r>
      <w:proofErr w:type="spellStart"/>
      <w:r w:rsidRPr="00543357">
        <w:rPr>
          <w:bCs w:val="0"/>
          <w:noProof w:val="0"/>
          <w:spacing w:val="0"/>
          <w:sz w:val="22"/>
          <w:szCs w:val="22"/>
          <w:lang w:eastAsia="en-US"/>
        </w:rPr>
        <w:t>Мирнинского</w:t>
      </w:r>
      <w:proofErr w:type="spellEnd"/>
      <w:r w:rsidRPr="00543357">
        <w:rPr>
          <w:bCs w:val="0"/>
          <w:noProof w:val="0"/>
          <w:spacing w:val="0"/>
          <w:sz w:val="22"/>
          <w:szCs w:val="22"/>
          <w:lang w:eastAsia="en-US"/>
        </w:rPr>
        <w:t xml:space="preserve"> района РС (Я), замещающих должности, не являющиеся должностями муниципальной службы</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B47455" w:rsidP="00B47455">
      <w:pPr>
        <w:pStyle w:val="41"/>
        <w:shd w:val="clear" w:color="auto" w:fill="auto"/>
        <w:spacing w:before="0" w:after="0" w:line="240" w:lineRule="auto"/>
        <w:ind w:firstLine="709"/>
        <w:jc w:val="both"/>
        <w:rPr>
          <w:bCs w:val="0"/>
          <w:noProof w:val="0"/>
          <w:spacing w:val="0"/>
          <w:sz w:val="22"/>
          <w:szCs w:val="22"/>
          <w:lang w:eastAsia="en-US"/>
        </w:rPr>
      </w:pPr>
      <w:r w:rsidRPr="00543357">
        <w:rPr>
          <w:bCs w:val="0"/>
          <w:noProof w:val="0"/>
          <w:spacing w:val="0"/>
          <w:sz w:val="22"/>
          <w:szCs w:val="22"/>
          <w:lang w:eastAsia="en-US"/>
        </w:rPr>
        <w:t xml:space="preserve">1. </w:t>
      </w:r>
      <w:r w:rsidR="00790168" w:rsidRPr="00543357">
        <w:rPr>
          <w:bCs w:val="0"/>
          <w:noProof w:val="0"/>
          <w:spacing w:val="0"/>
          <w:sz w:val="22"/>
          <w:szCs w:val="22"/>
          <w:lang w:eastAsia="en-US"/>
        </w:rPr>
        <w:t>Общие положения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Настоящее Положение устанавливает оплату труда и порядок формирования фонда оплаты труда работников, замещающих должности, не являющиеся должностями муниципальной службы, специалистов военно-учетного стола.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Оплата труда специалистов военно-учетного стола Администрации МО «Поселок Айхал» формируется за счет субвенций, выделенных из бюджета Республики Саха (Якутия) на осуществление полномочий по первичному воинскому учету на территориях, где отсутствуют военные комиссариаты, также за счет средств местного бюджета в виде иных дополнительных выплат, согласно данному Положению.  </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Изменения в системе оплаты труда работников Администрации МО «Поселок Айхал», замещающих должности, не являющиеся должностями муниципальной службы (далее – специалисты ВУС), осуществляются исключительно в форме внесения изменений и дополнений в настоящее Положение.</w:t>
      </w:r>
    </w:p>
    <w:p w:rsidR="00790168" w:rsidRPr="00543357" w:rsidRDefault="00790168" w:rsidP="00B47455">
      <w:pPr>
        <w:pStyle w:val="41"/>
        <w:shd w:val="clear" w:color="auto" w:fill="auto"/>
        <w:spacing w:before="0" w:after="0" w:line="240" w:lineRule="auto"/>
        <w:ind w:firstLine="709"/>
        <w:jc w:val="both"/>
        <w:rPr>
          <w:bCs w:val="0"/>
          <w:noProof w:val="0"/>
          <w:spacing w:val="0"/>
          <w:sz w:val="22"/>
          <w:szCs w:val="22"/>
          <w:lang w:eastAsia="en-US"/>
        </w:rPr>
      </w:pPr>
      <w:r w:rsidRPr="00543357">
        <w:rPr>
          <w:bCs w:val="0"/>
          <w:noProof w:val="0"/>
          <w:spacing w:val="0"/>
          <w:sz w:val="22"/>
          <w:szCs w:val="22"/>
          <w:lang w:eastAsia="en-US"/>
        </w:rPr>
        <w:t>2. Оплата труда специалистов ВУС</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2.1. Оплата труда специалистов ВУС за счет субвенций, выделенных из бюджета Республики Саха (Якутия):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Оплата труда специалистов ВУС производится в виде денежного содержания, являющегося основным средством его материального обеспечения и стимулирования служебной деятельности. Оплата труда специалистов ВУО формируется из должностного оклада, а также из ежемесячных и иных дополнительных выплат, а именно:</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 ежемесячная надбавка к должностному окладу за выслугу лет;</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ежемесячная надбавка за сложность, напряженность и высокие достижения в труде;</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ежемесячная надбавка за работу со сведениями, составляющими государственную тайну;</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ежемесячное денежное поощрение;</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премии по результатам работы;</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единовременная выплата при предоставлении ежегодного оплачиваемого отпуска;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материальная помощь.</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На ежемесячное денежное содержание, кроме материальной помощи, начисляются районный коэффициент и северные надбавки.</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2.2. Оплата труда специалистов ВУС за счет бюджета МО «Поселок Айхал» </w:t>
      </w:r>
      <w:proofErr w:type="spellStart"/>
      <w:r w:rsidRPr="00543357">
        <w:rPr>
          <w:b w:val="0"/>
          <w:bCs w:val="0"/>
          <w:noProof w:val="0"/>
          <w:spacing w:val="0"/>
          <w:sz w:val="22"/>
          <w:szCs w:val="22"/>
          <w:lang w:eastAsia="en-US"/>
        </w:rPr>
        <w:t>Мирнинского</w:t>
      </w:r>
      <w:proofErr w:type="spellEnd"/>
      <w:r w:rsidRPr="00543357">
        <w:rPr>
          <w:b w:val="0"/>
          <w:bCs w:val="0"/>
          <w:noProof w:val="0"/>
          <w:spacing w:val="0"/>
          <w:sz w:val="22"/>
          <w:szCs w:val="22"/>
          <w:lang w:eastAsia="en-US"/>
        </w:rPr>
        <w:t xml:space="preserve"> района РС (Я):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За счет средств бюджета МО «Поселок Айхал» специалистам ВУС производятся иные дополнительные выплаты:</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материальная помощь;</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ежемесячная надбавка за работу со сведениями, составляющими государственную тайну.</w:t>
      </w:r>
    </w:p>
    <w:p w:rsidR="00790168" w:rsidRPr="00543357" w:rsidRDefault="00790168" w:rsidP="00B47455">
      <w:pPr>
        <w:pStyle w:val="41"/>
        <w:shd w:val="clear" w:color="auto" w:fill="auto"/>
        <w:spacing w:before="0" w:after="0" w:line="240" w:lineRule="auto"/>
        <w:ind w:firstLine="709"/>
        <w:jc w:val="both"/>
        <w:rPr>
          <w:bCs w:val="0"/>
          <w:noProof w:val="0"/>
          <w:spacing w:val="0"/>
          <w:sz w:val="22"/>
          <w:szCs w:val="22"/>
          <w:lang w:eastAsia="en-US"/>
        </w:rPr>
      </w:pPr>
      <w:r w:rsidRPr="00543357">
        <w:rPr>
          <w:bCs w:val="0"/>
          <w:noProof w:val="0"/>
          <w:spacing w:val="0"/>
          <w:sz w:val="22"/>
          <w:szCs w:val="22"/>
          <w:lang w:eastAsia="en-US"/>
        </w:rPr>
        <w:t>3. Структура оплаты труда специалистов ВУС</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3.1. Структура оплаты труда специалистов ВУС за счет субвенций, выделенных из бюджета Республики Саха (Якутия)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Структура оплаты труда специалистов формируется в следующем порядке:</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Должностной оклад – размер должностного оклада специалиста  предусмотрен в соответствии с замещаемой им должностью, в соответствии с приложением №1 к настоящему Положению.</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Ежемесячная надбавка за выслугу лет (продолжительность работы в Военно-учетном отделе в МО «Поселок Айхал» и в Администрации п. Айхал») устанавливается к должностному окладу в размерах:</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при стаже от 1 до 5 лет – 10 процентов;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при стаже от 5 до 10 лет – 15 процентов;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при стаже от 10 до 15 лет – 20 процентов;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при стаже свыше 15 лет – 30 процентов.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Ежемесячная премия по результатам работы специалистам устанавливается в размере 62,5%   должностного оклада.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lastRenderedPageBreak/>
        <w:t>Ежемесячная надбавка к должностному окладу за сложность, напряженность и высокие достижения в труде устанавливается в размере 50% должностного оклада;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Ежемесячное денежное поощрение устанавливается в размере 33,33% должностного оклада;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Материальная помощь устанавливается в размере 25% должностного оклада.</w:t>
      </w:r>
    </w:p>
    <w:p w:rsidR="00790168" w:rsidRPr="00543357" w:rsidRDefault="00790168" w:rsidP="00B47455">
      <w:pPr>
        <w:pStyle w:val="41"/>
        <w:shd w:val="clear" w:color="auto" w:fill="auto"/>
        <w:spacing w:before="0" w:after="0" w:line="240" w:lineRule="auto"/>
        <w:ind w:firstLine="709"/>
        <w:jc w:val="both"/>
        <w:rPr>
          <w:b w:val="0"/>
          <w:bCs w:val="0"/>
          <w:noProof w:val="0"/>
          <w:sz w:val="22"/>
          <w:szCs w:val="22"/>
          <w:lang w:eastAsia="en-US"/>
        </w:rPr>
      </w:pPr>
      <w:r w:rsidRPr="00543357">
        <w:rPr>
          <w:b w:val="0"/>
          <w:bCs w:val="0"/>
          <w:noProof w:val="0"/>
          <w:spacing w:val="0"/>
          <w:sz w:val="22"/>
          <w:szCs w:val="22"/>
          <w:lang w:eastAsia="en-US"/>
        </w:rPr>
        <w:t>Единовременная выплата при предоставлении ежегодного оплачиваемого отпуска составляет денежное содержание, установленное из расчета выплаты в месяц, выплачиваемое при предоставлении очередного отпуска ежегодно при условии использования основного отпуска в размере 50%.</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3.2. Структура оплаты труда специалистов ВУС за счет бюджета МО «Поселок Айхал» </w:t>
      </w:r>
      <w:proofErr w:type="spellStart"/>
      <w:r w:rsidRPr="00543357">
        <w:rPr>
          <w:b w:val="0"/>
          <w:bCs w:val="0"/>
          <w:noProof w:val="0"/>
          <w:spacing w:val="0"/>
          <w:sz w:val="22"/>
          <w:szCs w:val="22"/>
          <w:lang w:eastAsia="en-US"/>
        </w:rPr>
        <w:t>Мирнинского</w:t>
      </w:r>
      <w:proofErr w:type="spellEnd"/>
      <w:r w:rsidRPr="00543357">
        <w:rPr>
          <w:b w:val="0"/>
          <w:bCs w:val="0"/>
          <w:noProof w:val="0"/>
          <w:spacing w:val="0"/>
          <w:sz w:val="22"/>
          <w:szCs w:val="22"/>
          <w:lang w:eastAsia="en-US"/>
        </w:rPr>
        <w:t xml:space="preserve"> района РС (Я):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1) материальная помощь в виде ежемесячной фиксированной суммы согласно Приложению №2 к настоящему Положению. На материальную помощь районный коэффициент и северные надбавки не начисляются;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2) ежемесячная надбавка за работу со сведениями, составляющими государственную тайну 10% должностного оклада для специалиста ВУС, которому вменена в должностные служебные обязанности работа с соответствующими документами. На ежемесячную надбавку за работу со сведениями, составляющими государственную тайну, начисляются районный коэффициент и северные надбавки.</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B47455">
      <w:pPr>
        <w:pStyle w:val="41"/>
        <w:shd w:val="clear" w:color="auto" w:fill="auto"/>
        <w:spacing w:before="0" w:after="0" w:line="240" w:lineRule="auto"/>
        <w:ind w:firstLine="709"/>
        <w:jc w:val="both"/>
        <w:rPr>
          <w:bCs w:val="0"/>
          <w:noProof w:val="0"/>
          <w:spacing w:val="0"/>
          <w:sz w:val="22"/>
          <w:szCs w:val="22"/>
          <w:lang w:eastAsia="en-US"/>
        </w:rPr>
      </w:pPr>
      <w:r w:rsidRPr="00543357">
        <w:rPr>
          <w:bCs w:val="0"/>
          <w:noProof w:val="0"/>
          <w:spacing w:val="0"/>
          <w:sz w:val="22"/>
          <w:szCs w:val="22"/>
          <w:lang w:eastAsia="en-US"/>
        </w:rPr>
        <w:t xml:space="preserve">4. Порядок </w:t>
      </w:r>
      <w:proofErr w:type="gramStart"/>
      <w:r w:rsidRPr="00543357">
        <w:rPr>
          <w:bCs w:val="0"/>
          <w:noProof w:val="0"/>
          <w:spacing w:val="0"/>
          <w:sz w:val="22"/>
          <w:szCs w:val="22"/>
          <w:lang w:eastAsia="en-US"/>
        </w:rPr>
        <w:t>формирования фонда оплаты труда специалистов</w:t>
      </w:r>
      <w:proofErr w:type="gramEnd"/>
      <w:r w:rsidRPr="00543357">
        <w:rPr>
          <w:bCs w:val="0"/>
          <w:noProof w:val="0"/>
          <w:spacing w:val="0"/>
          <w:sz w:val="22"/>
          <w:szCs w:val="22"/>
          <w:lang w:eastAsia="en-US"/>
        </w:rPr>
        <w:t xml:space="preserve"> ВУС</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4.1. Порядок </w:t>
      </w:r>
      <w:proofErr w:type="gramStart"/>
      <w:r w:rsidRPr="00543357">
        <w:rPr>
          <w:b w:val="0"/>
          <w:bCs w:val="0"/>
          <w:noProof w:val="0"/>
          <w:spacing w:val="0"/>
          <w:sz w:val="22"/>
          <w:szCs w:val="22"/>
          <w:lang w:eastAsia="en-US"/>
        </w:rPr>
        <w:t>формирования фонда оплаты труда специалистов</w:t>
      </w:r>
      <w:proofErr w:type="gramEnd"/>
      <w:r w:rsidRPr="00543357">
        <w:rPr>
          <w:b w:val="0"/>
          <w:bCs w:val="0"/>
          <w:noProof w:val="0"/>
          <w:spacing w:val="0"/>
          <w:sz w:val="22"/>
          <w:szCs w:val="22"/>
          <w:lang w:eastAsia="en-US"/>
        </w:rPr>
        <w:t xml:space="preserve"> ВУС за счет субвенций, выделенных из бюджета Республики Саха (Якутия)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1. При формировании фонда оплаты труда специалистов ВУС на финансовый год предусматриваются средства на выплату (в расчете на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должностного оклада;</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ежемесячной надбавки за выслугу лет – в размере 3,6 должностных окладов;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ежемесячной надбавки за сложность, напряженность и высокие достижения в труде – в размере 6 должностных окладов;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премии по результатам работы – в размере 7,5 должностных окладов;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ежемесячного денежного поощрения – в размере 4 должностных окладов;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материальной помощи -  в размере 3 должностных окладов</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единовременной выплаты при предоставлении ежегодного оплачиваемого отпуска в размере, установленном из расчета выплаты за месяц.</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Установить, что 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 определенных нормативными правовыми актами Российской Федерации и Республики Саха (Якутия) за исключением средств, предусмотренных на выплату материальной помощи.</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Индексация или повышение денежного вознаграждения специалистов ВУС регулируется нормативно-правовыми актами Правительства Республики Саха (Якутия).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4.2. Порядок </w:t>
      </w:r>
      <w:proofErr w:type="gramStart"/>
      <w:r w:rsidRPr="00543357">
        <w:rPr>
          <w:b w:val="0"/>
          <w:bCs w:val="0"/>
          <w:noProof w:val="0"/>
          <w:spacing w:val="0"/>
          <w:sz w:val="22"/>
          <w:szCs w:val="22"/>
          <w:lang w:eastAsia="en-US"/>
        </w:rPr>
        <w:t>формирования фонда оплаты труда специалистов</w:t>
      </w:r>
      <w:proofErr w:type="gramEnd"/>
      <w:r w:rsidRPr="00543357">
        <w:rPr>
          <w:b w:val="0"/>
          <w:bCs w:val="0"/>
          <w:noProof w:val="0"/>
          <w:spacing w:val="0"/>
          <w:sz w:val="22"/>
          <w:szCs w:val="22"/>
          <w:lang w:eastAsia="en-US"/>
        </w:rPr>
        <w:t xml:space="preserve"> ВУС за счет бюджета МО «Поселок Айхал» </w:t>
      </w:r>
      <w:proofErr w:type="spellStart"/>
      <w:r w:rsidRPr="00543357">
        <w:rPr>
          <w:b w:val="0"/>
          <w:bCs w:val="0"/>
          <w:noProof w:val="0"/>
          <w:spacing w:val="0"/>
          <w:sz w:val="22"/>
          <w:szCs w:val="22"/>
          <w:lang w:eastAsia="en-US"/>
        </w:rPr>
        <w:t>Мирнинского</w:t>
      </w:r>
      <w:proofErr w:type="spellEnd"/>
      <w:r w:rsidRPr="00543357">
        <w:rPr>
          <w:b w:val="0"/>
          <w:bCs w:val="0"/>
          <w:noProof w:val="0"/>
          <w:spacing w:val="0"/>
          <w:sz w:val="22"/>
          <w:szCs w:val="22"/>
          <w:lang w:eastAsia="en-US"/>
        </w:rPr>
        <w:t xml:space="preserve"> района РС (Я):</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1. При формировании иных дополнительных выплат специалистам ВУС на финансовый год предусматриваются средства на выплату (в расчете на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материальная помощь в виде фиксированной суммы ежемесячно;</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ежемесячная надбавка за работу со сведениями, составляющими государственную тайну, специалисту ВУС, которому вменена в должностные служебные обязанности работа с соответствующими документами 10% от должностного оклада ежемесячно.</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2. Установить, что фонд оплаты труда специалистов ВУС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местностям, определенных нормативными правовыми актами Российской Федерации и Республики Саха (Якутия) за исключением средств, предусмотренных на выплату материальной помощи.</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Повышение размера фиксированной ежемесячной материальной помощи определяется решением поселкового Совета депутатов путем внесения изменений в Приложение №2.</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F812F1" w:rsidP="00B47455">
      <w:pPr>
        <w:pStyle w:val="41"/>
        <w:shd w:val="clear" w:color="auto" w:fill="auto"/>
        <w:spacing w:before="0" w:after="0" w:line="240" w:lineRule="auto"/>
        <w:ind w:firstLine="709"/>
        <w:jc w:val="both"/>
        <w:rPr>
          <w:bCs w:val="0"/>
          <w:noProof w:val="0"/>
          <w:spacing w:val="0"/>
          <w:sz w:val="22"/>
          <w:szCs w:val="22"/>
          <w:lang w:eastAsia="en-US"/>
        </w:rPr>
      </w:pPr>
      <w:r w:rsidRPr="00543357">
        <w:rPr>
          <w:bCs w:val="0"/>
          <w:noProof w:val="0"/>
          <w:spacing w:val="0"/>
          <w:sz w:val="22"/>
          <w:szCs w:val="22"/>
          <w:lang w:eastAsia="en-US"/>
        </w:rPr>
        <w:t xml:space="preserve">5. </w:t>
      </w:r>
      <w:r w:rsidR="00790168" w:rsidRPr="00543357">
        <w:rPr>
          <w:bCs w:val="0"/>
          <w:noProof w:val="0"/>
          <w:spacing w:val="0"/>
          <w:sz w:val="22"/>
          <w:szCs w:val="22"/>
          <w:lang w:eastAsia="en-US"/>
        </w:rPr>
        <w:t>Финансирование расходов на оплату труда специалистов ВУС</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Финансирование расходов оплаты труда специалистов военно-учетного стола Администрации МО «Поселок Айхал» формируется за счет субвенций, выделенных с бюджета Республики Саха </w:t>
      </w:r>
      <w:r w:rsidRPr="00543357">
        <w:rPr>
          <w:b w:val="0"/>
          <w:bCs w:val="0"/>
          <w:noProof w:val="0"/>
          <w:spacing w:val="0"/>
          <w:sz w:val="22"/>
          <w:szCs w:val="22"/>
          <w:lang w:eastAsia="en-US"/>
        </w:rPr>
        <w:lastRenderedPageBreak/>
        <w:t xml:space="preserve">(Якутия) на осуществление полномочий по первичному воинскому учету на территориях, где отсутствуют военные комиссариаты, также за счет средств местного бюджета в виде иных дополнительных выплат, согласно данному Положению.  </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F812F1" w:rsidP="00B47455">
      <w:pPr>
        <w:pStyle w:val="41"/>
        <w:shd w:val="clear" w:color="auto" w:fill="auto"/>
        <w:spacing w:before="0" w:after="0" w:line="240" w:lineRule="auto"/>
        <w:ind w:firstLine="709"/>
        <w:jc w:val="both"/>
        <w:rPr>
          <w:bCs w:val="0"/>
          <w:noProof w:val="0"/>
          <w:spacing w:val="0"/>
          <w:sz w:val="22"/>
          <w:szCs w:val="22"/>
          <w:lang w:eastAsia="en-US"/>
        </w:rPr>
      </w:pPr>
      <w:r w:rsidRPr="00543357">
        <w:rPr>
          <w:bCs w:val="0"/>
          <w:noProof w:val="0"/>
          <w:spacing w:val="0"/>
          <w:sz w:val="22"/>
          <w:szCs w:val="22"/>
          <w:lang w:eastAsia="en-US"/>
        </w:rPr>
        <w:t>6.</w:t>
      </w:r>
      <w:r w:rsidR="00790168" w:rsidRPr="00543357">
        <w:rPr>
          <w:bCs w:val="0"/>
          <w:noProof w:val="0"/>
          <w:spacing w:val="0"/>
          <w:sz w:val="22"/>
          <w:szCs w:val="22"/>
          <w:lang w:eastAsia="en-US"/>
        </w:rPr>
        <w:t>Дополнительные выплаты на оплату труда специалистов ВУС</w:t>
      </w:r>
    </w:p>
    <w:p w:rsidR="00790168" w:rsidRPr="00543357" w:rsidRDefault="00790168" w:rsidP="00F812F1">
      <w:pPr>
        <w:pStyle w:val="41"/>
        <w:shd w:val="clear" w:color="auto" w:fill="auto"/>
        <w:tabs>
          <w:tab w:val="left" w:pos="709"/>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Премия за качественное и своевременное выполнение функциональных обязанностей производится на конец года за счет и в пределах экономии установленного фонда оплаты труда за счет выделенных субвенций из бюджета Республики Саха (Якутия), по итогам работы за год с начислением за фактически отработанное время. </w:t>
      </w:r>
    </w:p>
    <w:p w:rsidR="00790168" w:rsidRPr="00543357" w:rsidRDefault="00790168" w:rsidP="00F812F1">
      <w:pPr>
        <w:pStyle w:val="41"/>
        <w:shd w:val="clear" w:color="auto" w:fill="auto"/>
        <w:tabs>
          <w:tab w:val="left" w:pos="709"/>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6.1 Порядок расчета премия по итогам работы за год</w:t>
      </w:r>
    </w:p>
    <w:p w:rsidR="00790168" w:rsidRPr="00543357" w:rsidRDefault="00790168" w:rsidP="00F812F1">
      <w:pPr>
        <w:pStyle w:val="41"/>
        <w:shd w:val="clear" w:color="auto" w:fill="auto"/>
        <w:tabs>
          <w:tab w:val="left" w:pos="709"/>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Премия по итогам работы за год рассчитывается по формуле:</w:t>
      </w:r>
    </w:p>
    <w:p w:rsidR="00790168" w:rsidRPr="00543357" w:rsidRDefault="00790168" w:rsidP="00F812F1">
      <w:pPr>
        <w:pStyle w:val="41"/>
        <w:shd w:val="clear" w:color="auto" w:fill="auto"/>
        <w:tabs>
          <w:tab w:val="left" w:pos="709"/>
        </w:tabs>
        <w:spacing w:before="0" w:after="0" w:line="240" w:lineRule="auto"/>
        <w:ind w:firstLine="709"/>
        <w:jc w:val="both"/>
        <w:rPr>
          <w:b w:val="0"/>
          <w:bCs w:val="0"/>
          <w:noProof w:val="0"/>
          <w:spacing w:val="0"/>
          <w:sz w:val="22"/>
          <w:szCs w:val="22"/>
          <w:lang w:eastAsia="en-US"/>
        </w:rPr>
      </w:pPr>
      <w:proofErr w:type="gramStart"/>
      <w:r w:rsidRPr="00543357">
        <w:rPr>
          <w:b w:val="0"/>
          <w:bCs w:val="0"/>
          <w:noProof w:val="0"/>
          <w:spacing w:val="0"/>
          <w:sz w:val="22"/>
          <w:szCs w:val="22"/>
          <w:lang w:eastAsia="en-US"/>
        </w:rPr>
        <w:t>П</w:t>
      </w:r>
      <w:proofErr w:type="gramEnd"/>
      <w:r w:rsidRPr="00543357">
        <w:rPr>
          <w:b w:val="0"/>
          <w:bCs w:val="0"/>
          <w:noProof w:val="0"/>
          <w:spacing w:val="0"/>
          <w:sz w:val="22"/>
          <w:szCs w:val="22"/>
          <w:lang w:eastAsia="en-US"/>
        </w:rPr>
        <w:t xml:space="preserve"> = К * </w:t>
      </w:r>
      <w:proofErr w:type="spellStart"/>
      <w:r w:rsidRPr="00543357">
        <w:rPr>
          <w:b w:val="0"/>
          <w:bCs w:val="0"/>
          <w:noProof w:val="0"/>
          <w:spacing w:val="0"/>
          <w:sz w:val="22"/>
          <w:szCs w:val="22"/>
          <w:lang w:eastAsia="en-US"/>
        </w:rPr>
        <w:t>з</w:t>
      </w:r>
      <w:proofErr w:type="spellEnd"/>
      <w:r w:rsidRPr="00543357">
        <w:rPr>
          <w:b w:val="0"/>
          <w:bCs w:val="0"/>
          <w:noProof w:val="0"/>
          <w:spacing w:val="0"/>
          <w:sz w:val="22"/>
          <w:szCs w:val="22"/>
          <w:lang w:eastAsia="en-US"/>
        </w:rPr>
        <w:t>/</w:t>
      </w:r>
      <w:proofErr w:type="spellStart"/>
      <w:r w:rsidRPr="00543357">
        <w:rPr>
          <w:b w:val="0"/>
          <w:bCs w:val="0"/>
          <w:noProof w:val="0"/>
          <w:spacing w:val="0"/>
          <w:sz w:val="22"/>
          <w:szCs w:val="22"/>
          <w:lang w:eastAsia="en-US"/>
        </w:rPr>
        <w:t>п</w:t>
      </w:r>
      <w:proofErr w:type="spellEnd"/>
      <w:r w:rsidRPr="00543357">
        <w:rPr>
          <w:b w:val="0"/>
          <w:bCs w:val="0"/>
          <w:noProof w:val="0"/>
          <w:spacing w:val="0"/>
          <w:sz w:val="22"/>
          <w:szCs w:val="22"/>
          <w:lang w:eastAsia="en-US"/>
        </w:rPr>
        <w:t xml:space="preserve"> за фактически отработанное время за год,</w:t>
      </w:r>
    </w:p>
    <w:p w:rsidR="00790168" w:rsidRPr="00543357" w:rsidRDefault="00790168" w:rsidP="00F812F1">
      <w:pPr>
        <w:pStyle w:val="41"/>
        <w:shd w:val="clear" w:color="auto" w:fill="auto"/>
        <w:tabs>
          <w:tab w:val="left" w:pos="709"/>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где </w:t>
      </w:r>
      <w:proofErr w:type="gramStart"/>
      <w:r w:rsidRPr="00543357">
        <w:rPr>
          <w:b w:val="0"/>
          <w:bCs w:val="0"/>
          <w:noProof w:val="0"/>
          <w:spacing w:val="0"/>
          <w:sz w:val="22"/>
          <w:szCs w:val="22"/>
          <w:lang w:eastAsia="en-US"/>
        </w:rPr>
        <w:t>П</w:t>
      </w:r>
      <w:proofErr w:type="gramEnd"/>
      <w:r w:rsidRPr="00543357">
        <w:rPr>
          <w:b w:val="0"/>
          <w:bCs w:val="0"/>
          <w:noProof w:val="0"/>
          <w:spacing w:val="0"/>
          <w:sz w:val="22"/>
          <w:szCs w:val="22"/>
          <w:lang w:eastAsia="en-US"/>
        </w:rPr>
        <w:t xml:space="preserve"> - премия по итогам работы за год;</w:t>
      </w:r>
    </w:p>
    <w:p w:rsidR="00790168" w:rsidRPr="00543357" w:rsidRDefault="00790168" w:rsidP="00F812F1">
      <w:pPr>
        <w:pStyle w:val="41"/>
        <w:shd w:val="clear" w:color="auto" w:fill="auto"/>
        <w:tabs>
          <w:tab w:val="left" w:pos="709"/>
        </w:tabs>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К-коэффициент для расчета премии по итогам за год</w:t>
      </w:r>
    </w:p>
    <w:tbl>
      <w:tblPr>
        <w:tblW w:w="5000" w:type="pct"/>
        <w:tblLook w:val="00A0"/>
      </w:tblPr>
      <w:tblGrid>
        <w:gridCol w:w="771"/>
        <w:gridCol w:w="934"/>
        <w:gridCol w:w="8149"/>
      </w:tblGrid>
      <w:tr w:rsidR="00790168" w:rsidRPr="00543357" w:rsidTr="00664C35">
        <w:tc>
          <w:tcPr>
            <w:tcW w:w="391" w:type="pct"/>
            <w:vMerge w:val="restart"/>
            <w:vAlign w:val="center"/>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К</w:t>
            </w:r>
          </w:p>
        </w:tc>
        <w:tc>
          <w:tcPr>
            <w:tcW w:w="474" w:type="pct"/>
            <w:vMerge w:val="restart"/>
            <w:vAlign w:val="center"/>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w:t>
            </w:r>
          </w:p>
        </w:tc>
        <w:tc>
          <w:tcPr>
            <w:tcW w:w="4135" w:type="pct"/>
            <w:tcBorders>
              <w:bottom w:val="single" w:sz="4" w:space="0" w:color="auto"/>
            </w:tcBorders>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экономия ФОТ за год</w:t>
            </w:r>
          </w:p>
        </w:tc>
      </w:tr>
      <w:tr w:rsidR="00790168" w:rsidRPr="00543357" w:rsidTr="00664C35">
        <w:tc>
          <w:tcPr>
            <w:tcW w:w="391" w:type="pct"/>
            <w:vMerge/>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tc>
        <w:tc>
          <w:tcPr>
            <w:tcW w:w="474" w:type="pct"/>
            <w:vMerge/>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tc>
        <w:tc>
          <w:tcPr>
            <w:tcW w:w="4135" w:type="pct"/>
            <w:tcBorders>
              <w:top w:val="single" w:sz="4" w:space="0" w:color="auto"/>
            </w:tcBorders>
          </w:tcPr>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roofErr w:type="spellStart"/>
            <w:r w:rsidRPr="00543357">
              <w:rPr>
                <w:b w:val="0"/>
                <w:bCs w:val="0"/>
                <w:noProof w:val="0"/>
                <w:spacing w:val="0"/>
                <w:sz w:val="22"/>
                <w:szCs w:val="22"/>
                <w:lang w:eastAsia="en-US"/>
              </w:rPr>
              <w:t>з</w:t>
            </w:r>
            <w:proofErr w:type="spellEnd"/>
            <w:r w:rsidRPr="00543357">
              <w:rPr>
                <w:b w:val="0"/>
                <w:bCs w:val="0"/>
                <w:noProof w:val="0"/>
                <w:spacing w:val="0"/>
                <w:sz w:val="22"/>
                <w:szCs w:val="22"/>
                <w:lang w:eastAsia="en-US"/>
              </w:rPr>
              <w:t>/</w:t>
            </w:r>
            <w:proofErr w:type="spellStart"/>
            <w:proofErr w:type="gramStart"/>
            <w:r w:rsidRPr="00543357">
              <w:rPr>
                <w:b w:val="0"/>
                <w:bCs w:val="0"/>
                <w:noProof w:val="0"/>
                <w:spacing w:val="0"/>
                <w:sz w:val="22"/>
                <w:szCs w:val="22"/>
                <w:lang w:eastAsia="en-US"/>
              </w:rPr>
              <w:t>п</w:t>
            </w:r>
            <w:proofErr w:type="spellEnd"/>
            <w:proofErr w:type="gramEnd"/>
            <w:r w:rsidRPr="00543357">
              <w:rPr>
                <w:b w:val="0"/>
                <w:bCs w:val="0"/>
                <w:noProof w:val="0"/>
                <w:spacing w:val="0"/>
                <w:sz w:val="22"/>
                <w:szCs w:val="22"/>
                <w:lang w:eastAsia="en-US"/>
              </w:rPr>
              <w:t xml:space="preserve"> за фактически отработанное время за год</w:t>
            </w:r>
          </w:p>
        </w:tc>
      </w:tr>
    </w:tbl>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r w:rsidRPr="00543357">
        <w:rPr>
          <w:b w:val="0"/>
          <w:bCs w:val="0"/>
          <w:noProof w:val="0"/>
          <w:spacing w:val="0"/>
          <w:sz w:val="22"/>
          <w:szCs w:val="22"/>
          <w:lang w:eastAsia="en-US"/>
        </w:rPr>
        <w:t xml:space="preserve"> где К-коэффициент для расчета премии по итогам работы за год</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p w:rsidR="00790168" w:rsidRPr="00543357" w:rsidRDefault="00790168" w:rsidP="00F812F1">
      <w:pPr>
        <w:pStyle w:val="41"/>
        <w:shd w:val="clear" w:color="auto" w:fill="auto"/>
        <w:spacing w:before="0" w:after="0" w:line="240" w:lineRule="auto"/>
        <w:ind w:firstLine="709"/>
        <w:jc w:val="right"/>
        <w:rPr>
          <w:bCs w:val="0"/>
          <w:noProof w:val="0"/>
          <w:spacing w:val="0"/>
          <w:sz w:val="22"/>
          <w:szCs w:val="22"/>
          <w:lang w:eastAsia="en-US"/>
        </w:rPr>
      </w:pPr>
      <w:r w:rsidRPr="00543357">
        <w:rPr>
          <w:bCs w:val="0"/>
          <w:noProof w:val="0"/>
          <w:spacing w:val="0"/>
          <w:sz w:val="22"/>
          <w:szCs w:val="22"/>
          <w:lang w:eastAsia="en-US"/>
        </w:rPr>
        <w:t>Приложение №1</w:t>
      </w:r>
    </w:p>
    <w:p w:rsidR="00790168" w:rsidRPr="00543357" w:rsidRDefault="00790168" w:rsidP="00F812F1">
      <w:pPr>
        <w:pStyle w:val="41"/>
        <w:shd w:val="clear" w:color="auto" w:fill="auto"/>
        <w:spacing w:before="0" w:after="0" w:line="240" w:lineRule="auto"/>
        <w:rPr>
          <w:bCs w:val="0"/>
          <w:noProof w:val="0"/>
          <w:spacing w:val="0"/>
          <w:sz w:val="22"/>
          <w:szCs w:val="22"/>
          <w:lang w:eastAsia="en-US"/>
        </w:rPr>
      </w:pPr>
      <w:r w:rsidRPr="00543357">
        <w:rPr>
          <w:bCs w:val="0"/>
          <w:noProof w:val="0"/>
          <w:spacing w:val="0"/>
          <w:sz w:val="22"/>
          <w:szCs w:val="22"/>
          <w:lang w:eastAsia="en-US"/>
        </w:rPr>
        <w:t>Должностные оклады работников Администрации МО «Поселок Айхал», замещающих должности, не являющиеся должностями муниципальной службы (специалистов ВУС)</w:t>
      </w:r>
    </w:p>
    <w:p w:rsidR="00790168" w:rsidRPr="00543357" w:rsidRDefault="00790168" w:rsidP="00B47455">
      <w:pPr>
        <w:pStyle w:val="41"/>
        <w:shd w:val="clear" w:color="auto" w:fill="auto"/>
        <w:spacing w:before="0" w:after="0" w:line="240" w:lineRule="auto"/>
        <w:ind w:firstLine="709"/>
        <w:jc w:val="both"/>
        <w:rPr>
          <w:b w:val="0"/>
          <w:bCs w:val="0"/>
          <w:noProof w:val="0"/>
          <w:spacing w:val="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3970"/>
      </w:tblGrid>
      <w:tr w:rsidR="00790168" w:rsidRPr="00543357" w:rsidTr="00A00E9F">
        <w:trPr>
          <w:jc w:val="center"/>
        </w:trPr>
        <w:tc>
          <w:tcPr>
            <w:tcW w:w="521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Наименование должности</w:t>
            </w:r>
          </w:p>
        </w:tc>
        <w:tc>
          <w:tcPr>
            <w:tcW w:w="397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Должностной оклад (рублей в месяц)</w:t>
            </w:r>
          </w:p>
        </w:tc>
      </w:tr>
      <w:tr w:rsidR="00790168" w:rsidRPr="00543357" w:rsidTr="00A00E9F">
        <w:trPr>
          <w:jc w:val="center"/>
        </w:trPr>
        <w:tc>
          <w:tcPr>
            <w:tcW w:w="521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Старший инспектор</w:t>
            </w:r>
          </w:p>
        </w:tc>
        <w:tc>
          <w:tcPr>
            <w:tcW w:w="397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3 387,00</w:t>
            </w:r>
          </w:p>
        </w:tc>
      </w:tr>
      <w:tr w:rsidR="00790168" w:rsidRPr="00543357" w:rsidTr="00A00E9F">
        <w:trPr>
          <w:jc w:val="center"/>
        </w:trPr>
        <w:tc>
          <w:tcPr>
            <w:tcW w:w="521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 xml:space="preserve">Инспектор </w:t>
            </w:r>
          </w:p>
        </w:tc>
        <w:tc>
          <w:tcPr>
            <w:tcW w:w="397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3 010,00</w:t>
            </w:r>
          </w:p>
        </w:tc>
      </w:tr>
    </w:tbl>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p>
    <w:p w:rsidR="00790168" w:rsidRPr="00543357" w:rsidRDefault="00790168" w:rsidP="00F812F1">
      <w:pPr>
        <w:pStyle w:val="41"/>
        <w:shd w:val="clear" w:color="auto" w:fill="auto"/>
        <w:spacing w:before="0" w:after="0" w:line="240" w:lineRule="auto"/>
        <w:jc w:val="right"/>
        <w:rPr>
          <w:bCs w:val="0"/>
          <w:noProof w:val="0"/>
          <w:spacing w:val="0"/>
          <w:sz w:val="22"/>
          <w:szCs w:val="22"/>
          <w:lang w:eastAsia="en-US"/>
        </w:rPr>
      </w:pPr>
      <w:r w:rsidRPr="00543357">
        <w:rPr>
          <w:bCs w:val="0"/>
          <w:noProof w:val="0"/>
          <w:spacing w:val="0"/>
          <w:sz w:val="22"/>
          <w:szCs w:val="22"/>
          <w:lang w:eastAsia="en-US"/>
        </w:rPr>
        <w:t>Приложение №2</w:t>
      </w:r>
    </w:p>
    <w:p w:rsidR="00790168" w:rsidRPr="00543357" w:rsidRDefault="00790168" w:rsidP="00F812F1">
      <w:pPr>
        <w:pStyle w:val="41"/>
        <w:shd w:val="clear" w:color="auto" w:fill="auto"/>
        <w:spacing w:before="0" w:after="0" w:line="240" w:lineRule="auto"/>
        <w:rPr>
          <w:bCs w:val="0"/>
          <w:noProof w:val="0"/>
          <w:spacing w:val="0"/>
          <w:sz w:val="22"/>
          <w:szCs w:val="22"/>
          <w:lang w:eastAsia="en-US"/>
        </w:rPr>
      </w:pPr>
      <w:r w:rsidRPr="00543357">
        <w:rPr>
          <w:bCs w:val="0"/>
          <w:noProof w:val="0"/>
          <w:spacing w:val="0"/>
          <w:sz w:val="22"/>
          <w:szCs w:val="22"/>
          <w:lang w:eastAsia="en-US"/>
        </w:rPr>
        <w:t>Ежемесячная фиксированная материальная помощь</w:t>
      </w:r>
    </w:p>
    <w:p w:rsidR="00F812F1" w:rsidRPr="00543357" w:rsidRDefault="00F812F1" w:rsidP="00F812F1">
      <w:pPr>
        <w:pStyle w:val="41"/>
        <w:shd w:val="clear" w:color="auto" w:fill="auto"/>
        <w:spacing w:before="0" w:after="0" w:line="240" w:lineRule="auto"/>
        <w:rPr>
          <w:bCs w:val="0"/>
          <w:noProof w:val="0"/>
          <w:spacing w:val="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3970"/>
      </w:tblGrid>
      <w:tr w:rsidR="00790168" w:rsidRPr="00543357" w:rsidTr="00BD2FE6">
        <w:trPr>
          <w:jc w:val="center"/>
        </w:trPr>
        <w:tc>
          <w:tcPr>
            <w:tcW w:w="521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Наименование должности</w:t>
            </w:r>
          </w:p>
        </w:tc>
        <w:tc>
          <w:tcPr>
            <w:tcW w:w="397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Должностной оклад (рублей в месяц)</w:t>
            </w:r>
          </w:p>
        </w:tc>
      </w:tr>
      <w:tr w:rsidR="00790168" w:rsidRPr="00543357" w:rsidTr="00BD2FE6">
        <w:trPr>
          <w:jc w:val="center"/>
        </w:trPr>
        <w:tc>
          <w:tcPr>
            <w:tcW w:w="521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Старший инспектор</w:t>
            </w:r>
          </w:p>
        </w:tc>
        <w:tc>
          <w:tcPr>
            <w:tcW w:w="397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10 416,66</w:t>
            </w:r>
          </w:p>
        </w:tc>
      </w:tr>
      <w:tr w:rsidR="00790168" w:rsidRPr="00543357" w:rsidTr="00BD2FE6">
        <w:trPr>
          <w:jc w:val="center"/>
        </w:trPr>
        <w:tc>
          <w:tcPr>
            <w:tcW w:w="521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 xml:space="preserve">Инспектор </w:t>
            </w:r>
          </w:p>
        </w:tc>
        <w:tc>
          <w:tcPr>
            <w:tcW w:w="3970" w:type="dxa"/>
          </w:tcPr>
          <w:p w:rsidR="00790168" w:rsidRPr="00543357" w:rsidRDefault="00790168" w:rsidP="00F812F1">
            <w:pPr>
              <w:pStyle w:val="41"/>
              <w:shd w:val="clear" w:color="auto" w:fill="auto"/>
              <w:spacing w:before="0" w:after="0" w:line="240" w:lineRule="auto"/>
              <w:jc w:val="both"/>
              <w:rPr>
                <w:b w:val="0"/>
                <w:bCs w:val="0"/>
                <w:noProof w:val="0"/>
                <w:spacing w:val="0"/>
                <w:sz w:val="22"/>
                <w:szCs w:val="22"/>
                <w:lang w:eastAsia="en-US"/>
              </w:rPr>
            </w:pPr>
            <w:r w:rsidRPr="00543357">
              <w:rPr>
                <w:b w:val="0"/>
                <w:bCs w:val="0"/>
                <w:noProof w:val="0"/>
                <w:spacing w:val="0"/>
                <w:sz w:val="22"/>
                <w:szCs w:val="22"/>
                <w:lang w:eastAsia="en-US"/>
              </w:rPr>
              <w:t>10 416,66</w:t>
            </w:r>
          </w:p>
        </w:tc>
      </w:tr>
    </w:tbl>
    <w:p w:rsidR="00790168" w:rsidRDefault="00790168" w:rsidP="00FB3DF1">
      <w:pPr>
        <w:ind w:firstLine="600"/>
        <w:jc w:val="right"/>
        <w:rPr>
          <w:rFonts w:ascii="Times New Roman" w:hAnsi="Times New Roman"/>
          <w:sz w:val="24"/>
          <w:szCs w:val="24"/>
        </w:rPr>
      </w:pPr>
    </w:p>
    <w:sectPr w:rsidR="00790168" w:rsidSect="00B47455">
      <w:pgSz w:w="11906" w:h="16838"/>
      <w:pgMar w:top="993"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57" w:rsidRDefault="00271957" w:rsidP="00882713">
      <w:pPr>
        <w:spacing w:after="0" w:line="240" w:lineRule="auto"/>
      </w:pPr>
      <w:r>
        <w:separator/>
      </w:r>
    </w:p>
  </w:endnote>
  <w:endnote w:type="continuationSeparator" w:id="0">
    <w:p w:rsidR="00271957" w:rsidRDefault="00271957" w:rsidP="00882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57" w:rsidRDefault="00271957" w:rsidP="00882713">
      <w:pPr>
        <w:spacing w:after="0" w:line="240" w:lineRule="auto"/>
      </w:pPr>
      <w:r>
        <w:separator/>
      </w:r>
    </w:p>
  </w:footnote>
  <w:footnote w:type="continuationSeparator" w:id="0">
    <w:p w:rsidR="00271957" w:rsidRDefault="00271957" w:rsidP="00882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D85A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66A3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449C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20A6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ECEEB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7654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4CC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AFB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262D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AC0E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11">
    <w:nsid w:val="00000003"/>
    <w:multiLevelType w:val="multilevel"/>
    <w:tmpl w:val="B976701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1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1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4"/>
        <w:szCs w:val="24"/>
        <w:u w:val="none"/>
      </w:rPr>
    </w:lvl>
  </w:abstractNum>
  <w:abstractNum w:abstractNumId="14">
    <w:nsid w:val="00A56A02"/>
    <w:multiLevelType w:val="hybridMultilevel"/>
    <w:tmpl w:val="B8A64C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04B1310F"/>
    <w:multiLevelType w:val="hybridMultilevel"/>
    <w:tmpl w:val="F08265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1BE699F"/>
    <w:multiLevelType w:val="hybridMultilevel"/>
    <w:tmpl w:val="B2ACF5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34502EA"/>
    <w:multiLevelType w:val="hybridMultilevel"/>
    <w:tmpl w:val="D71CEA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6AC7ED5"/>
    <w:multiLevelType w:val="multilevel"/>
    <w:tmpl w:val="5052DEE0"/>
    <w:lvl w:ilvl="0">
      <w:start w:val="1"/>
      <w:numFmt w:val="decimal"/>
      <w:lvlText w:val="%1."/>
      <w:lvlJc w:val="left"/>
      <w:pPr>
        <w:tabs>
          <w:tab w:val="num" w:pos="955"/>
        </w:tabs>
        <w:ind w:left="955" w:hanging="360"/>
      </w:pPr>
      <w:rPr>
        <w:rFonts w:cs="Times New Roman" w:hint="default"/>
        <w:color w:val="000000"/>
      </w:rPr>
    </w:lvl>
    <w:lvl w:ilvl="1">
      <w:start w:val="1"/>
      <w:numFmt w:val="lowerLetter"/>
      <w:lvlText w:val="%2."/>
      <w:lvlJc w:val="left"/>
      <w:pPr>
        <w:tabs>
          <w:tab w:val="num" w:pos="1675"/>
        </w:tabs>
        <w:ind w:left="1675" w:hanging="360"/>
      </w:pPr>
      <w:rPr>
        <w:rFonts w:cs="Times New Roman"/>
      </w:rPr>
    </w:lvl>
    <w:lvl w:ilvl="2">
      <w:start w:val="1"/>
      <w:numFmt w:val="lowerRoman"/>
      <w:lvlText w:val="%3."/>
      <w:lvlJc w:val="right"/>
      <w:pPr>
        <w:tabs>
          <w:tab w:val="num" w:pos="2395"/>
        </w:tabs>
        <w:ind w:left="2395" w:hanging="180"/>
      </w:pPr>
      <w:rPr>
        <w:rFonts w:cs="Times New Roman"/>
      </w:rPr>
    </w:lvl>
    <w:lvl w:ilvl="3">
      <w:start w:val="1"/>
      <w:numFmt w:val="decimal"/>
      <w:lvlText w:val="%4."/>
      <w:lvlJc w:val="left"/>
      <w:pPr>
        <w:tabs>
          <w:tab w:val="num" w:pos="3115"/>
        </w:tabs>
        <w:ind w:left="3115" w:hanging="360"/>
      </w:pPr>
      <w:rPr>
        <w:rFonts w:cs="Times New Roman"/>
      </w:rPr>
    </w:lvl>
    <w:lvl w:ilvl="4">
      <w:start w:val="1"/>
      <w:numFmt w:val="lowerLetter"/>
      <w:lvlText w:val="%5."/>
      <w:lvlJc w:val="left"/>
      <w:pPr>
        <w:tabs>
          <w:tab w:val="num" w:pos="3835"/>
        </w:tabs>
        <w:ind w:left="3835" w:hanging="360"/>
      </w:pPr>
      <w:rPr>
        <w:rFonts w:cs="Times New Roman"/>
      </w:rPr>
    </w:lvl>
    <w:lvl w:ilvl="5">
      <w:start w:val="1"/>
      <w:numFmt w:val="lowerRoman"/>
      <w:lvlText w:val="%6."/>
      <w:lvlJc w:val="right"/>
      <w:pPr>
        <w:tabs>
          <w:tab w:val="num" w:pos="4555"/>
        </w:tabs>
        <w:ind w:left="4555" w:hanging="180"/>
      </w:pPr>
      <w:rPr>
        <w:rFonts w:cs="Times New Roman"/>
      </w:rPr>
    </w:lvl>
    <w:lvl w:ilvl="6">
      <w:start w:val="1"/>
      <w:numFmt w:val="decimal"/>
      <w:lvlText w:val="%7."/>
      <w:lvlJc w:val="left"/>
      <w:pPr>
        <w:tabs>
          <w:tab w:val="num" w:pos="5275"/>
        </w:tabs>
        <w:ind w:left="5275" w:hanging="360"/>
      </w:pPr>
      <w:rPr>
        <w:rFonts w:cs="Times New Roman"/>
      </w:rPr>
    </w:lvl>
    <w:lvl w:ilvl="7">
      <w:start w:val="1"/>
      <w:numFmt w:val="lowerLetter"/>
      <w:lvlText w:val="%8."/>
      <w:lvlJc w:val="left"/>
      <w:pPr>
        <w:tabs>
          <w:tab w:val="num" w:pos="5995"/>
        </w:tabs>
        <w:ind w:left="5995" w:hanging="360"/>
      </w:pPr>
      <w:rPr>
        <w:rFonts w:cs="Times New Roman"/>
      </w:rPr>
    </w:lvl>
    <w:lvl w:ilvl="8">
      <w:start w:val="1"/>
      <w:numFmt w:val="lowerRoman"/>
      <w:lvlText w:val="%9."/>
      <w:lvlJc w:val="right"/>
      <w:pPr>
        <w:tabs>
          <w:tab w:val="num" w:pos="6715"/>
        </w:tabs>
        <w:ind w:left="6715" w:hanging="180"/>
      </w:pPr>
      <w:rPr>
        <w:rFonts w:cs="Times New Roman"/>
      </w:rPr>
    </w:lvl>
  </w:abstractNum>
  <w:abstractNum w:abstractNumId="19">
    <w:nsid w:val="174B494B"/>
    <w:multiLevelType w:val="hybridMultilevel"/>
    <w:tmpl w:val="7E24C98A"/>
    <w:lvl w:ilvl="0" w:tplc="4AD8A0C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18024413"/>
    <w:multiLevelType w:val="hybridMultilevel"/>
    <w:tmpl w:val="141831B8"/>
    <w:lvl w:ilvl="0" w:tplc="4C1A0C14">
      <w:start w:val="1"/>
      <w:numFmt w:val="decimal"/>
      <w:lvlText w:val="%1."/>
      <w:lvlJc w:val="left"/>
      <w:pPr>
        <w:tabs>
          <w:tab w:val="num" w:pos="720"/>
        </w:tabs>
        <w:ind w:left="720" w:hanging="360"/>
      </w:pPr>
      <w:rPr>
        <w:rFonts w:cs="Times New Roman" w:hint="default"/>
        <w:b/>
        <w:color w:val="000000"/>
      </w:rPr>
    </w:lvl>
    <w:lvl w:ilvl="1" w:tplc="D944B1B4">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F537714"/>
    <w:multiLevelType w:val="hybridMultilevel"/>
    <w:tmpl w:val="1074836A"/>
    <w:lvl w:ilvl="0" w:tplc="D2AEFA40">
      <w:start w:val="1"/>
      <w:numFmt w:val="decimal"/>
      <w:lvlText w:val="%1."/>
      <w:lvlJc w:val="left"/>
      <w:pPr>
        <w:tabs>
          <w:tab w:val="num" w:pos="1560"/>
        </w:tabs>
        <w:ind w:left="1560" w:hanging="9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2">
    <w:nsid w:val="346D7B2E"/>
    <w:multiLevelType w:val="multilevel"/>
    <w:tmpl w:val="8CCCF13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36146ABE"/>
    <w:multiLevelType w:val="hybridMultilevel"/>
    <w:tmpl w:val="DF7ACECC"/>
    <w:lvl w:ilvl="0" w:tplc="50D456D0">
      <w:start w:val="5"/>
      <w:numFmt w:val="decimal"/>
      <w:lvlText w:val="%1."/>
      <w:lvlJc w:val="left"/>
      <w:pPr>
        <w:tabs>
          <w:tab w:val="num" w:pos="720"/>
        </w:tabs>
        <w:ind w:left="72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BAC6466"/>
    <w:multiLevelType w:val="hybridMultilevel"/>
    <w:tmpl w:val="298080EC"/>
    <w:lvl w:ilvl="0" w:tplc="45B247A4">
      <w:start w:val="1"/>
      <w:numFmt w:val="decimal"/>
      <w:lvlText w:val="%1)"/>
      <w:lvlJc w:val="left"/>
      <w:pPr>
        <w:tabs>
          <w:tab w:val="num" w:pos="1314"/>
        </w:tabs>
        <w:ind w:left="1314" w:hanging="888"/>
      </w:pPr>
      <w:rPr>
        <w:rFonts w:cs="Times New Roman" w:hint="default"/>
        <w:sz w:val="24"/>
        <w:szCs w:val="24"/>
      </w:rPr>
    </w:lvl>
    <w:lvl w:ilvl="1" w:tplc="0419000F">
      <w:start w:val="1"/>
      <w:numFmt w:val="decimal"/>
      <w:lvlText w:val="%2."/>
      <w:lvlJc w:val="left"/>
      <w:pPr>
        <w:tabs>
          <w:tab w:val="num" w:pos="-414"/>
        </w:tabs>
        <w:ind w:left="-414" w:hanging="360"/>
      </w:pPr>
      <w:rPr>
        <w:rFonts w:cs="Times New Roman" w:hint="default"/>
      </w:rPr>
    </w:lvl>
    <w:lvl w:ilvl="2" w:tplc="0419001B" w:tentative="1">
      <w:start w:val="1"/>
      <w:numFmt w:val="lowerRoman"/>
      <w:lvlText w:val="%3."/>
      <w:lvlJc w:val="right"/>
      <w:pPr>
        <w:tabs>
          <w:tab w:val="num" w:pos="306"/>
        </w:tabs>
        <w:ind w:left="306" w:hanging="180"/>
      </w:pPr>
      <w:rPr>
        <w:rFonts w:cs="Times New Roman"/>
      </w:rPr>
    </w:lvl>
    <w:lvl w:ilvl="3" w:tplc="0419000F" w:tentative="1">
      <w:start w:val="1"/>
      <w:numFmt w:val="decimal"/>
      <w:lvlText w:val="%4."/>
      <w:lvlJc w:val="left"/>
      <w:pPr>
        <w:tabs>
          <w:tab w:val="num" w:pos="1026"/>
        </w:tabs>
        <w:ind w:left="1026" w:hanging="360"/>
      </w:pPr>
      <w:rPr>
        <w:rFonts w:cs="Times New Roman"/>
      </w:rPr>
    </w:lvl>
    <w:lvl w:ilvl="4" w:tplc="04190019" w:tentative="1">
      <w:start w:val="1"/>
      <w:numFmt w:val="lowerLetter"/>
      <w:lvlText w:val="%5."/>
      <w:lvlJc w:val="left"/>
      <w:pPr>
        <w:tabs>
          <w:tab w:val="num" w:pos="1746"/>
        </w:tabs>
        <w:ind w:left="1746" w:hanging="360"/>
      </w:pPr>
      <w:rPr>
        <w:rFonts w:cs="Times New Roman"/>
      </w:rPr>
    </w:lvl>
    <w:lvl w:ilvl="5" w:tplc="0419001B" w:tentative="1">
      <w:start w:val="1"/>
      <w:numFmt w:val="lowerRoman"/>
      <w:lvlText w:val="%6."/>
      <w:lvlJc w:val="right"/>
      <w:pPr>
        <w:tabs>
          <w:tab w:val="num" w:pos="2466"/>
        </w:tabs>
        <w:ind w:left="2466" w:hanging="180"/>
      </w:pPr>
      <w:rPr>
        <w:rFonts w:cs="Times New Roman"/>
      </w:rPr>
    </w:lvl>
    <w:lvl w:ilvl="6" w:tplc="0419000F" w:tentative="1">
      <w:start w:val="1"/>
      <w:numFmt w:val="decimal"/>
      <w:lvlText w:val="%7."/>
      <w:lvlJc w:val="left"/>
      <w:pPr>
        <w:tabs>
          <w:tab w:val="num" w:pos="3186"/>
        </w:tabs>
        <w:ind w:left="3186" w:hanging="360"/>
      </w:pPr>
      <w:rPr>
        <w:rFonts w:cs="Times New Roman"/>
      </w:rPr>
    </w:lvl>
    <w:lvl w:ilvl="7" w:tplc="04190019" w:tentative="1">
      <w:start w:val="1"/>
      <w:numFmt w:val="lowerLetter"/>
      <w:lvlText w:val="%8."/>
      <w:lvlJc w:val="left"/>
      <w:pPr>
        <w:tabs>
          <w:tab w:val="num" w:pos="3906"/>
        </w:tabs>
        <w:ind w:left="3906" w:hanging="360"/>
      </w:pPr>
      <w:rPr>
        <w:rFonts w:cs="Times New Roman"/>
      </w:rPr>
    </w:lvl>
    <w:lvl w:ilvl="8" w:tplc="0419001B" w:tentative="1">
      <w:start w:val="1"/>
      <w:numFmt w:val="lowerRoman"/>
      <w:lvlText w:val="%9."/>
      <w:lvlJc w:val="right"/>
      <w:pPr>
        <w:tabs>
          <w:tab w:val="num" w:pos="4626"/>
        </w:tabs>
        <w:ind w:left="4626" w:hanging="180"/>
      </w:pPr>
      <w:rPr>
        <w:rFonts w:cs="Times New Roman"/>
      </w:rPr>
    </w:lvl>
  </w:abstractNum>
  <w:abstractNum w:abstractNumId="25">
    <w:nsid w:val="455648F2"/>
    <w:multiLevelType w:val="hybridMultilevel"/>
    <w:tmpl w:val="AA74BCA0"/>
    <w:lvl w:ilvl="0" w:tplc="D2A483AC">
      <w:start w:val="1"/>
      <w:numFmt w:val="decimal"/>
      <w:lvlText w:val="%1."/>
      <w:lvlJc w:val="left"/>
      <w:pPr>
        <w:tabs>
          <w:tab w:val="num" w:pos="720"/>
        </w:tabs>
        <w:ind w:left="720" w:hanging="360"/>
      </w:pPr>
      <w:rPr>
        <w:rFonts w:cs="Times New Roman" w:hint="default"/>
        <w:b/>
        <w:color w:val="000000"/>
      </w:rPr>
    </w:lvl>
    <w:lvl w:ilvl="1" w:tplc="D944B1B4">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02021B9"/>
    <w:multiLevelType w:val="hybridMultilevel"/>
    <w:tmpl w:val="5052DEE0"/>
    <w:lvl w:ilvl="0" w:tplc="B8C850D0">
      <w:start w:val="1"/>
      <w:numFmt w:val="decimal"/>
      <w:lvlText w:val="%1."/>
      <w:lvlJc w:val="left"/>
      <w:pPr>
        <w:tabs>
          <w:tab w:val="num" w:pos="955"/>
        </w:tabs>
        <w:ind w:left="955" w:hanging="360"/>
      </w:pPr>
      <w:rPr>
        <w:rFonts w:cs="Times New Roman" w:hint="default"/>
        <w:color w:val="000000"/>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7">
    <w:nsid w:val="56CE6EDD"/>
    <w:multiLevelType w:val="hybridMultilevel"/>
    <w:tmpl w:val="91B0AC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0DD2C0D"/>
    <w:multiLevelType w:val="multilevel"/>
    <w:tmpl w:val="5B4CF3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154024A"/>
    <w:multiLevelType w:val="multilevel"/>
    <w:tmpl w:val="0AF01310"/>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22"/>
  </w:num>
  <w:num w:numId="2">
    <w:abstractNumId w:val="29"/>
  </w:num>
  <w:num w:numId="3">
    <w:abstractNumId w:val="28"/>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7"/>
  </w:num>
  <w:num w:numId="19">
    <w:abstractNumId w:val="24"/>
  </w:num>
  <w:num w:numId="20">
    <w:abstractNumId w:val="21"/>
  </w:num>
  <w:num w:numId="21">
    <w:abstractNumId w:val="19"/>
  </w:num>
  <w:num w:numId="22">
    <w:abstractNumId w:val="11"/>
  </w:num>
  <w:num w:numId="23">
    <w:abstractNumId w:val="12"/>
  </w:num>
  <w:num w:numId="24">
    <w:abstractNumId w:val="13"/>
  </w:num>
  <w:num w:numId="25">
    <w:abstractNumId w:val="20"/>
  </w:num>
  <w:num w:numId="26">
    <w:abstractNumId w:val="26"/>
  </w:num>
  <w:num w:numId="27">
    <w:abstractNumId w:val="23"/>
  </w:num>
  <w:num w:numId="28">
    <w:abstractNumId w:val="25"/>
  </w:num>
  <w:num w:numId="29">
    <w:abstractNumId w:val="17"/>
  </w:num>
  <w:num w:numId="30">
    <w:abstractNumId w:val="15"/>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7B2"/>
    <w:rsid w:val="00000B04"/>
    <w:rsid w:val="00013320"/>
    <w:rsid w:val="00013C1E"/>
    <w:rsid w:val="0002303F"/>
    <w:rsid w:val="000340AE"/>
    <w:rsid w:val="000F533C"/>
    <w:rsid w:val="000F7880"/>
    <w:rsid w:val="001033A2"/>
    <w:rsid w:val="0012160B"/>
    <w:rsid w:val="00131436"/>
    <w:rsid w:val="00146FC7"/>
    <w:rsid w:val="00151DBF"/>
    <w:rsid w:val="00156981"/>
    <w:rsid w:val="00187133"/>
    <w:rsid w:val="00191D9E"/>
    <w:rsid w:val="001944BE"/>
    <w:rsid w:val="00196898"/>
    <w:rsid w:val="001A15A1"/>
    <w:rsid w:val="001B79D8"/>
    <w:rsid w:val="001D594B"/>
    <w:rsid w:val="001E28A3"/>
    <w:rsid w:val="00206169"/>
    <w:rsid w:val="00210DAE"/>
    <w:rsid w:val="00211CC8"/>
    <w:rsid w:val="002302DC"/>
    <w:rsid w:val="0025148C"/>
    <w:rsid w:val="00271957"/>
    <w:rsid w:val="002763CB"/>
    <w:rsid w:val="00293A0A"/>
    <w:rsid w:val="002A5075"/>
    <w:rsid w:val="002B6456"/>
    <w:rsid w:val="002C2ACA"/>
    <w:rsid w:val="002E692C"/>
    <w:rsid w:val="002F4685"/>
    <w:rsid w:val="00326EAB"/>
    <w:rsid w:val="003610BC"/>
    <w:rsid w:val="00393748"/>
    <w:rsid w:val="003A31A4"/>
    <w:rsid w:val="003C1AF8"/>
    <w:rsid w:val="003C2AA8"/>
    <w:rsid w:val="003C5F2F"/>
    <w:rsid w:val="003D10B8"/>
    <w:rsid w:val="003E2C00"/>
    <w:rsid w:val="003E6CE4"/>
    <w:rsid w:val="003F3CCC"/>
    <w:rsid w:val="00404811"/>
    <w:rsid w:val="004157D4"/>
    <w:rsid w:val="004502B0"/>
    <w:rsid w:val="00450608"/>
    <w:rsid w:val="00450EF2"/>
    <w:rsid w:val="004A1760"/>
    <w:rsid w:val="004B57C8"/>
    <w:rsid w:val="004B6EE1"/>
    <w:rsid w:val="004C2160"/>
    <w:rsid w:val="004C2FB6"/>
    <w:rsid w:val="004D4F0C"/>
    <w:rsid w:val="004D7C4E"/>
    <w:rsid w:val="004E59E4"/>
    <w:rsid w:val="004E66F2"/>
    <w:rsid w:val="004F0A7F"/>
    <w:rsid w:val="004F0FBF"/>
    <w:rsid w:val="00503A26"/>
    <w:rsid w:val="00526AB3"/>
    <w:rsid w:val="00535942"/>
    <w:rsid w:val="00543357"/>
    <w:rsid w:val="00565BE3"/>
    <w:rsid w:val="00580D15"/>
    <w:rsid w:val="005B6ACF"/>
    <w:rsid w:val="005E6A41"/>
    <w:rsid w:val="005F7E0D"/>
    <w:rsid w:val="00604527"/>
    <w:rsid w:val="00613810"/>
    <w:rsid w:val="00613F7C"/>
    <w:rsid w:val="00635A26"/>
    <w:rsid w:val="00640AEF"/>
    <w:rsid w:val="00643308"/>
    <w:rsid w:val="0064638D"/>
    <w:rsid w:val="006474C5"/>
    <w:rsid w:val="00664C35"/>
    <w:rsid w:val="006748E2"/>
    <w:rsid w:val="00682043"/>
    <w:rsid w:val="00694457"/>
    <w:rsid w:val="00695E37"/>
    <w:rsid w:val="006A796C"/>
    <w:rsid w:val="006A7F43"/>
    <w:rsid w:val="006C6224"/>
    <w:rsid w:val="006D5CD8"/>
    <w:rsid w:val="006D742B"/>
    <w:rsid w:val="006E5C5F"/>
    <w:rsid w:val="006E7D5A"/>
    <w:rsid w:val="007274DB"/>
    <w:rsid w:val="00751584"/>
    <w:rsid w:val="007656C7"/>
    <w:rsid w:val="007705DE"/>
    <w:rsid w:val="007823BD"/>
    <w:rsid w:val="00790168"/>
    <w:rsid w:val="007967C9"/>
    <w:rsid w:val="007B6155"/>
    <w:rsid w:val="007B67C6"/>
    <w:rsid w:val="007D152D"/>
    <w:rsid w:val="007D5778"/>
    <w:rsid w:val="007E0F89"/>
    <w:rsid w:val="00801288"/>
    <w:rsid w:val="00815656"/>
    <w:rsid w:val="00855E18"/>
    <w:rsid w:val="0087180B"/>
    <w:rsid w:val="00871C81"/>
    <w:rsid w:val="00880EBB"/>
    <w:rsid w:val="00881382"/>
    <w:rsid w:val="00882713"/>
    <w:rsid w:val="008A5784"/>
    <w:rsid w:val="008B6173"/>
    <w:rsid w:val="008C53E9"/>
    <w:rsid w:val="008C5CF7"/>
    <w:rsid w:val="008D0769"/>
    <w:rsid w:val="008D62C6"/>
    <w:rsid w:val="00906B07"/>
    <w:rsid w:val="00914724"/>
    <w:rsid w:val="009171A2"/>
    <w:rsid w:val="00950048"/>
    <w:rsid w:val="00953045"/>
    <w:rsid w:val="00953814"/>
    <w:rsid w:val="009568BB"/>
    <w:rsid w:val="00957BEF"/>
    <w:rsid w:val="0096523A"/>
    <w:rsid w:val="00975B0D"/>
    <w:rsid w:val="009A47B4"/>
    <w:rsid w:val="009D4986"/>
    <w:rsid w:val="009E686F"/>
    <w:rsid w:val="009F2FD2"/>
    <w:rsid w:val="00A00E9F"/>
    <w:rsid w:val="00A04213"/>
    <w:rsid w:val="00A31550"/>
    <w:rsid w:val="00A366F9"/>
    <w:rsid w:val="00A36941"/>
    <w:rsid w:val="00A53FF6"/>
    <w:rsid w:val="00A65795"/>
    <w:rsid w:val="00A70C35"/>
    <w:rsid w:val="00A77FE9"/>
    <w:rsid w:val="00AA11AB"/>
    <w:rsid w:val="00AA6289"/>
    <w:rsid w:val="00AC3AA7"/>
    <w:rsid w:val="00AC721A"/>
    <w:rsid w:val="00AD6D58"/>
    <w:rsid w:val="00AF7BE4"/>
    <w:rsid w:val="00B1644D"/>
    <w:rsid w:val="00B2635F"/>
    <w:rsid w:val="00B30371"/>
    <w:rsid w:val="00B322FF"/>
    <w:rsid w:val="00B42C02"/>
    <w:rsid w:val="00B47455"/>
    <w:rsid w:val="00B553E0"/>
    <w:rsid w:val="00B94A71"/>
    <w:rsid w:val="00BA0272"/>
    <w:rsid w:val="00BB0DA6"/>
    <w:rsid w:val="00BB2124"/>
    <w:rsid w:val="00BB6896"/>
    <w:rsid w:val="00BC6B5E"/>
    <w:rsid w:val="00BD2FE6"/>
    <w:rsid w:val="00BD5947"/>
    <w:rsid w:val="00BD709F"/>
    <w:rsid w:val="00BE65C9"/>
    <w:rsid w:val="00C12235"/>
    <w:rsid w:val="00C132BD"/>
    <w:rsid w:val="00C165AF"/>
    <w:rsid w:val="00C1677B"/>
    <w:rsid w:val="00C3552D"/>
    <w:rsid w:val="00C47442"/>
    <w:rsid w:val="00C7107A"/>
    <w:rsid w:val="00CC5A4D"/>
    <w:rsid w:val="00CD610E"/>
    <w:rsid w:val="00CE5CAB"/>
    <w:rsid w:val="00D04845"/>
    <w:rsid w:val="00D1368C"/>
    <w:rsid w:val="00D25CA6"/>
    <w:rsid w:val="00D34C4C"/>
    <w:rsid w:val="00D61953"/>
    <w:rsid w:val="00D9137A"/>
    <w:rsid w:val="00D92556"/>
    <w:rsid w:val="00D947B2"/>
    <w:rsid w:val="00DD1630"/>
    <w:rsid w:val="00DE2271"/>
    <w:rsid w:val="00E0500F"/>
    <w:rsid w:val="00E13295"/>
    <w:rsid w:val="00E30AD9"/>
    <w:rsid w:val="00E31D4D"/>
    <w:rsid w:val="00E33AAF"/>
    <w:rsid w:val="00E502A3"/>
    <w:rsid w:val="00E537A0"/>
    <w:rsid w:val="00E633DA"/>
    <w:rsid w:val="00E653A9"/>
    <w:rsid w:val="00E72AF0"/>
    <w:rsid w:val="00E82947"/>
    <w:rsid w:val="00E82CE8"/>
    <w:rsid w:val="00E938B1"/>
    <w:rsid w:val="00EA383E"/>
    <w:rsid w:val="00EB07F6"/>
    <w:rsid w:val="00EB2431"/>
    <w:rsid w:val="00EB482C"/>
    <w:rsid w:val="00EC3D52"/>
    <w:rsid w:val="00ED6204"/>
    <w:rsid w:val="00ED6667"/>
    <w:rsid w:val="00EE3D22"/>
    <w:rsid w:val="00EF65CB"/>
    <w:rsid w:val="00F03C79"/>
    <w:rsid w:val="00F17345"/>
    <w:rsid w:val="00F4095B"/>
    <w:rsid w:val="00F410C6"/>
    <w:rsid w:val="00F51FC6"/>
    <w:rsid w:val="00F54BCD"/>
    <w:rsid w:val="00F60E8E"/>
    <w:rsid w:val="00F750BB"/>
    <w:rsid w:val="00F812F1"/>
    <w:rsid w:val="00F85EE8"/>
    <w:rsid w:val="00FB3DF1"/>
    <w:rsid w:val="00FC5838"/>
    <w:rsid w:val="00FC61B8"/>
    <w:rsid w:val="00FE31B9"/>
    <w:rsid w:val="00FF06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1FC6"/>
    <w:pPr>
      <w:ind w:left="720"/>
      <w:contextualSpacing/>
    </w:pPr>
  </w:style>
  <w:style w:type="paragraph" w:styleId="a4">
    <w:name w:val="Balloon Text"/>
    <w:basedOn w:val="a"/>
    <w:link w:val="a5"/>
    <w:uiPriority w:val="99"/>
    <w:semiHidden/>
    <w:rsid w:val="009171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9171A2"/>
    <w:rPr>
      <w:rFonts w:ascii="Segoe UI" w:hAnsi="Segoe UI" w:cs="Segoe UI"/>
      <w:sz w:val="18"/>
      <w:szCs w:val="18"/>
    </w:rPr>
  </w:style>
  <w:style w:type="paragraph" w:styleId="a6">
    <w:name w:val="Title"/>
    <w:basedOn w:val="a"/>
    <w:link w:val="a7"/>
    <w:uiPriority w:val="99"/>
    <w:qFormat/>
    <w:rsid w:val="00C3552D"/>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uiPriority w:val="99"/>
    <w:locked/>
    <w:rsid w:val="00C3552D"/>
    <w:rPr>
      <w:rFonts w:ascii="Times New Roman" w:hAnsi="Times New Roman" w:cs="Times New Roman"/>
      <w:b/>
      <w:bCs/>
      <w:sz w:val="24"/>
      <w:szCs w:val="24"/>
      <w:lang w:eastAsia="ru-RU"/>
    </w:rPr>
  </w:style>
  <w:style w:type="paragraph" w:styleId="a8">
    <w:name w:val="Subtitle"/>
    <w:basedOn w:val="a"/>
    <w:link w:val="a9"/>
    <w:uiPriority w:val="99"/>
    <w:qFormat/>
    <w:rsid w:val="00C3552D"/>
    <w:pPr>
      <w:spacing w:after="0" w:line="240" w:lineRule="auto"/>
      <w:jc w:val="both"/>
    </w:pPr>
    <w:rPr>
      <w:rFonts w:ascii="Times New Roman" w:eastAsia="Times New Roman" w:hAnsi="Times New Roman"/>
      <w:sz w:val="28"/>
      <w:szCs w:val="24"/>
      <w:lang w:eastAsia="ru-RU"/>
    </w:rPr>
  </w:style>
  <w:style w:type="character" w:customStyle="1" w:styleId="a9">
    <w:name w:val="Подзаголовок Знак"/>
    <w:basedOn w:val="a0"/>
    <w:link w:val="a8"/>
    <w:uiPriority w:val="99"/>
    <w:locked/>
    <w:rsid w:val="00C3552D"/>
    <w:rPr>
      <w:rFonts w:ascii="Times New Roman" w:hAnsi="Times New Roman" w:cs="Times New Roman"/>
      <w:sz w:val="24"/>
      <w:szCs w:val="24"/>
      <w:lang w:eastAsia="ru-RU"/>
    </w:rPr>
  </w:style>
  <w:style w:type="paragraph" w:styleId="aa">
    <w:name w:val="header"/>
    <w:basedOn w:val="a"/>
    <w:link w:val="ab"/>
    <w:uiPriority w:val="99"/>
    <w:semiHidden/>
    <w:rsid w:val="0088271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882713"/>
    <w:rPr>
      <w:rFonts w:cs="Times New Roman"/>
    </w:rPr>
  </w:style>
  <w:style w:type="paragraph" w:styleId="ac">
    <w:name w:val="footer"/>
    <w:basedOn w:val="a"/>
    <w:link w:val="ad"/>
    <w:uiPriority w:val="99"/>
    <w:semiHidden/>
    <w:rsid w:val="0088271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882713"/>
    <w:rPr>
      <w:rFonts w:cs="Times New Roman"/>
    </w:rPr>
  </w:style>
  <w:style w:type="character" w:customStyle="1" w:styleId="ae">
    <w:name w:val="Основной текст_"/>
    <w:basedOn w:val="a0"/>
    <w:uiPriority w:val="99"/>
    <w:rsid w:val="00A31550"/>
    <w:rPr>
      <w:rFonts w:cs="Times New Roman"/>
      <w:spacing w:val="9"/>
      <w:lang w:bidi="ar-SA"/>
    </w:rPr>
  </w:style>
  <w:style w:type="paragraph" w:styleId="af">
    <w:name w:val="Body Text"/>
    <w:basedOn w:val="a"/>
    <w:link w:val="af0"/>
    <w:uiPriority w:val="99"/>
    <w:rsid w:val="00191D9E"/>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uiPriority w:val="99"/>
    <w:locked/>
    <w:rsid w:val="00191D9E"/>
    <w:rPr>
      <w:rFonts w:cs="Times New Roman"/>
      <w:sz w:val="24"/>
      <w:szCs w:val="24"/>
      <w:lang w:val="ru-RU" w:eastAsia="ru-RU" w:bidi="ar-SA"/>
    </w:rPr>
  </w:style>
  <w:style w:type="table" w:styleId="af1">
    <w:name w:val="Table Grid"/>
    <w:basedOn w:val="a1"/>
    <w:uiPriority w:val="99"/>
    <w:locked/>
    <w:rsid w:val="001871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D61953"/>
    <w:rPr>
      <w:rFonts w:cs="Times New Roman"/>
      <w:b/>
      <w:bCs/>
      <w:spacing w:val="10"/>
      <w:lang w:bidi="ar-SA"/>
    </w:rPr>
  </w:style>
  <w:style w:type="paragraph" w:customStyle="1" w:styleId="41">
    <w:name w:val="Основной текст (4)1"/>
    <w:basedOn w:val="a"/>
    <w:link w:val="4"/>
    <w:uiPriority w:val="99"/>
    <w:rsid w:val="00D61953"/>
    <w:pPr>
      <w:widowControl w:val="0"/>
      <w:shd w:val="clear" w:color="auto" w:fill="FFFFFF"/>
      <w:spacing w:before="240" w:after="240" w:line="240" w:lineRule="atLeast"/>
      <w:jc w:val="center"/>
    </w:pPr>
    <w:rPr>
      <w:rFonts w:ascii="Times New Roman" w:hAnsi="Times New Roman"/>
      <w:b/>
      <w:bCs/>
      <w:noProof/>
      <w:spacing w:val="10"/>
      <w:sz w:val="20"/>
      <w:szCs w:val="20"/>
      <w:lang w:eastAsia="ru-RU"/>
    </w:rPr>
  </w:style>
  <w:style w:type="character" w:customStyle="1" w:styleId="af2">
    <w:name w:val="Основной текст + Полужирный"/>
    <w:aliases w:val="Интервал 0 pt18"/>
    <w:basedOn w:val="ae"/>
    <w:uiPriority w:val="99"/>
    <w:rsid w:val="00D61953"/>
    <w:rPr>
      <w:b/>
      <w:bCs/>
      <w:spacing w:val="10"/>
    </w:rPr>
  </w:style>
  <w:style w:type="character" w:customStyle="1" w:styleId="3">
    <w:name w:val="Основной текст (3)_"/>
    <w:basedOn w:val="a0"/>
    <w:link w:val="30"/>
    <w:uiPriority w:val="99"/>
    <w:locked/>
    <w:rsid w:val="00D61953"/>
    <w:rPr>
      <w:rFonts w:cs="Times New Roman"/>
      <w:spacing w:val="13"/>
      <w:sz w:val="18"/>
      <w:szCs w:val="18"/>
      <w:lang w:bidi="ar-SA"/>
    </w:rPr>
  </w:style>
  <w:style w:type="paragraph" w:customStyle="1" w:styleId="30">
    <w:name w:val="Основной текст (3)"/>
    <w:basedOn w:val="a"/>
    <w:link w:val="3"/>
    <w:uiPriority w:val="99"/>
    <w:rsid w:val="00D61953"/>
    <w:pPr>
      <w:widowControl w:val="0"/>
      <w:shd w:val="clear" w:color="auto" w:fill="FFFFFF"/>
      <w:spacing w:before="240" w:after="240" w:line="241" w:lineRule="exact"/>
      <w:jc w:val="center"/>
    </w:pPr>
    <w:rPr>
      <w:rFonts w:ascii="Times New Roman" w:hAnsi="Times New Roman"/>
      <w:noProof/>
      <w:spacing w:val="13"/>
      <w:sz w:val="18"/>
      <w:szCs w:val="18"/>
      <w:lang w:eastAsia="ru-RU"/>
    </w:rPr>
  </w:style>
  <w:style w:type="character" w:customStyle="1" w:styleId="1">
    <w:name w:val="Заголовок №1_"/>
    <w:basedOn w:val="a0"/>
    <w:link w:val="10"/>
    <w:uiPriority w:val="99"/>
    <w:locked/>
    <w:rsid w:val="00D61953"/>
    <w:rPr>
      <w:rFonts w:cs="Times New Roman"/>
      <w:spacing w:val="4"/>
      <w:sz w:val="34"/>
      <w:szCs w:val="34"/>
      <w:lang w:bidi="ar-SA"/>
    </w:rPr>
  </w:style>
  <w:style w:type="paragraph" w:customStyle="1" w:styleId="10">
    <w:name w:val="Заголовок №1"/>
    <w:basedOn w:val="a"/>
    <w:link w:val="1"/>
    <w:uiPriority w:val="99"/>
    <w:rsid w:val="00D61953"/>
    <w:pPr>
      <w:widowControl w:val="0"/>
      <w:shd w:val="clear" w:color="auto" w:fill="FFFFFF"/>
      <w:spacing w:before="180" w:after="0" w:line="240" w:lineRule="atLeast"/>
      <w:jc w:val="center"/>
      <w:outlineLvl w:val="0"/>
    </w:pPr>
    <w:rPr>
      <w:rFonts w:ascii="Times New Roman" w:hAnsi="Times New Roman"/>
      <w:noProof/>
      <w:spacing w:val="4"/>
      <w:sz w:val="34"/>
      <w:szCs w:val="34"/>
      <w:lang w:eastAsia="ru-RU"/>
    </w:rPr>
  </w:style>
  <w:style w:type="character" w:customStyle="1" w:styleId="2">
    <w:name w:val="Основной текст (2)_"/>
    <w:basedOn w:val="a0"/>
    <w:link w:val="20"/>
    <w:uiPriority w:val="99"/>
    <w:locked/>
    <w:rsid w:val="00D61953"/>
    <w:rPr>
      <w:rFonts w:cs="Times New Roman"/>
      <w:b/>
      <w:bCs/>
      <w:spacing w:val="4"/>
      <w:sz w:val="21"/>
      <w:szCs w:val="21"/>
      <w:lang w:bidi="ar-SA"/>
    </w:rPr>
  </w:style>
  <w:style w:type="paragraph" w:customStyle="1" w:styleId="20">
    <w:name w:val="Основной текст (2)"/>
    <w:basedOn w:val="a"/>
    <w:link w:val="2"/>
    <w:uiPriority w:val="99"/>
    <w:rsid w:val="00D61953"/>
    <w:pPr>
      <w:widowControl w:val="0"/>
      <w:shd w:val="clear" w:color="auto" w:fill="FFFFFF"/>
      <w:spacing w:after="0" w:line="274" w:lineRule="exact"/>
      <w:jc w:val="both"/>
    </w:pPr>
    <w:rPr>
      <w:rFonts w:ascii="Times New Roman" w:hAnsi="Times New Roman"/>
      <w:b/>
      <w:bCs/>
      <w:noProof/>
      <w:spacing w:val="4"/>
      <w:sz w:val="21"/>
      <w:szCs w:val="21"/>
      <w:lang w:eastAsia="ru-RU"/>
    </w:rPr>
  </w:style>
</w:styles>
</file>

<file path=word/webSettings.xml><?xml version="1.0" encoding="utf-8"?>
<w:webSettings xmlns:r="http://schemas.openxmlformats.org/officeDocument/2006/relationships" xmlns:w="http://schemas.openxmlformats.org/wordprocessingml/2006/main">
  <w:divs>
    <w:div w:id="5719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Cab-203</dc:creator>
  <cp:keywords/>
  <dc:description/>
  <cp:lastModifiedBy>Sovet</cp:lastModifiedBy>
  <cp:revision>41</cp:revision>
  <cp:lastPrinted>2018-05-03T23:50:00Z</cp:lastPrinted>
  <dcterms:created xsi:type="dcterms:W3CDTF">2018-02-12T08:20:00Z</dcterms:created>
  <dcterms:modified xsi:type="dcterms:W3CDTF">2018-05-03T23:50:00Z</dcterms:modified>
</cp:coreProperties>
</file>