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CF63" w14:textId="77777777" w:rsidR="006C6AC2" w:rsidRPr="006C6AC2" w:rsidRDefault="006C6AC2" w:rsidP="006C6AC2">
      <w:pPr>
        <w:shd w:val="clear" w:color="auto" w:fill="FFFFFF"/>
        <w:spacing w:after="0" w:line="240" w:lineRule="auto"/>
        <w:jc w:val="center"/>
        <w:outlineLvl w:val="0"/>
        <w:rPr>
          <w:rFonts w:ascii="Arial" w:eastAsia="Times New Roman" w:hAnsi="Arial" w:cs="Arial"/>
          <w:color w:val="000000"/>
          <w:kern w:val="36"/>
          <w:sz w:val="48"/>
          <w:szCs w:val="48"/>
          <w:lang w:eastAsia="ru-RU"/>
        </w:rPr>
      </w:pPr>
      <w:bookmarkStart w:id="0" w:name="_GoBack"/>
      <w:r w:rsidRPr="006C6AC2">
        <w:rPr>
          <w:rFonts w:ascii="Arial" w:eastAsia="Times New Roman" w:hAnsi="Arial" w:cs="Arial"/>
          <w:color w:val="000000"/>
          <w:kern w:val="36"/>
          <w:sz w:val="48"/>
          <w:szCs w:val="48"/>
          <w:lang w:eastAsia="ru-RU"/>
        </w:rPr>
        <w:t>Порядок пребывания на территории Российской Федерации иностранных граждан</w:t>
      </w:r>
    </w:p>
    <w:bookmarkEnd w:id="0"/>
    <w:p w14:paraId="1F1D95AE" w14:textId="77777777" w:rsidR="006C6AC2" w:rsidRDefault="006C6AC2" w:rsidP="006C6AC2">
      <w:pPr>
        <w:shd w:val="clear" w:color="auto" w:fill="FFFFFF"/>
        <w:spacing w:after="0" w:line="408" w:lineRule="atLeast"/>
        <w:jc w:val="both"/>
        <w:outlineLvl w:val="2"/>
        <w:rPr>
          <w:rFonts w:ascii="Arial" w:eastAsia="Times New Roman" w:hAnsi="Arial" w:cs="Arial"/>
          <w:color w:val="000000"/>
          <w:sz w:val="27"/>
          <w:szCs w:val="27"/>
          <w:lang w:eastAsia="ru-RU"/>
        </w:rPr>
      </w:pPr>
    </w:p>
    <w:p w14:paraId="28B0D40B" w14:textId="28D56F5A" w:rsidR="006C6AC2" w:rsidRPr="006C6AC2" w:rsidRDefault="006C6AC2" w:rsidP="006C6AC2">
      <w:pPr>
        <w:shd w:val="clear" w:color="auto" w:fill="FFFFFF"/>
        <w:spacing w:after="0" w:line="408" w:lineRule="atLeast"/>
        <w:jc w:val="both"/>
        <w:outlineLvl w:val="2"/>
        <w:rPr>
          <w:rFonts w:ascii="Arial" w:eastAsia="Times New Roman" w:hAnsi="Arial" w:cs="Arial"/>
          <w:color w:val="000000"/>
          <w:sz w:val="27"/>
          <w:szCs w:val="27"/>
          <w:lang w:eastAsia="ru-RU"/>
        </w:rPr>
      </w:pPr>
      <w:r w:rsidRPr="006C6AC2">
        <w:rPr>
          <w:rFonts w:ascii="Arial" w:eastAsia="Times New Roman" w:hAnsi="Arial" w:cs="Arial"/>
          <w:color w:val="000000"/>
          <w:sz w:val="27"/>
          <w:szCs w:val="27"/>
          <w:lang w:eastAsia="ru-RU"/>
        </w:rPr>
        <w:t>Срок временного пребывания иностранного гражданина на территории Российской Федерации?</w:t>
      </w:r>
    </w:p>
    <w:p w14:paraId="22C383FD"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 соответствии с положениями статьи 5 Федерального закона от 25 июля 2002 г. № 115-ФЗ «О правовом положении иностранных граждан в Российской Федерации»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14:paraId="41AB3A28"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 порядке информации:</w:t>
      </w:r>
    </w:p>
    <w:p w14:paraId="60E2E1AD"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суммарный срок пребывания иностранного гражданина в Российской Федерации по многократной визе устанавливается при оформлении визы уполномоченным государственным органом, но не более чем 90 дней в течение каждого периода в 180 дней, за исключением случаев, предусмотренных Положением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утвержденным постановлением Правительства Российской Федерации от 9 июня 2003 г. № 335.</w:t>
      </w:r>
    </w:p>
    <w:p w14:paraId="7AF89F2F"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вышеуказанным Федеральным законом, а также в случае, если такой срок не продлен в соответствии с настоящим Федеральным законом.</w:t>
      </w:r>
    </w:p>
    <w:p w14:paraId="2EFFB926"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предусмотренных настоящим Федеральным законом.</w:t>
      </w:r>
    </w:p>
    <w:p w14:paraId="236EB003" w14:textId="77777777" w:rsidR="006C6AC2" w:rsidRPr="006C6AC2" w:rsidRDefault="006C6AC2" w:rsidP="006C6AC2">
      <w:pPr>
        <w:shd w:val="clear" w:color="auto" w:fill="FFFFFF"/>
        <w:spacing w:after="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lastRenderedPageBreak/>
        <w:pict w14:anchorId="582508D6">
          <v:rect id="_x0000_i1025" style="width:0;height:1.5pt" o:hralign="center" o:hrstd="t" o:hr="t" fillcolor="#a0a0a0" stroked="f"/>
        </w:pict>
      </w:r>
    </w:p>
    <w:p w14:paraId="68632852" w14:textId="77777777" w:rsidR="006C6AC2" w:rsidRPr="006C6AC2" w:rsidRDefault="006C6AC2" w:rsidP="006C6AC2">
      <w:pPr>
        <w:shd w:val="clear" w:color="auto" w:fill="FFFFFF"/>
        <w:spacing w:after="0" w:line="408" w:lineRule="atLeast"/>
        <w:jc w:val="both"/>
        <w:outlineLvl w:val="2"/>
        <w:rPr>
          <w:rFonts w:ascii="Arial" w:eastAsia="Times New Roman" w:hAnsi="Arial" w:cs="Arial"/>
          <w:color w:val="000000"/>
          <w:sz w:val="27"/>
          <w:szCs w:val="27"/>
          <w:lang w:eastAsia="ru-RU"/>
        </w:rPr>
      </w:pPr>
      <w:r w:rsidRPr="006C6AC2">
        <w:rPr>
          <w:rFonts w:ascii="Arial" w:eastAsia="Times New Roman" w:hAnsi="Arial" w:cs="Arial"/>
          <w:color w:val="000000"/>
          <w:sz w:val="27"/>
          <w:szCs w:val="27"/>
          <w:lang w:eastAsia="ru-RU"/>
        </w:rPr>
        <w:t>При наличии каких оснований иностранному гражданину может быть продлен срок временного пребывания на территории Российской Федерации?</w:t>
      </w:r>
    </w:p>
    <w:p w14:paraId="3F0ECBB3"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Срок временного пребывания иностранного гражданина, прибывшего в Российскую Федерацию в порядке, не требующем получения визы, может быть продлен в следующих случаях:</w:t>
      </w:r>
    </w:p>
    <w:p w14:paraId="35A959CF"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выдано разрешение на временное проживание,</w:t>
      </w:r>
    </w:p>
    <w:p w14:paraId="3CE7347D"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приняты заявление и иные документы, необходимые для получения им разрешения на временное проживание,</w:t>
      </w:r>
    </w:p>
    <w:p w14:paraId="0CD57488"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 № 62-ФЗ «О гражданстве Российской Федерации»,</w:t>
      </w:r>
    </w:p>
    <w:p w14:paraId="73E44611"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территориальным органом ФМС России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w:t>
      </w:r>
    </w:p>
    <w:p w14:paraId="1760F104"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получено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гражданина;</w:t>
      </w:r>
    </w:p>
    <w:p w14:paraId="7D0ADD39"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 случае подачи ходатайства о признании беженцем на территории Российской Федерации по существу или продления срока рассмотрения ходатайства о признании беженцем на территории Российской Федерации по существу;</w:t>
      </w:r>
    </w:p>
    <w:p w14:paraId="24D5CB72"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 случае подачи заявления о предоставлении временного убежища или продления срока предоставления временного убежища по решению территориального органа ФМС России.</w:t>
      </w:r>
    </w:p>
    <w:p w14:paraId="38EA9215"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lastRenderedPageBreak/>
        <w:t>Срок временного пребывания иностранного гражданина продлевается при выдаче патента либо при продлении срока действия патента.</w:t>
      </w:r>
    </w:p>
    <w:p w14:paraId="19F2F5EA"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 </w:t>
      </w:r>
    </w:p>
    <w:p w14:paraId="18D0D406"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Срок временного пребывания иностранного гражданина, прибывшего в Российскую Федерацию в порядке, требующем получения визы, может быть продлен в следующих случаях:</w:t>
      </w:r>
    </w:p>
    <w:p w14:paraId="1E629EA2"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когда на день истечения указанных сроков ему продлены срок действия визы</w:t>
      </w:r>
    </w:p>
    <w:p w14:paraId="486C6606"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выданы новая виза, или разрешение на временное проживание,</w:t>
      </w:r>
    </w:p>
    <w:p w14:paraId="0192BE5D"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территориальным органом ФМС России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Федерального закона от 25 июля 2002 г. № 115-ФЗ «О правовом положении иностранных граждан в Российской Федерации»,</w:t>
      </w:r>
    </w:p>
    <w:p w14:paraId="759DA284"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w:t>
      </w:r>
    </w:p>
    <w:p w14:paraId="3B708CA7" w14:textId="77777777" w:rsidR="006C6AC2" w:rsidRPr="006C6AC2" w:rsidRDefault="006C6AC2" w:rsidP="006C6AC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получено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14:paraId="67D0BADB" w14:textId="77777777" w:rsidR="006C6AC2" w:rsidRPr="006C6AC2" w:rsidRDefault="006C6AC2" w:rsidP="006C6AC2">
      <w:pPr>
        <w:shd w:val="clear" w:color="auto" w:fill="FFFFFF"/>
        <w:spacing w:before="150" w:after="150" w:line="408" w:lineRule="atLeast"/>
        <w:jc w:val="both"/>
        <w:rPr>
          <w:rFonts w:ascii="Arial" w:eastAsia="Times New Roman" w:hAnsi="Arial" w:cs="Arial"/>
          <w:color w:val="000000"/>
          <w:sz w:val="24"/>
          <w:szCs w:val="24"/>
          <w:lang w:eastAsia="ru-RU"/>
        </w:rPr>
      </w:pPr>
      <w:r w:rsidRPr="006C6AC2">
        <w:rPr>
          <w:rFonts w:ascii="Arial" w:eastAsia="Times New Roman" w:hAnsi="Arial" w:cs="Arial"/>
          <w:color w:val="000000"/>
          <w:sz w:val="24"/>
          <w:szCs w:val="24"/>
          <w:lang w:eastAsia="ru-RU"/>
        </w:rPr>
        <w:t>Более подробную информацию по данному вопросу можно получить в ближайшем территориальном подразделении ФМС России.</w:t>
      </w:r>
    </w:p>
    <w:p w14:paraId="4DB8E8BE" w14:textId="77777777" w:rsidR="009A5259" w:rsidRDefault="009A5259"/>
    <w:sectPr w:rsidR="009A5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Andale Mono IP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0559"/>
    <w:multiLevelType w:val="multilevel"/>
    <w:tmpl w:val="97B22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7B"/>
    <w:rsid w:val="006C6AC2"/>
    <w:rsid w:val="009A5259"/>
    <w:rsid w:val="00C5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5BBE"/>
  <w15:chartTrackingRefBased/>
  <w15:docId w15:val="{6D34A9AF-1BF3-4657-8CFC-DF8B166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643">
      <w:bodyDiv w:val="1"/>
      <w:marLeft w:val="0"/>
      <w:marRight w:val="0"/>
      <w:marTop w:val="0"/>
      <w:marBottom w:val="0"/>
      <w:divBdr>
        <w:top w:val="none" w:sz="0" w:space="0" w:color="auto"/>
        <w:left w:val="none" w:sz="0" w:space="0" w:color="auto"/>
        <w:bottom w:val="none" w:sz="0" w:space="0" w:color="auto"/>
        <w:right w:val="none" w:sz="0" w:space="0" w:color="auto"/>
      </w:divBdr>
      <w:divsChild>
        <w:div w:id="1050765780">
          <w:marLeft w:val="0"/>
          <w:marRight w:val="0"/>
          <w:marTop w:val="0"/>
          <w:marBottom w:val="0"/>
          <w:divBdr>
            <w:top w:val="none" w:sz="0" w:space="0" w:color="auto"/>
            <w:left w:val="none" w:sz="0" w:space="0" w:color="auto"/>
            <w:bottom w:val="none" w:sz="0" w:space="0" w:color="auto"/>
            <w:right w:val="none" w:sz="0" w:space="0" w:color="auto"/>
          </w:divBdr>
          <w:divsChild>
            <w:div w:id="5841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Cab-207</dc:creator>
  <cp:keywords/>
  <dc:description/>
  <cp:lastModifiedBy>Cab-207</cp:lastModifiedBy>
  <cp:revision>2</cp:revision>
  <dcterms:created xsi:type="dcterms:W3CDTF">2019-09-06T03:32:00Z</dcterms:created>
  <dcterms:modified xsi:type="dcterms:W3CDTF">2019-09-06T03:32:00Z</dcterms:modified>
</cp:coreProperties>
</file>